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ED" w:rsidRDefault="000E42E8" w:rsidP="002B69E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Помил</w:t>
      </w:r>
      <w:r w:rsidR="002B69ED" w:rsidRPr="002B69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и</w:t>
      </w:r>
      <w:r w:rsidR="002B69ED" w:rsidRPr="002B69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яких припускаються </w:t>
      </w:r>
      <w:r w:rsidR="002B69ED" w:rsidRPr="002B69ED">
        <w:rPr>
          <w:rFonts w:ascii="Times New Roman" w:hAnsi="Times New Roman" w:cs="Times New Roman"/>
          <w:b/>
          <w:i/>
          <w:sz w:val="28"/>
          <w:szCs w:val="28"/>
        </w:rPr>
        <w:t>декларанти під час заповнення декларації</w:t>
      </w:r>
    </w:p>
    <w:p w:rsidR="002B69ED" w:rsidRPr="002B69ED" w:rsidRDefault="002B69ED" w:rsidP="002B69E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69ED" w:rsidRPr="002B69ED" w:rsidRDefault="002B69ED" w:rsidP="002B69ED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вказують інформацію про об’єкти нерухомості та транспортні засоби, які належать їм або членам сім’ї на праві власності чи користування.</w:t>
      </w:r>
    </w:p>
    <w:p w:rsidR="002B69ED" w:rsidRPr="002B69ED" w:rsidRDefault="002B69ED" w:rsidP="002B69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Найчастіше забувають про земельні ділянки та автомобілі. </w:t>
      </w:r>
    </w:p>
    <w:p w:rsidR="002B69ED" w:rsidRPr="002B69ED" w:rsidRDefault="002B69ED" w:rsidP="002B69ED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зазначають вартість об’єктів декларування.</w:t>
      </w:r>
    </w:p>
    <w:p w:rsidR="002B69ED" w:rsidRPr="002B69ED" w:rsidRDefault="002B69ED" w:rsidP="002B69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Наприклад, квартир, будинків, земельних ділянок, автомобілів, цінного рухомого майна (ювелірних виробів, годинників, колекцій та ін.) тощо. При цьому здебільшого інформація про таку вартість відома або могла бути відомою декларанту. </w:t>
      </w:r>
    </w:p>
    <w:p w:rsidR="002B69ED" w:rsidRPr="002B69ED" w:rsidRDefault="002B69ED" w:rsidP="002B69ED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Депутати місцевих рад вказують замість посади, за якою виник обов’язок подати декларацію, «депутат», фактичну посаду та місце роботи.</w:t>
      </w:r>
    </w:p>
    <w:p w:rsidR="002B69ED" w:rsidRPr="002B69ED" w:rsidRDefault="002B69ED" w:rsidP="002B69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Наприклад, директор ТОВ, водій підприємства, пенсіонер чи безробітній. </w:t>
      </w:r>
    </w:p>
    <w:p w:rsidR="002B69ED" w:rsidRPr="002B69ED" w:rsidRDefault="002B69ED" w:rsidP="002B69ED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Посадовці органів місцевого самоврядування у розділі 3 «Об’єкти нерухомості» можуть не декларувати жодного об’єкта, що використовувався  для проживання у звітному періоді.</w:t>
      </w:r>
    </w:p>
    <w:p w:rsidR="002B69ED" w:rsidRPr="002B69ED" w:rsidRDefault="002B69ED" w:rsidP="002B69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вказують навіть власне місце проживання та місця проживання членів сім’ї.</w:t>
      </w:r>
    </w:p>
    <w:p w:rsidR="002B69ED" w:rsidRPr="002B69ED" w:rsidRDefault="002B69ED" w:rsidP="002B69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пам’яткою можна за посиланням: https://bit.ly/35dI8Np. </w:t>
      </w:r>
    </w:p>
    <w:p w:rsidR="002B69ED" w:rsidRPr="002B69ED" w:rsidRDefault="002B69ED" w:rsidP="002B69ED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Нагадуємо, що кампанія декларування триває до 31 березня 2022 року.</w:t>
      </w:r>
    </w:p>
    <w:p w:rsidR="002B69ED" w:rsidRPr="002B69ED" w:rsidRDefault="002B69ED" w:rsidP="000E42E8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69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 вас залишилися питання щодо подання декларації? Отримайте роз’яснення в зручному для себе форматі:</w:t>
      </w:r>
      <w:r w:rsidR="000E4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B69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онлайн у Базі знань НАЗК:</w:t>
      </w:r>
      <w:hyperlink r:id="rId5" w:history="1">
        <w:r w:rsidRPr="002B69ED">
          <w:rPr>
            <w:rFonts w:ascii="Times New Roman" w:eastAsia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 </w:t>
        </w:r>
        <w:r w:rsidRPr="002B69ED">
          <w:rPr>
            <w:rFonts w:ascii="Times New Roman" w:eastAsia="Times New Roman" w:hAnsi="Times New Roman" w:cs="Times New Roman"/>
            <w:i/>
            <w:iCs/>
            <w:color w:val="079ED9"/>
            <w:sz w:val="28"/>
            <w:szCs w:val="28"/>
            <w:u w:val="single"/>
            <w:lang w:eastAsia="uk-UA"/>
          </w:rPr>
          <w:t>https://wiki.nazk.gov.ua/category/deklaruvannya/</w:t>
        </w:r>
      </w:hyperlink>
      <w:r w:rsidRPr="002B69E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B69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або у форматі зручного посібника:</w:t>
      </w:r>
      <w:hyperlink r:id="rId6" w:history="1">
        <w:r w:rsidRPr="002B69ED">
          <w:rPr>
            <w:rFonts w:ascii="Times New Roman" w:eastAsia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 </w:t>
        </w:r>
        <w:r w:rsidRPr="002B69ED">
          <w:rPr>
            <w:rFonts w:ascii="Times New Roman" w:eastAsia="Times New Roman" w:hAnsi="Times New Roman" w:cs="Times New Roman"/>
            <w:i/>
            <w:iCs/>
            <w:color w:val="079ED9"/>
            <w:sz w:val="28"/>
            <w:szCs w:val="28"/>
            <w:u w:val="single"/>
            <w:lang w:eastAsia="uk-UA"/>
          </w:rPr>
          <w:t>https://bit.ly/3Ijg9u7</w:t>
        </w:r>
      </w:hyperlink>
    </w:p>
    <w:p w:rsidR="002B69ED" w:rsidRPr="002B69ED" w:rsidRDefault="002B69ED" w:rsidP="000E42E8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2B69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Важливо пам’ятати!</w:t>
      </w:r>
      <w:r w:rsidRPr="002B69E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Необхідно вказати в декларації належне вам та членам вашої сім’ї майно (на праві власності, володіння та/або користування), а також його вартість. Якщо така інформація не вказана, НАЗК може виявити це завдяки ІТ-інструментам, після чого розпочати перевірку вашої декларації.</w:t>
      </w:r>
    </w:p>
    <w:p w:rsidR="00937AA8" w:rsidRPr="002B69ED" w:rsidRDefault="00937AA8" w:rsidP="002B69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2B69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EA0"/>
    <w:multiLevelType w:val="multilevel"/>
    <w:tmpl w:val="2608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06E97"/>
    <w:multiLevelType w:val="multilevel"/>
    <w:tmpl w:val="D67C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60BD6"/>
    <w:multiLevelType w:val="multilevel"/>
    <w:tmpl w:val="7B5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B20AB"/>
    <w:multiLevelType w:val="multilevel"/>
    <w:tmpl w:val="F796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0818"/>
    <w:multiLevelType w:val="multilevel"/>
    <w:tmpl w:val="7234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34FF5"/>
    <w:multiLevelType w:val="multilevel"/>
    <w:tmpl w:val="661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55BEE"/>
    <w:multiLevelType w:val="multilevel"/>
    <w:tmpl w:val="FA5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C44B68"/>
    <w:multiLevelType w:val="multilevel"/>
    <w:tmpl w:val="4ACC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F06443"/>
    <w:multiLevelType w:val="multilevel"/>
    <w:tmpl w:val="576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ED"/>
    <w:rsid w:val="000E42E8"/>
    <w:rsid w:val="002B69ED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7F61"/>
  <w15:chartTrackingRefBased/>
  <w15:docId w15:val="{BD0DE532-9F75-45E9-9E04-30B103C0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2B69ED"/>
    <w:rPr>
      <w:color w:val="0000FF"/>
      <w:u w:val="single"/>
    </w:rPr>
  </w:style>
  <w:style w:type="paragraph" w:styleId="a5">
    <w:name w:val="No Spacing"/>
    <w:uiPriority w:val="1"/>
    <w:qFormat/>
    <w:rsid w:val="002B69ED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Ijg9u7" TargetMode="External"/><Relationship Id="rId5" Type="http://schemas.openxmlformats.org/officeDocument/2006/relationships/hyperlink" Target="https://wiki.nazk.gov.ua/category/deklaruvan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1129</Words>
  <Characters>644</Characters>
  <Application>Microsoft Office Word</Application>
  <DocSecurity>0</DocSecurity>
  <Lines>5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dcterms:created xsi:type="dcterms:W3CDTF">2022-02-22T13:40:00Z</dcterms:created>
  <dcterms:modified xsi:type="dcterms:W3CDTF">2022-02-22T13:48:00Z</dcterms:modified>
</cp:coreProperties>
</file>