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E0F" w:rsidRPr="005F3E0F" w:rsidRDefault="005F3E0F" w:rsidP="005F3E0F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       </w:t>
      </w:r>
      <w:r w:rsidRPr="005F3E0F"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E0F" w:rsidRPr="005F3E0F" w:rsidRDefault="005F3E0F" w:rsidP="005F3E0F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5F3E0F">
        <w:rPr>
          <w:rFonts w:ascii="Times New Roman" w:hAnsi="Times New Roman" w:cs="Times New Roman"/>
          <w:b/>
          <w:sz w:val="32"/>
          <w:szCs w:val="32"/>
        </w:rPr>
        <w:t>КОЗЯТИНСЬКА  МІСЬКА  РАДА  ВІННИЦЬКОЇ  ОБЛАСТІ</w:t>
      </w:r>
    </w:p>
    <w:p w:rsidR="005F3E0F" w:rsidRPr="005F3E0F" w:rsidRDefault="005F3E0F" w:rsidP="005F3E0F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5F3E0F">
        <w:rPr>
          <w:rFonts w:ascii="Times New Roman" w:hAnsi="Times New Roman" w:cs="Times New Roman"/>
          <w:b/>
          <w:sz w:val="32"/>
          <w:szCs w:val="32"/>
        </w:rPr>
        <w:t xml:space="preserve">Р О З П О Р Я  Д Ж Е Н </w:t>
      </w:r>
      <w:proofErr w:type="spellStart"/>
      <w:r w:rsidRPr="005F3E0F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5F3E0F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5F3E0F" w:rsidRPr="005F3E0F" w:rsidRDefault="005F3E0F" w:rsidP="005F3E0F">
      <w:pPr>
        <w:pStyle w:val="a5"/>
        <w:ind w:left="1080" w:right="715"/>
        <w:jc w:val="center"/>
        <w:rPr>
          <w:b/>
          <w:sz w:val="16"/>
          <w:szCs w:val="16"/>
        </w:rPr>
      </w:pPr>
    </w:p>
    <w:p w:rsidR="005F3E0F" w:rsidRPr="005F3E0F" w:rsidRDefault="005F3E0F" w:rsidP="005F3E0F">
      <w:pPr>
        <w:pStyle w:val="a5"/>
        <w:ind w:left="1080" w:right="715"/>
        <w:jc w:val="center"/>
        <w:rPr>
          <w:b/>
          <w:sz w:val="16"/>
          <w:szCs w:val="16"/>
        </w:rPr>
      </w:pPr>
    </w:p>
    <w:p w:rsidR="005F3E0F" w:rsidRPr="0027653F" w:rsidRDefault="005F3E0F" w:rsidP="005F3E0F">
      <w:pPr>
        <w:tabs>
          <w:tab w:val="center" w:pos="4153"/>
          <w:tab w:val="right" w:pos="8306"/>
          <w:tab w:val="left" w:pos="10773"/>
        </w:tabs>
        <w:rPr>
          <w:bCs/>
          <w:color w:val="000000"/>
          <w:sz w:val="24"/>
          <w:szCs w:val="24"/>
        </w:rPr>
      </w:pPr>
      <w:r w:rsidRPr="005F3E0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F3E0F">
        <w:rPr>
          <w:rFonts w:ascii="Times New Roman" w:hAnsi="Times New Roman" w:cs="Times New Roman"/>
          <w:b/>
          <w:sz w:val="32"/>
          <w:szCs w:val="32"/>
          <w:u w:val="single"/>
        </w:rPr>
        <w:t xml:space="preserve">10.11.2022 </w:t>
      </w:r>
      <w:r w:rsidRPr="005F3E0F"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332</w:t>
      </w:r>
      <w:r w:rsidRPr="005F3E0F">
        <w:rPr>
          <w:rFonts w:ascii="Times New Roman" w:hAnsi="Times New Roman" w:cs="Times New Roman"/>
          <w:b/>
          <w:sz w:val="32"/>
          <w:szCs w:val="32"/>
          <w:u w:val="single"/>
        </w:rPr>
        <w:t>-р</w:t>
      </w:r>
      <w:r w:rsidRPr="00585FBA">
        <w:rPr>
          <w:bCs/>
          <w:color w:val="000000"/>
        </w:rPr>
        <w:t xml:space="preserve"> </w:t>
      </w:r>
    </w:p>
    <w:p w:rsidR="00FC2F86" w:rsidRPr="00A60F31" w:rsidRDefault="00FC2F86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E6558A" w:rsidRPr="00377980" w:rsidRDefault="00E6558A" w:rsidP="00377980">
      <w:pPr>
        <w:pStyle w:val="2"/>
      </w:pPr>
      <w:r w:rsidRPr="00377980">
        <w:t xml:space="preserve">Про підготовку та </w:t>
      </w:r>
      <w:r w:rsidR="0066759C" w:rsidRPr="00377980">
        <w:t>проведення заходів</w:t>
      </w:r>
      <w:bookmarkStart w:id="0" w:name="_Hlk119422105"/>
      <w:r w:rsidR="00377980">
        <w:t>з нагоди Дня Гідності та Свободи</w:t>
      </w:r>
      <w:r w:rsidRPr="00377980">
        <w:t xml:space="preserve">у Козятинській міській територіальній громаді </w:t>
      </w:r>
      <w:bookmarkEnd w:id="0"/>
    </w:p>
    <w:p w:rsidR="00FC2F86" w:rsidRDefault="00FC2F86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377980" w:rsidRDefault="0066759C" w:rsidP="00667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66759C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Відповідно до </w:t>
      </w:r>
      <w:r w:rsidR="00377980">
        <w:rPr>
          <w:rFonts w:ascii="Times New Roman" w:hAnsi="Times New Roman" w:cs="Times New Roman"/>
          <w:sz w:val="28"/>
          <w:szCs w:val="28"/>
          <w:lang w:eastAsia="uk-UA" w:bidi="uk-UA"/>
        </w:rPr>
        <w:t>Розпорядження Кабінету Міністрів України від</w:t>
      </w:r>
      <w:r w:rsidR="00377980" w:rsidRPr="00377980">
        <w:rPr>
          <w:rFonts w:ascii="Times New Roman" w:hAnsi="Times New Roman" w:cs="Times New Roman"/>
          <w:sz w:val="28"/>
          <w:szCs w:val="28"/>
          <w:lang w:eastAsia="uk-UA" w:bidi="uk-UA"/>
        </w:rPr>
        <w:t>17 лютого 2021</w:t>
      </w:r>
      <w:r w:rsidR="00377980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року </w:t>
      </w:r>
      <w:r w:rsidR="00377980" w:rsidRPr="00377980">
        <w:rPr>
          <w:rFonts w:ascii="Times New Roman" w:hAnsi="Times New Roman" w:cs="Times New Roman"/>
          <w:sz w:val="28"/>
          <w:szCs w:val="28"/>
          <w:lang w:eastAsia="uk-UA" w:bidi="uk-UA"/>
        </w:rPr>
        <w:t>№ 112-р</w:t>
      </w:r>
      <w:r w:rsidR="00377980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«</w:t>
      </w:r>
      <w:r w:rsidR="00377980" w:rsidRPr="00377980">
        <w:rPr>
          <w:rFonts w:ascii="Times New Roman" w:hAnsi="Times New Roman" w:cs="Times New Roman"/>
          <w:sz w:val="28"/>
          <w:szCs w:val="28"/>
          <w:lang w:eastAsia="uk-UA" w:bidi="uk-UA"/>
        </w:rPr>
        <w:t>Про затвердження плану заходів із вшанування подвигу учасників Революції Гідності та увічнення пам’яті Героїв Небесної Сотні на 2021-2025 роки</w:t>
      </w:r>
      <w:r w:rsidR="00377980">
        <w:rPr>
          <w:rFonts w:ascii="Times New Roman" w:hAnsi="Times New Roman" w:cs="Times New Roman"/>
          <w:sz w:val="28"/>
          <w:szCs w:val="28"/>
          <w:lang w:eastAsia="uk-UA" w:bidi="uk-UA"/>
        </w:rPr>
        <w:t>»,</w:t>
      </w:r>
      <w:r w:rsidR="00377980" w:rsidRPr="00377980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керуючись пунктом 20 частини 4 статті 42 Закону України «Про місцеве самоврядування в Україні»</w:t>
      </w:r>
      <w:r w:rsidR="00377980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, </w:t>
      </w:r>
      <w:r w:rsidR="00377980" w:rsidRPr="00377980">
        <w:rPr>
          <w:rFonts w:ascii="Times New Roman" w:hAnsi="Times New Roman" w:cs="Times New Roman"/>
          <w:sz w:val="28"/>
          <w:szCs w:val="28"/>
          <w:lang w:eastAsia="uk-UA" w:bidi="uk-UA"/>
        </w:rPr>
        <w:t>з метою гідного вшанування громадянської мужності учасників по</w:t>
      </w:r>
      <w:bookmarkStart w:id="1" w:name="_GoBack"/>
      <w:bookmarkEnd w:id="1"/>
      <w:r w:rsidR="00377980" w:rsidRPr="00377980">
        <w:rPr>
          <w:rFonts w:ascii="Times New Roman" w:hAnsi="Times New Roman" w:cs="Times New Roman"/>
          <w:sz w:val="28"/>
          <w:szCs w:val="28"/>
          <w:lang w:eastAsia="uk-UA" w:bidi="uk-UA"/>
        </w:rPr>
        <w:t>дій Революції Гідності у відстоюванні прав людини та європейського майбутнього України, їх відданості ідеалам свободи, справедливості, утвердження в державі демократичних цінностей:</w:t>
      </w:r>
    </w:p>
    <w:p w:rsidR="00377980" w:rsidRDefault="00377980" w:rsidP="00667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5A7637" w:rsidRDefault="00377980" w:rsidP="005A7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>1</w:t>
      </w:r>
      <w:r w:rsidR="005A763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. </w:t>
      </w:r>
      <w:r w:rsidR="005A7637" w:rsidRPr="00E6558A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Затвердити план заходів </w:t>
      </w:r>
      <w:r w:rsidRPr="00377980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з нагоди Дня Гідності та Свободи у Козятинській міській територіальній громаді </w:t>
      </w:r>
      <w:r w:rsidR="005A7637" w:rsidRPr="00DF6F0F">
        <w:rPr>
          <w:rFonts w:ascii="Times New Roman" w:hAnsi="Times New Roman" w:cs="Times New Roman"/>
          <w:sz w:val="28"/>
          <w:szCs w:val="28"/>
          <w:lang w:eastAsia="uk-UA" w:bidi="uk-UA"/>
        </w:rPr>
        <w:t>(</w:t>
      </w:r>
      <w:r w:rsidR="00C15C98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згідно </w:t>
      </w:r>
      <w:r w:rsidR="005A7637" w:rsidRPr="00DF6F0F">
        <w:rPr>
          <w:rFonts w:ascii="Times New Roman" w:hAnsi="Times New Roman" w:cs="Times New Roman"/>
          <w:sz w:val="28"/>
          <w:szCs w:val="28"/>
          <w:lang w:eastAsia="uk-UA" w:bidi="uk-UA"/>
        </w:rPr>
        <w:t>додат</w:t>
      </w:r>
      <w:r w:rsidR="00C15C98">
        <w:rPr>
          <w:rFonts w:ascii="Times New Roman" w:hAnsi="Times New Roman" w:cs="Times New Roman"/>
          <w:sz w:val="28"/>
          <w:szCs w:val="28"/>
          <w:lang w:eastAsia="uk-UA" w:bidi="uk-UA"/>
        </w:rPr>
        <w:t>ку</w:t>
      </w:r>
      <w:r w:rsidR="005A7637" w:rsidRPr="00DF6F0F">
        <w:rPr>
          <w:rFonts w:ascii="Times New Roman" w:hAnsi="Times New Roman" w:cs="Times New Roman"/>
          <w:sz w:val="28"/>
          <w:szCs w:val="28"/>
          <w:lang w:eastAsia="uk-UA" w:bidi="uk-UA"/>
        </w:rPr>
        <w:t>).</w:t>
      </w:r>
    </w:p>
    <w:p w:rsidR="005A7637" w:rsidRDefault="005A7637" w:rsidP="005A7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66759C" w:rsidRPr="0066759C" w:rsidRDefault="00C15C98" w:rsidP="00667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>2</w:t>
      </w:r>
      <w:r w:rsidR="0066759C" w:rsidRPr="0066759C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. </w:t>
      </w:r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>Відділу культури міської ради (</w:t>
      </w:r>
      <w:proofErr w:type="spellStart"/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>Рибінська</w:t>
      </w:r>
      <w:proofErr w:type="spellEnd"/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С.Ф.), управлінню освіти та спорту міської ради (</w:t>
      </w:r>
      <w:proofErr w:type="spellStart"/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>Мадей</w:t>
      </w:r>
      <w:proofErr w:type="spellEnd"/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І.В.) інформувати про виконання заходів цього розпорядження відділ з питань внутрішньої політики та зв’язків з громадськістю міської ради (Янковчук Н.А.) </w:t>
      </w:r>
      <w:r w:rsidR="005A7637" w:rsidRPr="003C746F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>до 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>2</w:t>
      </w:r>
      <w:r w:rsidR="005A7637" w:rsidRPr="003C746F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 xml:space="preserve"> листопада 2022 року</w:t>
      </w:r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>для подальшого узагальнення та інформування Вінницької обласної військової адміністрації.</w:t>
      </w:r>
    </w:p>
    <w:p w:rsidR="00A008CE" w:rsidRDefault="00A008CE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E6558A" w:rsidRPr="00E6558A" w:rsidRDefault="00C15C98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>3</w:t>
      </w:r>
      <w:r w:rsidR="00E6558A" w:rsidRPr="00E6558A">
        <w:rPr>
          <w:rFonts w:ascii="Times New Roman" w:hAnsi="Times New Roman" w:cs="Times New Roman"/>
          <w:sz w:val="28"/>
          <w:szCs w:val="28"/>
          <w:lang w:eastAsia="uk-UA" w:bidi="uk-UA"/>
        </w:rPr>
        <w:t>. У випадку оголошення повітряної тривоги діяти згідно до розпорядження міського голови від 25.05.2022р. №118-р «Про доведення алгоритму дій при отриманні сигналу «Повітряна тривога».</w:t>
      </w:r>
    </w:p>
    <w:p w:rsidR="00E6558A" w:rsidRPr="00E6558A" w:rsidRDefault="00E6558A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E6558A" w:rsidRDefault="00C15C98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>4</w:t>
      </w:r>
      <w:r w:rsidR="00E6558A" w:rsidRPr="00E6558A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. Контроль за виконанням цього розпорядження покласти на </w:t>
      </w:r>
      <w:r w:rsidR="00786406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секретаря ради </w:t>
      </w:r>
      <w:proofErr w:type="spellStart"/>
      <w:r w:rsidR="00786406">
        <w:rPr>
          <w:rFonts w:ascii="Times New Roman" w:hAnsi="Times New Roman" w:cs="Times New Roman"/>
          <w:sz w:val="28"/>
          <w:szCs w:val="28"/>
          <w:lang w:eastAsia="uk-UA" w:bidi="uk-UA"/>
        </w:rPr>
        <w:t>Римшу</w:t>
      </w:r>
      <w:proofErr w:type="spellEnd"/>
      <w:r w:rsidR="00786406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Т.А</w:t>
      </w:r>
      <w:r w:rsidR="00E6558A" w:rsidRPr="00E6558A">
        <w:rPr>
          <w:rFonts w:ascii="Times New Roman" w:hAnsi="Times New Roman" w:cs="Times New Roman"/>
          <w:sz w:val="28"/>
          <w:szCs w:val="28"/>
          <w:lang w:eastAsia="uk-UA" w:bidi="uk-UA"/>
        </w:rPr>
        <w:t>.</w:t>
      </w:r>
    </w:p>
    <w:p w:rsidR="008A4C02" w:rsidRDefault="008A4C02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8A4C02" w:rsidRPr="008A4C02" w:rsidRDefault="008A4C02" w:rsidP="008A4C02">
      <w:pPr>
        <w:tabs>
          <w:tab w:val="left" w:pos="6295"/>
        </w:tabs>
        <w:spacing w:before="207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A4C02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 xml:space="preserve">Міськийголова                                                                  </w:t>
      </w:r>
      <w:r w:rsidRPr="008A4C0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Тетяна ЄРМОЛАЄВА</w:t>
      </w:r>
    </w:p>
    <w:p w:rsidR="008A4C02" w:rsidRPr="00DD1335" w:rsidRDefault="008A4C02" w:rsidP="008A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D1335" w:rsidRPr="00DD1335" w:rsidRDefault="00DD1335" w:rsidP="00DD1335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406" w:rsidRDefault="00786406" w:rsidP="00786406">
      <w:pPr>
        <w:spacing w:after="0" w:line="240" w:lineRule="auto"/>
        <w:ind w:firstLine="8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16571344"/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</w:t>
      </w:r>
    </w:p>
    <w:p w:rsidR="00786406" w:rsidRDefault="00786406" w:rsidP="00786406">
      <w:pPr>
        <w:spacing w:after="0" w:line="240" w:lineRule="auto"/>
        <w:ind w:firstLine="8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розпорядженняміського голови</w:t>
      </w:r>
    </w:p>
    <w:p w:rsidR="00786406" w:rsidRPr="008A4C02" w:rsidRDefault="00460889" w:rsidP="00786406">
      <w:pPr>
        <w:spacing w:after="0" w:line="240" w:lineRule="auto"/>
        <w:ind w:firstLine="85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10.11.2022 р.</w:t>
      </w:r>
      <w:r w:rsidR="00786406"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332-р</w:t>
      </w:r>
    </w:p>
    <w:p w:rsidR="00786406" w:rsidRDefault="00786406" w:rsidP="00786406">
      <w:pPr>
        <w:tabs>
          <w:tab w:val="left" w:pos="3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2"/>
    <w:p w:rsidR="00786406" w:rsidRPr="00786406" w:rsidRDefault="00786406" w:rsidP="00786406">
      <w:pPr>
        <w:spacing w:after="0" w:line="240" w:lineRule="auto"/>
        <w:ind w:firstLine="85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6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786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лан</w:t>
      </w:r>
    </w:p>
    <w:p w:rsidR="00786406" w:rsidRPr="00786406" w:rsidRDefault="00DD74EB" w:rsidP="00252C6A">
      <w:pPr>
        <w:spacing w:after="0" w:line="240" w:lineRule="auto"/>
        <w:ind w:firstLine="8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роботи</w:t>
      </w:r>
      <w:r w:rsidR="00786406" w:rsidRPr="00786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 підготовки та</w:t>
      </w:r>
      <w:r w:rsidR="00252C6A" w:rsidRPr="00252C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проведення заходів </w:t>
      </w:r>
      <w:r w:rsidR="00C15C98" w:rsidRPr="00C15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 нагоди Дня Гідності та Свободи у Козятинській міській територіальній громаді</w:t>
      </w:r>
    </w:p>
    <w:p w:rsidR="00786406" w:rsidRPr="00786406" w:rsidRDefault="00786406" w:rsidP="00786406">
      <w:pPr>
        <w:spacing w:after="0" w:line="240" w:lineRule="auto"/>
        <w:ind w:firstLine="85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653"/>
        <w:gridCol w:w="2160"/>
        <w:gridCol w:w="1834"/>
      </w:tblGrid>
      <w:tr w:rsidR="00786406" w:rsidRPr="00786406" w:rsidTr="00A92D3A">
        <w:tc>
          <w:tcPr>
            <w:tcW w:w="675" w:type="dxa"/>
            <w:vAlign w:val="center"/>
          </w:tcPr>
          <w:p w:rsidR="00786406" w:rsidRPr="00786406" w:rsidRDefault="00786406" w:rsidP="0025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53" w:type="dxa"/>
            <w:vAlign w:val="center"/>
          </w:tcPr>
          <w:p w:rsidR="00786406" w:rsidRPr="00786406" w:rsidRDefault="00786406" w:rsidP="0025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Заходи</w:t>
            </w:r>
          </w:p>
        </w:tc>
        <w:tc>
          <w:tcPr>
            <w:tcW w:w="2160" w:type="dxa"/>
            <w:vAlign w:val="center"/>
          </w:tcPr>
          <w:p w:rsidR="00786406" w:rsidRPr="00786406" w:rsidRDefault="00786406" w:rsidP="0025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Відповідальний</w:t>
            </w:r>
          </w:p>
        </w:tc>
        <w:tc>
          <w:tcPr>
            <w:tcW w:w="1834" w:type="dxa"/>
            <w:vAlign w:val="center"/>
          </w:tcPr>
          <w:p w:rsidR="00786406" w:rsidRPr="00786406" w:rsidRDefault="00786406" w:rsidP="0025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Термін виконання</w:t>
            </w:r>
          </w:p>
        </w:tc>
      </w:tr>
      <w:tr w:rsidR="00786406" w:rsidRPr="00786406" w:rsidTr="00A92D3A">
        <w:tc>
          <w:tcPr>
            <w:tcW w:w="675" w:type="dxa"/>
          </w:tcPr>
          <w:p w:rsidR="00786406" w:rsidRPr="00786406" w:rsidRDefault="00786406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53" w:type="dxa"/>
          </w:tcPr>
          <w:p w:rsidR="00786406" w:rsidRPr="00786406" w:rsidRDefault="00786406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у м. Козятині, інших населених пунктах Козятинської міської ТГ </w:t>
            </w:r>
            <w:r w:rsidR="00DD7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покладання до пам’ятників учасників національно-визвольної та патріотичної боротьби</w:t>
            </w:r>
            <w:r w:rsidR="00C15C98" w:rsidRPr="00C15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нагоди Дня Гідності та Свободи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86406" w:rsidRPr="00786406" w:rsidRDefault="00786406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786406" w:rsidRPr="00786406" w:rsidRDefault="00786406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proofErr w:type="spellStart"/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Рибінська</w:t>
            </w:r>
            <w:proofErr w:type="spellEnd"/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86406" w:rsidRPr="00786406" w:rsidRDefault="00786406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старости </w:t>
            </w:r>
            <w:proofErr w:type="spellStart"/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старостинських</w:t>
            </w:r>
            <w:proofErr w:type="spellEnd"/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округів громади</w:t>
            </w:r>
          </w:p>
          <w:p w:rsidR="00786406" w:rsidRPr="00786406" w:rsidRDefault="00786406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</w:tcPr>
          <w:p w:rsidR="00C24C08" w:rsidRPr="00C24C08" w:rsidRDefault="00C15C98" w:rsidP="00C24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</w:t>
            </w:r>
            <w:r w:rsidR="00C24C08" w:rsidRPr="00C2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252C6A" w:rsidRPr="00786406" w:rsidRDefault="00252C6A" w:rsidP="00C24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385" w:rsidRPr="00786406" w:rsidTr="00265AAE">
        <w:trPr>
          <w:trHeight w:val="1442"/>
        </w:trPr>
        <w:tc>
          <w:tcPr>
            <w:tcW w:w="675" w:type="dxa"/>
          </w:tcPr>
          <w:p w:rsidR="00CD0385" w:rsidRPr="00786406" w:rsidRDefault="00E564D3" w:rsidP="0026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CD03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:rsidR="00CD0385" w:rsidRDefault="00CD0385" w:rsidP="0026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навчальних закладах громади організувати проведення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національно-патріотичних уроків пам’яті, засідань за круглим столом, бесід, тематичних виставок та екскурсій, літературних вечорів, флешмобів, присвячених вшануванню подвигу учасників Революції Гідності та увічненню пам’яті Героїв Небесної Сотні</w:t>
            </w:r>
            <w:r w:rsidR="0003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із загальною темою «</w:t>
            </w:r>
            <w:r w:rsidR="000358C0" w:rsidRPr="0003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Революція Гідності – перший переможний бій великої війни</w:t>
            </w:r>
            <w:r w:rsidR="0003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D0385" w:rsidRPr="00786406" w:rsidRDefault="00CD0385" w:rsidP="0026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CD0385" w:rsidRDefault="00CD0385" w:rsidP="0026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14C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І.</w:t>
            </w:r>
            <w:proofErr w:type="spellStart"/>
            <w:r w:rsidRPr="00914C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Мадей</w:t>
            </w:r>
            <w:proofErr w:type="spellEnd"/>
            <w:r w:rsidRPr="00914C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:rsidR="00CD0385" w:rsidRPr="00914CDC" w:rsidRDefault="00CD0385" w:rsidP="0026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Обущак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:rsidR="00CD0385" w:rsidRPr="00786406" w:rsidRDefault="00CD0385" w:rsidP="0026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14C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А.Стецюк</w:t>
            </w:r>
          </w:p>
        </w:tc>
        <w:tc>
          <w:tcPr>
            <w:tcW w:w="1834" w:type="dxa"/>
          </w:tcPr>
          <w:p w:rsidR="00CD0385" w:rsidRDefault="00CD0385" w:rsidP="0026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 2022</w:t>
            </w:r>
          </w:p>
          <w:p w:rsidR="00CD0385" w:rsidRPr="00786406" w:rsidRDefault="00CD0385" w:rsidP="0026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64D3" w:rsidRPr="00786406" w:rsidTr="00A92D3A">
        <w:trPr>
          <w:trHeight w:val="1442"/>
        </w:trPr>
        <w:tc>
          <w:tcPr>
            <w:tcW w:w="675" w:type="dxa"/>
          </w:tcPr>
          <w:p w:rsidR="00E564D3" w:rsidRPr="00786406" w:rsidRDefault="00E569B0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E564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Організувати с</w:t>
            </w:r>
            <w:r w:rsidRPr="00CD0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поширення у соціальних мережах </w:t>
            </w:r>
            <w:r w:rsidRPr="00CD0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патріотичних роликів, що висвітлюють події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D0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пов’язані з боротьбою за Гідність і Свободу</w:t>
            </w:r>
          </w:p>
        </w:tc>
        <w:tc>
          <w:tcPr>
            <w:tcW w:w="2160" w:type="dxa"/>
          </w:tcPr>
          <w:p w:rsidR="00E564D3" w:rsidRPr="00CD0385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D038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С.</w:t>
            </w:r>
            <w:proofErr w:type="spellStart"/>
            <w:r w:rsidRPr="00CD038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Рибінська</w:t>
            </w:r>
            <w:proofErr w:type="spellEnd"/>
            <w:r w:rsidRPr="00CD038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:rsidR="00E564D3" w:rsidRPr="00CD0385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D038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І.</w:t>
            </w:r>
            <w:proofErr w:type="spellStart"/>
            <w:r w:rsidRPr="00CD038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Мадей</w:t>
            </w:r>
            <w:proofErr w:type="spellEnd"/>
            <w:r w:rsidRPr="00CD038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:rsidR="00E564D3" w:rsidRPr="00CD0385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D038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Т.</w:t>
            </w:r>
            <w:proofErr w:type="spellStart"/>
            <w:r w:rsidRPr="00CD038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Обущак</w:t>
            </w:r>
            <w:proofErr w:type="spellEnd"/>
            <w:r w:rsidRPr="00CD038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D038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А.Стецюк</w:t>
            </w:r>
          </w:p>
        </w:tc>
        <w:tc>
          <w:tcPr>
            <w:tcW w:w="1834" w:type="dxa"/>
          </w:tcPr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21.11.2022</w:t>
            </w:r>
          </w:p>
        </w:tc>
      </w:tr>
      <w:tr w:rsidR="00E564D3" w:rsidRPr="00786406" w:rsidTr="00A92D3A">
        <w:trPr>
          <w:trHeight w:val="1442"/>
        </w:trPr>
        <w:tc>
          <w:tcPr>
            <w:tcW w:w="675" w:type="dxa"/>
          </w:tcPr>
          <w:p w:rsidR="00E564D3" w:rsidRDefault="00E569B0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E564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Упорядкувати у</w:t>
            </w:r>
            <w:r w:rsidRPr="00CD4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Музеї історії міста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D4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D4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прове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</w:t>
            </w:r>
            <w:r w:rsidRPr="00CD4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екскурсі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їна вшанування Героїв Небесної Сотні та Революції Гідності.</w:t>
            </w:r>
          </w:p>
        </w:tc>
        <w:tc>
          <w:tcPr>
            <w:tcW w:w="2160" w:type="dxa"/>
          </w:tcPr>
          <w:p w:rsidR="00E564D3" w:rsidRPr="00C24C08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24C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С.</w:t>
            </w:r>
            <w:proofErr w:type="spellStart"/>
            <w:r w:rsidRPr="00C24C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Рибінська</w:t>
            </w:r>
            <w:proofErr w:type="spellEnd"/>
            <w:r w:rsidRPr="00C24C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24C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музей історії міста Козятин</w:t>
            </w:r>
          </w:p>
        </w:tc>
        <w:tc>
          <w:tcPr>
            <w:tcW w:w="1834" w:type="dxa"/>
          </w:tcPr>
          <w:p w:rsidR="00E564D3" w:rsidRPr="00C24C08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 2022</w:t>
            </w:r>
          </w:p>
          <w:p w:rsidR="00E564D3" w:rsidRPr="00C24C08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64D3" w:rsidRPr="00786406" w:rsidTr="00A92D3A">
        <w:trPr>
          <w:trHeight w:val="1442"/>
        </w:trPr>
        <w:tc>
          <w:tcPr>
            <w:tcW w:w="675" w:type="dxa"/>
          </w:tcPr>
          <w:p w:rsidR="00E564D3" w:rsidRPr="00786406" w:rsidRDefault="00E569B0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E564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у бібліотеках Козятинської міської ТГ тематичні книжково-ілюстративні виставки, книжкові виставки-перегляди та огляди літератури, присвячені</w:t>
            </w:r>
            <w:r w:rsidRPr="00E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</w:t>
            </w:r>
            <w:r w:rsidRPr="00E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Небесної Сотні та Революції Гідності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E564D3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С.</w:t>
            </w:r>
            <w:proofErr w:type="spellStart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Рибінська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Мочарська</w:t>
            </w:r>
            <w:proofErr w:type="spellEnd"/>
          </w:p>
        </w:tc>
        <w:tc>
          <w:tcPr>
            <w:tcW w:w="1834" w:type="dxa"/>
          </w:tcPr>
          <w:p w:rsidR="00E564D3" w:rsidRPr="00C24C08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 2022</w:t>
            </w:r>
          </w:p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64D3" w:rsidRPr="00786406" w:rsidTr="00A92D3A">
        <w:trPr>
          <w:trHeight w:val="1442"/>
        </w:trPr>
        <w:tc>
          <w:tcPr>
            <w:tcW w:w="675" w:type="dxa"/>
          </w:tcPr>
          <w:p w:rsidR="00E564D3" w:rsidRPr="00786406" w:rsidRDefault="00E569B0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</w:t>
            </w:r>
            <w:r w:rsidR="00E564D3"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:rsidR="00E564D3" w:rsidRPr="00786406" w:rsidRDefault="00E564D3" w:rsidP="00035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Сприяти </w:t>
            </w:r>
            <w:r w:rsidRPr="007A0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7A0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інформаційної кампанії</w:t>
            </w:r>
            <w:r w:rsidR="00E5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присвяченої подіям Революції Гідності, Героям Небесної Сотні</w:t>
            </w:r>
            <w:r w:rsidR="00DD7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під загальним гаслом «</w:t>
            </w:r>
            <w:r w:rsidR="00DD74EB" w:rsidRPr="00DD7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Вистояли на Майдані – переможемо у війні</w:t>
            </w:r>
            <w:r w:rsidR="00DD7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</w:tcPr>
          <w:p w:rsidR="00E564D3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A04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Н.Янковчук,</w:t>
            </w:r>
          </w:p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A04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А.</w:t>
            </w:r>
            <w:proofErr w:type="spellStart"/>
            <w:r w:rsidRPr="007A04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Буряченко</w:t>
            </w:r>
            <w:proofErr w:type="spellEnd"/>
          </w:p>
        </w:tc>
        <w:tc>
          <w:tcPr>
            <w:tcW w:w="1834" w:type="dxa"/>
          </w:tcPr>
          <w:p w:rsidR="00E564D3" w:rsidRPr="007A048A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 2022</w:t>
            </w:r>
          </w:p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64D3" w:rsidRPr="00786406" w:rsidTr="00A92D3A">
        <w:trPr>
          <w:trHeight w:val="1442"/>
        </w:trPr>
        <w:tc>
          <w:tcPr>
            <w:tcW w:w="675" w:type="dxa"/>
          </w:tcPr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53" w:type="dxa"/>
          </w:tcPr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Сприяти широкому висвітленню на ресурсах міської ради, на хвилях КМКП «Телерадіомовна редакція ефірно-проводового мовлення «Погляд» заходів з підготовки та </w:t>
            </w:r>
            <w:r w:rsidRPr="00574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проведення заходів </w:t>
            </w:r>
            <w:r w:rsidR="00E569B0" w:rsidRPr="00E5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нагоди Дня Гідності та Свободи у Козятинській міській територіальній громаді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Н.Янковчук,</w:t>
            </w:r>
          </w:p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А.</w:t>
            </w:r>
            <w:proofErr w:type="spellStart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Буряченко</w:t>
            </w:r>
            <w:proofErr w:type="spellEnd"/>
          </w:p>
        </w:tc>
        <w:tc>
          <w:tcPr>
            <w:tcW w:w="1834" w:type="dxa"/>
          </w:tcPr>
          <w:p w:rsidR="00E564D3" w:rsidRPr="00574E67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 2022</w:t>
            </w:r>
          </w:p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64D3" w:rsidRPr="00786406" w:rsidTr="00A92D3A">
        <w:trPr>
          <w:trHeight w:val="1442"/>
        </w:trPr>
        <w:tc>
          <w:tcPr>
            <w:tcW w:w="675" w:type="dxa"/>
          </w:tcPr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53" w:type="dxa"/>
          </w:tcPr>
          <w:p w:rsidR="00E564D3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Сприяти проведенню релігійними організаціями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поминальних панахид за </w:t>
            </w:r>
            <w:r w:rsidR="00E5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загиблими під час Революції Гідності та молебнів за захисниками України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Н.Янковчук</w:t>
            </w:r>
          </w:p>
        </w:tc>
        <w:tc>
          <w:tcPr>
            <w:tcW w:w="1834" w:type="dxa"/>
          </w:tcPr>
          <w:p w:rsidR="00E564D3" w:rsidRPr="00574E67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 2022</w:t>
            </w:r>
          </w:p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64D3" w:rsidRPr="00786406" w:rsidTr="00A92D3A">
        <w:trPr>
          <w:trHeight w:val="1442"/>
        </w:trPr>
        <w:tc>
          <w:tcPr>
            <w:tcW w:w="675" w:type="dxa"/>
          </w:tcPr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Забезпечити благоустрій населених пунктів, упорядкування об’єктів культурної спадщини, </w:t>
            </w:r>
            <w:r w:rsidRPr="00C70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пам’ятників і пам’ятних знаків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вшанування пам’яті </w:t>
            </w:r>
            <w:r w:rsidR="00E5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Небесної Сотні та захисників України</w:t>
            </w:r>
            <w:r w:rsidRPr="00C70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І.Вовкодав,</w:t>
            </w:r>
          </w:p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старости </w:t>
            </w:r>
            <w:proofErr w:type="spellStart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старостинських</w:t>
            </w:r>
            <w:proofErr w:type="spellEnd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округів громади</w:t>
            </w:r>
          </w:p>
        </w:tc>
        <w:tc>
          <w:tcPr>
            <w:tcW w:w="1834" w:type="dxa"/>
          </w:tcPr>
          <w:p w:rsidR="00E564D3" w:rsidRPr="007A048A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 2022</w:t>
            </w:r>
          </w:p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64D3" w:rsidRPr="00786406" w:rsidTr="00A92D3A">
        <w:trPr>
          <w:trHeight w:val="1442"/>
        </w:trPr>
        <w:tc>
          <w:tcPr>
            <w:tcW w:w="675" w:type="dxa"/>
          </w:tcPr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Забезпечити публічну безпеку і порядок, охорону прав громадян під час проведення заходів </w:t>
            </w:r>
            <w:r w:rsidR="00E569B0" w:rsidRPr="00E5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нагоди Дня Гідності та Свободи у Козятинській міській територіальній громаді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</w:tcPr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Р.</w:t>
            </w:r>
            <w:proofErr w:type="spellStart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Андрущак</w:t>
            </w:r>
            <w:proofErr w:type="spellEnd"/>
          </w:p>
        </w:tc>
        <w:tc>
          <w:tcPr>
            <w:tcW w:w="1834" w:type="dxa"/>
          </w:tcPr>
          <w:p w:rsidR="00E564D3" w:rsidRPr="00574E67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 2022</w:t>
            </w:r>
          </w:p>
          <w:p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6406" w:rsidRPr="00786406" w:rsidRDefault="00786406" w:rsidP="00786406">
      <w:pPr>
        <w:spacing w:after="0" w:line="240" w:lineRule="auto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16571538"/>
    </w:p>
    <w:p w:rsidR="00786406" w:rsidRPr="00786406" w:rsidRDefault="00786406" w:rsidP="00786406">
      <w:pPr>
        <w:spacing w:after="0" w:line="240" w:lineRule="auto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406" w:rsidRPr="00786406" w:rsidRDefault="00786406" w:rsidP="00786406">
      <w:pPr>
        <w:spacing w:after="0" w:line="240" w:lineRule="auto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406" w:rsidRPr="00786406" w:rsidRDefault="00786406" w:rsidP="007864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Керуючий справами виконкому-</w:t>
      </w:r>
    </w:p>
    <w:p w:rsidR="00786406" w:rsidRPr="00786406" w:rsidRDefault="00786406" w:rsidP="007864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 організаційного відділу                                Аліна ТИМОЩУК</w:t>
      </w:r>
    </w:p>
    <w:bookmarkEnd w:id="3"/>
    <w:p w:rsidR="004B605D" w:rsidRDefault="004B605D">
      <w:pPr>
        <w:rPr>
          <w:rFonts w:ascii="Times New Roman" w:hAnsi="Times New Roman" w:cs="Times New Roman"/>
          <w:sz w:val="28"/>
          <w:szCs w:val="28"/>
          <w:lang w:eastAsia="uk-UA" w:bidi="uk-UA"/>
        </w:rPr>
      </w:pPr>
    </w:p>
    <w:sectPr w:rsidR="004B605D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0F31"/>
    <w:rsid w:val="000358C0"/>
    <w:rsid w:val="00196239"/>
    <w:rsid w:val="00222715"/>
    <w:rsid w:val="00252C6A"/>
    <w:rsid w:val="00377980"/>
    <w:rsid w:val="003C746F"/>
    <w:rsid w:val="00460889"/>
    <w:rsid w:val="0048670D"/>
    <w:rsid w:val="0049280D"/>
    <w:rsid w:val="004B605D"/>
    <w:rsid w:val="004F0CAE"/>
    <w:rsid w:val="005729ED"/>
    <w:rsid w:val="00574E67"/>
    <w:rsid w:val="005A7637"/>
    <w:rsid w:val="005C01AA"/>
    <w:rsid w:val="005F3E0F"/>
    <w:rsid w:val="0066759C"/>
    <w:rsid w:val="00670BA4"/>
    <w:rsid w:val="00740566"/>
    <w:rsid w:val="00786406"/>
    <w:rsid w:val="007928AB"/>
    <w:rsid w:val="00793528"/>
    <w:rsid w:val="007A048A"/>
    <w:rsid w:val="008A4C02"/>
    <w:rsid w:val="00914CDC"/>
    <w:rsid w:val="009C196F"/>
    <w:rsid w:val="00A008CE"/>
    <w:rsid w:val="00A60F31"/>
    <w:rsid w:val="00B17131"/>
    <w:rsid w:val="00B44297"/>
    <w:rsid w:val="00BA45DA"/>
    <w:rsid w:val="00C15C98"/>
    <w:rsid w:val="00C17614"/>
    <w:rsid w:val="00C24C08"/>
    <w:rsid w:val="00C70CF8"/>
    <w:rsid w:val="00C82E1B"/>
    <w:rsid w:val="00CC33E0"/>
    <w:rsid w:val="00CD0385"/>
    <w:rsid w:val="00CD4363"/>
    <w:rsid w:val="00D667B4"/>
    <w:rsid w:val="00DD1335"/>
    <w:rsid w:val="00DD74EB"/>
    <w:rsid w:val="00DF1C03"/>
    <w:rsid w:val="00DF6F0F"/>
    <w:rsid w:val="00E564D3"/>
    <w:rsid w:val="00E569B0"/>
    <w:rsid w:val="00E6558A"/>
    <w:rsid w:val="00F437E2"/>
    <w:rsid w:val="00F43820"/>
    <w:rsid w:val="00FC2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BA4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lock Text"/>
    <w:basedOn w:val="a"/>
    <w:unhideWhenUsed/>
    <w:rsid w:val="005F3E0F"/>
    <w:pPr>
      <w:spacing w:after="0" w:line="240" w:lineRule="auto"/>
      <w:ind w:left="1134" w:right="223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2022-11-16T06:21:00Z</cp:lastPrinted>
  <dcterms:created xsi:type="dcterms:W3CDTF">2022-11-18T12:00:00Z</dcterms:created>
  <dcterms:modified xsi:type="dcterms:W3CDTF">2022-11-21T06:55:00Z</dcterms:modified>
</cp:coreProperties>
</file>