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BA974" w14:textId="7B6DE7A0" w:rsidR="00A63C0E" w:rsidRDefault="00A63C0E" w:rsidP="00A63C0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4059CEB4" wp14:editId="094A1E02">
            <wp:extent cx="537845" cy="81788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0ADB7" w14:textId="77777777" w:rsidR="00A63C0E" w:rsidRDefault="00A63C0E" w:rsidP="00A63C0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</w:p>
    <w:p w14:paraId="4E9538DF" w14:textId="77777777" w:rsidR="00A63C0E" w:rsidRDefault="00A63C0E" w:rsidP="00A63C0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4DB3925C" w14:textId="77777777" w:rsidR="00A63C0E" w:rsidRDefault="00A63C0E" w:rsidP="00A63C0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Я</w:t>
      </w:r>
    </w:p>
    <w:p w14:paraId="7D02BAF8" w14:textId="77777777" w:rsidR="00A63C0E" w:rsidRDefault="00A63C0E" w:rsidP="00A63C0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CCBBD58" w14:textId="48DAC640" w:rsidR="00A63C0E" w:rsidRDefault="00A63C0E" w:rsidP="00A63C0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02.02.2024 р.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 13</w:t>
      </w:r>
      <w:r>
        <w:rPr>
          <w:rFonts w:ascii="Times New Roman" w:hAnsi="Times New Roman" w:cs="Times New Roman"/>
          <w:sz w:val="28"/>
          <w:u w:val="single"/>
        </w:rPr>
        <w:t>78</w:t>
      </w:r>
      <w:r>
        <w:rPr>
          <w:rFonts w:ascii="Times New Roman" w:hAnsi="Times New Roman" w:cs="Times New Roman"/>
          <w:sz w:val="28"/>
          <w:u w:val="single"/>
        </w:rPr>
        <w:t>-VІІІ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1201292" w14:textId="5885B414" w:rsidR="00934634" w:rsidRDefault="00934634" w:rsidP="00A63C0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Про включення нерухомого майна до переліку першого типу </w:t>
      </w:r>
    </w:p>
    <w:p w14:paraId="06753C0A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та  затвердження умов оренди об’єкта комунальної власності</w:t>
      </w:r>
    </w:p>
    <w:p w14:paraId="5A8D0CAB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за адресою: с. Сокілець,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634">
        <w:rPr>
          <w:rFonts w:ascii="Times New Roman" w:hAnsi="Times New Roman" w:cs="Times New Roman"/>
          <w:b/>
          <w:sz w:val="28"/>
          <w:szCs w:val="28"/>
        </w:rPr>
        <w:t>вул. Котляревського, 2А</w:t>
      </w:r>
    </w:p>
    <w:p w14:paraId="702BEF6F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08D6411" w14:textId="77777777" w:rsidR="00D766BD" w:rsidRDefault="00D766BD" w:rsidP="00A63C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34634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="00934634">
        <w:rPr>
          <w:rFonts w:ascii="Times New Roman" w:hAnsi="Times New Roman" w:cs="Times New Roman"/>
          <w:sz w:val="28"/>
          <w:szCs w:val="28"/>
        </w:rPr>
        <w:t>Лайфселл</w:t>
      </w:r>
      <w:proofErr w:type="spellEnd"/>
      <w:r w:rsidR="00934634">
        <w:rPr>
          <w:rFonts w:ascii="Times New Roman" w:hAnsi="Times New Roman" w:cs="Times New Roman"/>
          <w:sz w:val="28"/>
          <w:szCs w:val="28"/>
        </w:rPr>
        <w:t>»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2B44CC00" w14:textId="77777777" w:rsidR="00934634" w:rsidRPr="00EE1464" w:rsidRDefault="00934634" w:rsidP="00934634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0952DE17" w14:textId="77777777" w:rsidR="00934634" w:rsidRPr="0096311D" w:rsidRDefault="00934634" w:rsidP="0096311D">
      <w:pPr>
        <w:pStyle w:val="a5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Включити до Переліку першого типу об’єктів комунальної власності Козятинської міської ради, щодо яких прийнято рішення про передачу в оренду на аукціоні частину нежитлової підсобної будівлі площею 20 </w:t>
      </w:r>
      <w:proofErr w:type="spellStart"/>
      <w:r w:rsidRPr="0096311D">
        <w:rPr>
          <w:sz w:val="28"/>
          <w:szCs w:val="28"/>
        </w:rPr>
        <w:t>кв.м</w:t>
      </w:r>
      <w:proofErr w:type="spellEnd"/>
      <w:r w:rsidRPr="0096311D">
        <w:rPr>
          <w:sz w:val="28"/>
          <w:szCs w:val="28"/>
        </w:rPr>
        <w:t xml:space="preserve"> за адресою:  с. Сокілець, вул. Котляревського, 2А</w:t>
      </w:r>
    </w:p>
    <w:p w14:paraId="4B1ED3C6" w14:textId="77777777" w:rsidR="00934634" w:rsidRPr="00934634" w:rsidRDefault="00934634" w:rsidP="00934634">
      <w:pPr>
        <w:pStyle w:val="a5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громади: частина нежитлової підсобної будівлі площею 20 </w:t>
      </w:r>
      <w:proofErr w:type="spellStart"/>
      <w:r>
        <w:rPr>
          <w:sz w:val="28"/>
          <w:szCs w:val="28"/>
        </w:rPr>
        <w:t>кв.м</w:t>
      </w:r>
      <w:proofErr w:type="spellEnd"/>
      <w:r w:rsidRPr="00934634">
        <w:rPr>
          <w:sz w:val="28"/>
          <w:szCs w:val="28"/>
        </w:rPr>
        <w:t xml:space="preserve"> за адресою:  с. Сокілець, вул. Котляревського, 2А, що обліковується на балансі виконавчого комітету Козятинської міської ради:</w:t>
      </w:r>
    </w:p>
    <w:p w14:paraId="78AF2E57" w14:textId="77777777" w:rsidR="00934634" w:rsidRPr="00934634" w:rsidRDefault="00934634" w:rsidP="0093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2.1. передача в оренду –аукціон; </w:t>
      </w:r>
    </w:p>
    <w:p w14:paraId="7391B085" w14:textId="77777777" w:rsidR="00934634" w:rsidRPr="00934634" w:rsidRDefault="00934634" w:rsidP="0093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2.2. строк оренди - 5 років; </w:t>
      </w:r>
    </w:p>
    <w:p w14:paraId="372DD454" w14:textId="77777777" w:rsidR="00934634" w:rsidRPr="00934634" w:rsidRDefault="00934634" w:rsidP="0093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2.3. цільове призначення: розміщення базової станції стільникового зв’язку; </w:t>
      </w:r>
    </w:p>
    <w:p w14:paraId="743777A6" w14:textId="77777777" w:rsidR="00934634" w:rsidRPr="00934634" w:rsidRDefault="00934634" w:rsidP="0093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2.4. стартова орендна плата на першому аукціоні – 88,60 грн.,  без ПДВ; </w:t>
      </w:r>
    </w:p>
    <w:p w14:paraId="0EF6130B" w14:textId="77777777" w:rsidR="00934634" w:rsidRDefault="00934634" w:rsidP="0093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2.5. суборенда – забороняється. </w:t>
      </w:r>
    </w:p>
    <w:p w14:paraId="11454AAA" w14:textId="77777777" w:rsidR="00934634" w:rsidRPr="00A63C0E" w:rsidRDefault="00934634" w:rsidP="00934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A4E220B" w14:textId="77777777" w:rsidR="00934634" w:rsidRPr="00934634" w:rsidRDefault="00934634" w:rsidP="00934634">
      <w:pPr>
        <w:pStyle w:val="a5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Управлінню земельних та майнових ресурсів Козятинської міської ради  забезпечити оприлюднення даного рішення та укладеного договору оренди в електронній торговій системі. </w:t>
      </w:r>
    </w:p>
    <w:p w14:paraId="127CC203" w14:textId="77777777" w:rsidR="00E74876" w:rsidRPr="0096311D" w:rsidRDefault="00E74876" w:rsidP="0096311D">
      <w:pPr>
        <w:pStyle w:val="a5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572BA18A" w14:textId="77777777" w:rsidR="00E74876" w:rsidRPr="00A63C0E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C0E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A63C0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63C0E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sectPr w:rsidR="00E74876" w:rsidRPr="00A63C0E" w:rsidSect="00A63C0E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066E6E"/>
    <w:multiLevelType w:val="hybridMultilevel"/>
    <w:tmpl w:val="97C4E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2BB6D12"/>
    <w:multiLevelType w:val="hybridMultilevel"/>
    <w:tmpl w:val="FB9E8A5C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1687"/>
    <w:multiLevelType w:val="hybridMultilevel"/>
    <w:tmpl w:val="43AC6B24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A4303"/>
    <w:rsid w:val="003425E1"/>
    <w:rsid w:val="003D6395"/>
    <w:rsid w:val="0046126E"/>
    <w:rsid w:val="006B4C92"/>
    <w:rsid w:val="00830E76"/>
    <w:rsid w:val="008A5FB2"/>
    <w:rsid w:val="00934634"/>
    <w:rsid w:val="0096311D"/>
    <w:rsid w:val="00A63C0E"/>
    <w:rsid w:val="00BA45DA"/>
    <w:rsid w:val="00BD50B6"/>
    <w:rsid w:val="00C456F5"/>
    <w:rsid w:val="00D571EE"/>
    <w:rsid w:val="00D622C4"/>
    <w:rsid w:val="00D766BD"/>
    <w:rsid w:val="00E74876"/>
    <w:rsid w:val="00EA505E"/>
    <w:rsid w:val="00EE1464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5A9"/>
  <w15:docId w15:val="{DA6AF3B7-B18F-48A5-873A-737122A3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2024-02-06T09:27:00Z</dcterms:created>
  <dcterms:modified xsi:type="dcterms:W3CDTF">2024-02-06T09:27:00Z</dcterms:modified>
</cp:coreProperties>
</file>