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26B35" w14:textId="77777777" w:rsidR="007B719D" w:rsidRPr="009963A3" w:rsidRDefault="007B719D" w:rsidP="007B719D">
      <w:pPr>
        <w:jc w:val="center"/>
        <w:rPr>
          <w:b/>
          <w:noProof/>
          <w:sz w:val="32"/>
          <w:szCs w:val="32"/>
          <w:lang w:val="ru-RU"/>
        </w:rPr>
      </w:pPr>
      <w:bookmarkStart w:id="0" w:name="_Hlk74231842"/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6B97B764" wp14:editId="366376C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AE71" w14:textId="77777777" w:rsidR="007B719D" w:rsidRPr="009963A3" w:rsidRDefault="007B719D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2FBE4E4" w14:textId="3505EBB8" w:rsidR="007B719D" w:rsidRPr="009963A3" w:rsidRDefault="00407874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О З П О Р Я</w:t>
      </w:r>
      <w:bookmarkStart w:id="1" w:name="_GoBack"/>
      <w:bookmarkEnd w:id="1"/>
      <w:r w:rsidR="007B719D" w:rsidRPr="009963A3">
        <w:rPr>
          <w:rFonts w:ascii="Times New Roman" w:hAnsi="Times New Roman" w:cs="Times New Roman"/>
          <w:b/>
          <w:sz w:val="28"/>
          <w:szCs w:val="28"/>
        </w:rPr>
        <w:t xml:space="preserve"> Д Ж Е Н </w:t>
      </w:r>
      <w:proofErr w:type="spellStart"/>
      <w:r w:rsidR="007B719D"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7B719D"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488CF61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F8879D5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1B69FB3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561935CC" w14:textId="132EF62D" w:rsidR="007B719D" w:rsidRPr="00DC5C04" w:rsidRDefault="00407874" w:rsidP="007B719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7874">
        <w:rPr>
          <w:rFonts w:ascii="Times New Roman" w:hAnsi="Times New Roman" w:cs="Times New Roman"/>
          <w:b/>
          <w:sz w:val="32"/>
          <w:szCs w:val="32"/>
          <w:u w:val="single"/>
        </w:rPr>
        <w:t>11.11.2024</w:t>
      </w:r>
      <w:r w:rsidR="007B719D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407874">
        <w:rPr>
          <w:rFonts w:ascii="Times New Roman" w:hAnsi="Times New Roman" w:cs="Times New Roman"/>
          <w:b/>
          <w:sz w:val="32"/>
          <w:szCs w:val="32"/>
          <w:u w:val="single"/>
        </w:rPr>
        <w:t>519-р</w:t>
      </w:r>
    </w:p>
    <w:p w14:paraId="2031AD8D" w14:textId="77777777" w:rsidR="007B719D" w:rsidRDefault="007B719D" w:rsidP="007B719D">
      <w:pPr>
        <w:pStyle w:val="1"/>
        <w:rPr>
          <w:sz w:val="26"/>
        </w:rPr>
      </w:pPr>
    </w:p>
    <w:p w14:paraId="07778618" w14:textId="6EFBE281" w:rsidR="007B719D" w:rsidRDefault="007B719D" w:rsidP="00232A83">
      <w:pPr>
        <w:pStyle w:val="a5"/>
        <w:rPr>
          <w:b/>
          <w:bCs/>
          <w:iCs/>
          <w:szCs w:val="28"/>
        </w:rPr>
      </w:pPr>
      <w:r w:rsidRPr="00232A83">
        <w:rPr>
          <w:b/>
          <w:bCs/>
          <w:iCs/>
          <w:szCs w:val="28"/>
        </w:rPr>
        <w:t xml:space="preserve">Про </w:t>
      </w:r>
      <w:r w:rsidR="00232A83">
        <w:rPr>
          <w:b/>
          <w:bCs/>
          <w:iCs/>
          <w:szCs w:val="28"/>
        </w:rPr>
        <w:t>виділення коштів на придбання</w:t>
      </w:r>
    </w:p>
    <w:p w14:paraId="502D5A9C" w14:textId="6BCEBFE6" w:rsidR="00232A83" w:rsidRPr="00232A83" w:rsidRDefault="00232A83" w:rsidP="00232A83">
      <w:pPr>
        <w:pStyle w:val="a5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комп'ютерного обладнання</w:t>
      </w:r>
    </w:p>
    <w:p w14:paraId="0F5FF268" w14:textId="77777777" w:rsidR="007B719D" w:rsidRPr="007D3902" w:rsidRDefault="007B719D" w:rsidP="007B719D">
      <w:pPr>
        <w:pStyle w:val="a5"/>
        <w:jc w:val="center"/>
        <w:rPr>
          <w:b/>
          <w:bCs/>
          <w:i/>
          <w:szCs w:val="28"/>
        </w:rPr>
      </w:pPr>
    </w:p>
    <w:p w14:paraId="1C99E381" w14:textId="0BA6EACD" w:rsidR="007B719D" w:rsidRDefault="007B719D" w:rsidP="004078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18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372AA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 від 20.05.1997 року №280/97-ВР</w:t>
      </w:r>
      <w:r w:rsidR="001B316C">
        <w:rPr>
          <w:rFonts w:ascii="Times New Roman" w:hAnsi="Times New Roman" w:cs="Times New Roman"/>
          <w:sz w:val="28"/>
          <w:szCs w:val="28"/>
        </w:rPr>
        <w:t>.</w:t>
      </w:r>
    </w:p>
    <w:p w14:paraId="291AFE19" w14:textId="1D8A74C5" w:rsidR="00015958" w:rsidRDefault="00015958" w:rsidP="004078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додаток до розпорядження Кабінету Міністрів України від 16 травня 2014 року №523-р (в редакції розпорядження Кабінету Міністрів України від 18 серпня 2021 року №969-р) «Перелік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обов'язковими для надання через центри надання адміністративних послуг».</w:t>
      </w:r>
    </w:p>
    <w:p w14:paraId="38E442B8" w14:textId="77777777" w:rsidR="00320352" w:rsidRDefault="00320352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51104" w14:textId="37BC823A" w:rsidR="007B719D" w:rsidRPr="008A1B10" w:rsidRDefault="003372AA" w:rsidP="007B719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Виділити кошти в сумі 54 996 грн. 00 коп. (п'ятдесят чотири тисячі дев'ятсот дев'яносто шість грн. 00 коп.) </w:t>
      </w:r>
      <w:r w:rsidR="00B1071A">
        <w:rPr>
          <w:rFonts w:ascii="Times New Roman" w:hAnsi="Times New Roman" w:cs="Times New Roman"/>
          <w:sz w:val="28"/>
          <w:szCs w:val="28"/>
        </w:rPr>
        <w:t xml:space="preserve">на оплату </w:t>
      </w:r>
      <w:r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Гвяздовський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Б.М. </w:t>
      </w:r>
      <w:r w:rsidR="00754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придбання комп'ютерного обладнання </w:t>
      </w:r>
      <w:r w:rsidR="00611056">
        <w:rPr>
          <w:rFonts w:ascii="Times New Roman" w:hAnsi="Times New Roman" w:cs="Times New Roman"/>
          <w:sz w:val="28"/>
          <w:szCs w:val="28"/>
        </w:rPr>
        <w:t>згідно договору та видаткової накладної.</w:t>
      </w:r>
    </w:p>
    <w:p w14:paraId="008C35E2" w14:textId="77777777" w:rsidR="007B719D" w:rsidRDefault="007B719D" w:rsidP="00337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A02CF" w14:textId="31F15C3E" w:rsidR="00611056" w:rsidRDefault="00611056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Фінансовому управлінню міської ради  (Поліщук Г.М.) профінансувати зазначені кошти.</w:t>
      </w:r>
    </w:p>
    <w:p w14:paraId="136C9323" w14:textId="77777777" w:rsidR="00611056" w:rsidRDefault="00611056" w:rsidP="0061105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BDAD" w14:textId="47556CAC" w:rsidR="007B719D" w:rsidRDefault="00611056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бухгалтерського обліку та звітності міської ради (Нудна В.М.)  здійснити видатки по КПКВ 0210150, КЕКВ 3110.</w:t>
      </w:r>
    </w:p>
    <w:p w14:paraId="5DA84D85" w14:textId="77777777" w:rsidR="007B719D" w:rsidRPr="008A1B10" w:rsidRDefault="007B719D" w:rsidP="007B719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2CB16" w14:textId="78A8D2B8" w:rsidR="007B719D" w:rsidRDefault="00611056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1225CC08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E4FC9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</w:p>
    <w:p w14:paraId="1E879F46" w14:textId="1AD7E254" w:rsidR="007B719D" w:rsidRPr="00320352" w:rsidRDefault="00320352" w:rsidP="007B719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Ірина РЕПАЛО</w:t>
      </w:r>
    </w:p>
    <w:p w14:paraId="53F5FE52" w14:textId="77777777" w:rsidR="007B719D" w:rsidRDefault="007B719D" w:rsidP="007B719D">
      <w:pPr>
        <w:pStyle w:val="a4"/>
        <w:jc w:val="both"/>
        <w:rPr>
          <w:sz w:val="26"/>
          <w:szCs w:val="26"/>
        </w:rPr>
      </w:pPr>
    </w:p>
    <w:bookmarkEnd w:id="0"/>
    <w:p w14:paraId="19B6C606" w14:textId="77777777" w:rsidR="0012520E" w:rsidRDefault="0012520E"/>
    <w:sectPr w:rsidR="0012520E" w:rsidSect="009E5543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C04"/>
    <w:multiLevelType w:val="hybridMultilevel"/>
    <w:tmpl w:val="FF10B77C"/>
    <w:lvl w:ilvl="0" w:tplc="55AE892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45725"/>
    <w:multiLevelType w:val="hybridMultilevel"/>
    <w:tmpl w:val="6E46DA94"/>
    <w:lvl w:ilvl="0" w:tplc="6EA413D6">
      <w:start w:val="1"/>
      <w:numFmt w:val="decimal"/>
      <w:lvlText w:val="%1."/>
      <w:lvlJc w:val="left"/>
      <w:pPr>
        <w:ind w:left="705" w:hanging="4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5B"/>
    <w:rsid w:val="00015958"/>
    <w:rsid w:val="0012520E"/>
    <w:rsid w:val="001B316C"/>
    <w:rsid w:val="001F4568"/>
    <w:rsid w:val="00232A83"/>
    <w:rsid w:val="00320352"/>
    <w:rsid w:val="003372AA"/>
    <w:rsid w:val="00407874"/>
    <w:rsid w:val="004D7C0A"/>
    <w:rsid w:val="00611056"/>
    <w:rsid w:val="007549AF"/>
    <w:rsid w:val="0079730E"/>
    <w:rsid w:val="007B719D"/>
    <w:rsid w:val="00B1071A"/>
    <w:rsid w:val="00D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874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874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13</cp:revision>
  <cp:lastPrinted>2024-11-11T13:54:00Z</cp:lastPrinted>
  <dcterms:created xsi:type="dcterms:W3CDTF">2024-07-03T11:04:00Z</dcterms:created>
  <dcterms:modified xsi:type="dcterms:W3CDTF">2024-11-15T11:59:00Z</dcterms:modified>
</cp:coreProperties>
</file>