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50F44AD9" w:rsidR="00A60F31" w:rsidRPr="00756108" w:rsidRDefault="00756108"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sidRPr="00756108">
        <w:rPr>
          <w:rFonts w:ascii="Times New Roman" w:eastAsia="Times New Roman" w:hAnsi="Times New Roman" w:cs="Times New Roman"/>
          <w:b/>
          <w:sz w:val="28"/>
          <w:szCs w:val="20"/>
          <w:u w:val="single"/>
          <w:lang w:eastAsia="ru-RU"/>
        </w:rPr>
        <w:t>27.04.2026</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756108">
        <w:rPr>
          <w:rFonts w:ascii="Times New Roman" w:eastAsia="Times New Roman" w:hAnsi="Times New Roman" w:cs="Times New Roman"/>
          <w:b/>
          <w:sz w:val="28"/>
          <w:szCs w:val="20"/>
          <w:u w:val="single"/>
          <w:lang w:eastAsia="ru-RU"/>
        </w:rPr>
        <w:t>147-р</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21F45F75"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w:t>
      </w:r>
      <w:r w:rsidR="00CB3F55">
        <w:rPr>
          <w:b/>
          <w:sz w:val="28"/>
          <w:szCs w:val="28"/>
        </w:rPr>
        <w:t>Жу</w:t>
      </w:r>
      <w:r w:rsidR="00D270C4">
        <w:rPr>
          <w:b/>
          <w:sz w:val="28"/>
          <w:szCs w:val="28"/>
        </w:rPr>
        <w:t>равського В. І.</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35EF0766" w14:textId="317E6FCF" w:rsidR="008319FB" w:rsidRDefault="008319FB" w:rsidP="008319FB">
      <w:pPr>
        <w:pStyle w:val="a5"/>
        <w:tabs>
          <w:tab w:val="clear" w:pos="4153"/>
          <w:tab w:val="clear" w:pos="8306"/>
        </w:tabs>
        <w:spacing w:line="276" w:lineRule="auto"/>
        <w:ind w:right="140" w:firstLine="567"/>
        <w:jc w:val="both"/>
        <w:rPr>
          <w:sz w:val="28"/>
          <w:szCs w:val="28"/>
        </w:rPr>
      </w:pPr>
      <w:r>
        <w:rPr>
          <w:sz w:val="28"/>
          <w:szCs w:val="28"/>
        </w:rPr>
        <w:t xml:space="preserve">Розглянувши звернення </w:t>
      </w:r>
      <w:r w:rsidR="00241A2F">
        <w:rPr>
          <w:sz w:val="28"/>
          <w:szCs w:val="28"/>
        </w:rPr>
        <w:t>Журавського В. І</w:t>
      </w:r>
      <w:r>
        <w:rPr>
          <w:sz w:val="28"/>
          <w:szCs w:val="28"/>
        </w:rPr>
        <w:t xml:space="preserve">. </w:t>
      </w:r>
      <w:r w:rsidR="00A243F1">
        <w:rPr>
          <w:sz w:val="28"/>
          <w:szCs w:val="28"/>
        </w:rPr>
        <w:t xml:space="preserve">реєстраційний номер </w:t>
      </w:r>
      <w:r w:rsidR="00241A2F">
        <w:rPr>
          <w:sz w:val="28"/>
          <w:szCs w:val="28"/>
        </w:rPr>
        <w:t>Ж</w:t>
      </w:r>
      <w:r w:rsidR="00A243F1">
        <w:rPr>
          <w:sz w:val="28"/>
          <w:szCs w:val="28"/>
        </w:rPr>
        <w:t>-</w:t>
      </w:r>
      <w:r w:rsidR="00241A2F">
        <w:rPr>
          <w:sz w:val="28"/>
          <w:szCs w:val="28"/>
        </w:rPr>
        <w:t>103</w:t>
      </w:r>
      <w:r>
        <w:rPr>
          <w:sz w:val="28"/>
          <w:szCs w:val="28"/>
        </w:rPr>
        <w:t xml:space="preserve"> від </w:t>
      </w:r>
      <w:r w:rsidR="00241A2F">
        <w:rPr>
          <w:sz w:val="28"/>
          <w:szCs w:val="28"/>
        </w:rPr>
        <w:t>17.04</w:t>
      </w:r>
      <w:r w:rsidR="00A243F1">
        <w:rPr>
          <w:sz w:val="28"/>
          <w:szCs w:val="28"/>
        </w:rPr>
        <w:t>.2026</w:t>
      </w:r>
      <w:r>
        <w:rPr>
          <w:sz w:val="28"/>
          <w:szCs w:val="28"/>
        </w:rPr>
        <w:t xml:space="preserve"> року</w:t>
      </w:r>
      <w:r w:rsidRPr="008059C7">
        <w:rPr>
          <w:sz w:val="28"/>
          <w:szCs w:val="28"/>
        </w:rPr>
        <w:t xml:space="preserve">, </w:t>
      </w:r>
      <w:r w:rsidRPr="00087582">
        <w:rPr>
          <w:sz w:val="28"/>
          <w:szCs w:val="28"/>
        </w:rPr>
        <w:t xml:space="preserve">керуючись </w:t>
      </w:r>
      <w:r w:rsidR="005D340C">
        <w:rPr>
          <w:sz w:val="28"/>
          <w:szCs w:val="28"/>
        </w:rPr>
        <w:t xml:space="preserve">ЗУ «Про архітектурну діяльність», </w:t>
      </w:r>
      <w:r w:rsidR="00A243F1">
        <w:rPr>
          <w:sz w:val="28"/>
          <w:szCs w:val="28"/>
        </w:rPr>
        <w:t>Земельним кодексом України,</w:t>
      </w:r>
      <w:r w:rsidRPr="00087582">
        <w:rPr>
          <w:sz w:val="28"/>
          <w:szCs w:val="28"/>
        </w:rPr>
        <w:t xml:space="preserve"> Закон</w:t>
      </w:r>
      <w:r w:rsidR="002A60B3">
        <w:rPr>
          <w:sz w:val="28"/>
          <w:szCs w:val="28"/>
        </w:rPr>
        <w:t>ом</w:t>
      </w:r>
      <w:r w:rsidRPr="00087582">
        <w:rPr>
          <w:sz w:val="28"/>
          <w:szCs w:val="28"/>
        </w:rPr>
        <w:t xml:space="preserve"> України «Про місцеве самоврядування в Україні»</w:t>
      </w:r>
      <w:r>
        <w:rPr>
          <w:sz w:val="28"/>
          <w:szCs w:val="28"/>
        </w:rPr>
        <w:t>:</w:t>
      </w:r>
    </w:p>
    <w:p w14:paraId="64163604" w14:textId="77777777" w:rsidR="006F60D9" w:rsidRDefault="006F60D9" w:rsidP="001261A5">
      <w:pPr>
        <w:pStyle w:val="a5"/>
        <w:tabs>
          <w:tab w:val="clear" w:pos="4153"/>
          <w:tab w:val="clear" w:pos="8306"/>
        </w:tabs>
        <w:spacing w:line="276" w:lineRule="auto"/>
        <w:ind w:right="140" w:firstLine="567"/>
        <w:jc w:val="both"/>
        <w:rPr>
          <w:sz w:val="28"/>
          <w:szCs w:val="28"/>
        </w:rPr>
      </w:pPr>
    </w:p>
    <w:p w14:paraId="74B09540" w14:textId="3A131CC4"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600BE22A" w14:textId="43231F4E" w:rsidR="00C97C2D" w:rsidRDefault="00E8340D" w:rsidP="00A243F1">
      <w:pPr>
        <w:pStyle w:val="a5"/>
        <w:tabs>
          <w:tab w:val="clear" w:pos="4153"/>
        </w:tabs>
        <w:spacing w:line="360" w:lineRule="auto"/>
        <w:jc w:val="both"/>
        <w:rPr>
          <w:sz w:val="28"/>
          <w:szCs w:val="28"/>
        </w:rPr>
      </w:pPr>
      <w:r>
        <w:rPr>
          <w:sz w:val="28"/>
          <w:szCs w:val="28"/>
        </w:rPr>
        <w:t>Вовкодав І. В.</w:t>
      </w:r>
      <w:r w:rsidR="00C97C2D">
        <w:rPr>
          <w:sz w:val="28"/>
          <w:szCs w:val="28"/>
        </w:rPr>
        <w:t xml:space="preserve"> – </w:t>
      </w:r>
      <w:r>
        <w:rPr>
          <w:sz w:val="28"/>
          <w:szCs w:val="28"/>
        </w:rPr>
        <w:t xml:space="preserve">начальник управління житлово-комунального господарства </w:t>
      </w:r>
      <w:r w:rsidRPr="00E252F0">
        <w:rPr>
          <w:sz w:val="28"/>
          <w:szCs w:val="28"/>
        </w:rPr>
        <w:t>міської ради</w:t>
      </w:r>
      <w:r w:rsidR="00C97C2D">
        <w:rPr>
          <w:sz w:val="28"/>
          <w:szCs w:val="28"/>
        </w:rPr>
        <w:t>;</w:t>
      </w:r>
    </w:p>
    <w:p w14:paraId="5301FC95" w14:textId="3B36E5CC" w:rsidR="00E8340D" w:rsidRDefault="00A243F1" w:rsidP="00A243F1">
      <w:pPr>
        <w:pStyle w:val="a5"/>
        <w:tabs>
          <w:tab w:val="clear" w:pos="4153"/>
          <w:tab w:val="center" w:pos="426"/>
        </w:tabs>
        <w:spacing w:line="360" w:lineRule="auto"/>
        <w:jc w:val="both"/>
        <w:rPr>
          <w:sz w:val="28"/>
          <w:szCs w:val="28"/>
        </w:rPr>
      </w:pPr>
      <w:proofErr w:type="spellStart"/>
      <w:r>
        <w:rPr>
          <w:sz w:val="28"/>
          <w:szCs w:val="28"/>
        </w:rPr>
        <w:t>Заічко</w:t>
      </w:r>
      <w:proofErr w:type="spellEnd"/>
      <w:r>
        <w:rPr>
          <w:sz w:val="28"/>
          <w:szCs w:val="28"/>
        </w:rPr>
        <w:t xml:space="preserve"> Д. О</w:t>
      </w:r>
      <w:r w:rsidR="00E8340D">
        <w:rPr>
          <w:sz w:val="28"/>
          <w:szCs w:val="28"/>
        </w:rPr>
        <w:t xml:space="preserve">. – </w:t>
      </w:r>
      <w:r>
        <w:rPr>
          <w:sz w:val="28"/>
          <w:szCs w:val="28"/>
        </w:rPr>
        <w:t>начальник</w:t>
      </w:r>
      <w:r w:rsidR="00E8340D">
        <w:rPr>
          <w:sz w:val="28"/>
          <w:szCs w:val="28"/>
        </w:rPr>
        <w:t xml:space="preserve"> відділу містобудування та архітектури</w:t>
      </w:r>
      <w:r w:rsidR="00AD4B78">
        <w:rPr>
          <w:sz w:val="28"/>
          <w:szCs w:val="28"/>
        </w:rPr>
        <w:t xml:space="preserve"> міської ради</w:t>
      </w:r>
      <w:r w:rsidR="00E8340D">
        <w:rPr>
          <w:sz w:val="28"/>
          <w:szCs w:val="28"/>
        </w:rPr>
        <w:t>;</w:t>
      </w:r>
    </w:p>
    <w:p w14:paraId="269626B1" w14:textId="77777777" w:rsidR="00A243F1" w:rsidRDefault="00A243F1" w:rsidP="00A243F1">
      <w:pPr>
        <w:pStyle w:val="a5"/>
        <w:tabs>
          <w:tab w:val="clear" w:pos="4153"/>
          <w:tab w:val="center" w:pos="426"/>
        </w:tabs>
        <w:spacing w:line="360" w:lineRule="auto"/>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14:paraId="38922BF1" w14:textId="05544A59" w:rsidR="00E8340D" w:rsidRDefault="00A243F1" w:rsidP="00D270C4">
      <w:pPr>
        <w:pStyle w:val="a5"/>
        <w:tabs>
          <w:tab w:val="clear" w:pos="4153"/>
          <w:tab w:val="center" w:pos="426"/>
        </w:tabs>
        <w:spacing w:line="360" w:lineRule="auto"/>
        <w:jc w:val="both"/>
        <w:rPr>
          <w:sz w:val="28"/>
          <w:szCs w:val="28"/>
        </w:rPr>
      </w:pPr>
      <w:proofErr w:type="spellStart"/>
      <w:r>
        <w:rPr>
          <w:sz w:val="28"/>
          <w:szCs w:val="28"/>
        </w:rPr>
        <w:t>Лясківський</w:t>
      </w:r>
      <w:proofErr w:type="spellEnd"/>
      <w:r>
        <w:rPr>
          <w:sz w:val="28"/>
          <w:szCs w:val="28"/>
        </w:rPr>
        <w:t xml:space="preserve"> </w:t>
      </w:r>
      <w:r w:rsidR="00902903">
        <w:rPr>
          <w:sz w:val="28"/>
          <w:szCs w:val="28"/>
          <w:lang w:val="ru-RU"/>
        </w:rPr>
        <w:t xml:space="preserve">В. </w:t>
      </w:r>
      <w:r w:rsidR="00902903">
        <w:rPr>
          <w:lang w:val="ru-RU"/>
        </w:rPr>
        <w:t>Я</w:t>
      </w:r>
      <w:r w:rsidRPr="006A09B9">
        <w:rPr>
          <w:sz w:val="28"/>
          <w:szCs w:val="28"/>
        </w:rPr>
        <w:t xml:space="preserve">. – </w:t>
      </w:r>
      <w:r>
        <w:rPr>
          <w:sz w:val="28"/>
          <w:szCs w:val="28"/>
        </w:rPr>
        <w:t>головний спеціаліст</w:t>
      </w:r>
      <w:r w:rsidRPr="006A09B9">
        <w:rPr>
          <w:sz w:val="28"/>
          <w:szCs w:val="28"/>
        </w:rPr>
        <w:t xml:space="preserve"> управління земельних та майнових ресурсів міської ради</w:t>
      </w:r>
      <w:r w:rsidR="00D270C4">
        <w:rPr>
          <w:sz w:val="28"/>
          <w:szCs w:val="28"/>
        </w:rPr>
        <w:t>.</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1354CD97" w14:textId="77777777" w:rsidR="008319FB" w:rsidRDefault="008319FB" w:rsidP="00A928A1">
      <w:pPr>
        <w:pStyle w:val="a5"/>
        <w:spacing w:line="276" w:lineRule="auto"/>
        <w:rPr>
          <w:sz w:val="24"/>
          <w:szCs w:val="24"/>
        </w:rPr>
      </w:pPr>
    </w:p>
    <w:p w14:paraId="57AB3C26" w14:textId="54A6DC2C"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20596FA9" w14:textId="77777777" w:rsidR="00756108" w:rsidRDefault="00756108"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756108"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85770"/>
    <w:rsid w:val="00186667"/>
    <w:rsid w:val="00196239"/>
    <w:rsid w:val="00202BF7"/>
    <w:rsid w:val="00222715"/>
    <w:rsid w:val="00231736"/>
    <w:rsid w:val="00232E8D"/>
    <w:rsid w:val="00241A2F"/>
    <w:rsid w:val="00256B64"/>
    <w:rsid w:val="002704AE"/>
    <w:rsid w:val="00293419"/>
    <w:rsid w:val="002A60B3"/>
    <w:rsid w:val="002D436A"/>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45C12"/>
    <w:rsid w:val="0056337B"/>
    <w:rsid w:val="005A2C14"/>
    <w:rsid w:val="005C141F"/>
    <w:rsid w:val="005D340C"/>
    <w:rsid w:val="00613C02"/>
    <w:rsid w:val="00645AE3"/>
    <w:rsid w:val="00691285"/>
    <w:rsid w:val="0069225E"/>
    <w:rsid w:val="006A09B9"/>
    <w:rsid w:val="006A1B11"/>
    <w:rsid w:val="006F60D9"/>
    <w:rsid w:val="00702398"/>
    <w:rsid w:val="00734F9A"/>
    <w:rsid w:val="00756108"/>
    <w:rsid w:val="00766305"/>
    <w:rsid w:val="00797FB0"/>
    <w:rsid w:val="007B0424"/>
    <w:rsid w:val="007B38B0"/>
    <w:rsid w:val="007C2B9E"/>
    <w:rsid w:val="007E7197"/>
    <w:rsid w:val="007E7B68"/>
    <w:rsid w:val="008319FB"/>
    <w:rsid w:val="0087065C"/>
    <w:rsid w:val="008A2F22"/>
    <w:rsid w:val="008B20A3"/>
    <w:rsid w:val="008C684E"/>
    <w:rsid w:val="008D5443"/>
    <w:rsid w:val="008D7839"/>
    <w:rsid w:val="00902903"/>
    <w:rsid w:val="00933BB6"/>
    <w:rsid w:val="00933D60"/>
    <w:rsid w:val="009E68A2"/>
    <w:rsid w:val="00A21750"/>
    <w:rsid w:val="00A243F1"/>
    <w:rsid w:val="00A60F31"/>
    <w:rsid w:val="00A710B8"/>
    <w:rsid w:val="00A7182E"/>
    <w:rsid w:val="00A75AFF"/>
    <w:rsid w:val="00A928A1"/>
    <w:rsid w:val="00AB26A9"/>
    <w:rsid w:val="00AD4B78"/>
    <w:rsid w:val="00B10B1C"/>
    <w:rsid w:val="00B4711A"/>
    <w:rsid w:val="00B60209"/>
    <w:rsid w:val="00BA45DA"/>
    <w:rsid w:val="00BB202A"/>
    <w:rsid w:val="00BC6A6A"/>
    <w:rsid w:val="00BD1CF4"/>
    <w:rsid w:val="00BF014F"/>
    <w:rsid w:val="00C20033"/>
    <w:rsid w:val="00C45A13"/>
    <w:rsid w:val="00C82E1B"/>
    <w:rsid w:val="00C97C2D"/>
    <w:rsid w:val="00CA309E"/>
    <w:rsid w:val="00CB3F55"/>
    <w:rsid w:val="00CE2E5F"/>
    <w:rsid w:val="00D270C4"/>
    <w:rsid w:val="00D31357"/>
    <w:rsid w:val="00D96A8B"/>
    <w:rsid w:val="00DD404A"/>
    <w:rsid w:val="00E133C2"/>
    <w:rsid w:val="00E8340D"/>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2024-10-28T13:44:00Z</cp:lastPrinted>
  <dcterms:created xsi:type="dcterms:W3CDTF">2026-04-30T13:16:00Z</dcterms:created>
  <dcterms:modified xsi:type="dcterms:W3CDTF">2026-04-30T13:16:00Z</dcterms:modified>
</cp:coreProperties>
</file>