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E93E03">
        <w:rPr>
          <w:b/>
          <w:sz w:val="32"/>
          <w:szCs w:val="32"/>
          <w:u w:val="single"/>
        </w:rPr>
        <w:t xml:space="preserve">   11</w:t>
      </w:r>
      <w:r w:rsidR="003D3A86">
        <w:rPr>
          <w:b/>
          <w:sz w:val="32"/>
          <w:szCs w:val="32"/>
          <w:u w:val="single"/>
        </w:rPr>
        <w:t>.05</w:t>
      </w:r>
      <w:r>
        <w:rPr>
          <w:b/>
          <w:sz w:val="32"/>
          <w:szCs w:val="32"/>
          <w:u w:val="single"/>
        </w:rPr>
        <w:t>.2022</w:t>
      </w:r>
      <w:r>
        <w:rPr>
          <w:b/>
          <w:sz w:val="32"/>
          <w:szCs w:val="32"/>
        </w:rPr>
        <w:t xml:space="preserve">№ </w:t>
      </w:r>
      <w:r w:rsidR="00E93E03">
        <w:rPr>
          <w:b/>
          <w:sz w:val="32"/>
          <w:szCs w:val="32"/>
          <w:u w:val="single"/>
        </w:rPr>
        <w:t>111</w:t>
      </w:r>
      <w:r>
        <w:rPr>
          <w:b/>
          <w:sz w:val="32"/>
          <w:szCs w:val="32"/>
          <w:u w:val="single"/>
        </w:rPr>
        <w:t>-р</w:t>
      </w:r>
    </w:p>
    <w:p w:rsidR="009C4588" w:rsidRPr="007172A8" w:rsidRDefault="009C4588" w:rsidP="005F2F26">
      <w:pPr>
        <w:tabs>
          <w:tab w:val="center" w:pos="4153"/>
          <w:tab w:val="right" w:pos="8306"/>
          <w:tab w:val="left" w:pos="10773"/>
        </w:tabs>
        <w:rPr>
          <w:b/>
          <w:sz w:val="28"/>
          <w:szCs w:val="28"/>
          <w:u w:val="single"/>
        </w:rPr>
      </w:pPr>
    </w:p>
    <w:p w:rsidR="00B57170" w:rsidRPr="004B743F" w:rsidRDefault="00C241E6" w:rsidP="00B57170">
      <w:pPr>
        <w:pStyle w:val="a7"/>
        <w:tabs>
          <w:tab w:val="left" w:pos="5670"/>
          <w:tab w:val="left" w:pos="8222"/>
          <w:tab w:val="left" w:pos="9072"/>
        </w:tabs>
        <w:spacing w:line="276" w:lineRule="auto"/>
        <w:ind w:right="-1"/>
        <w:jc w:val="center"/>
        <w:rPr>
          <w:b/>
          <w:sz w:val="26"/>
          <w:szCs w:val="26"/>
        </w:rPr>
      </w:pPr>
      <w:r w:rsidRPr="00C241E6">
        <w:rPr>
          <w:sz w:val="28"/>
          <w:szCs w:val="28"/>
        </w:rPr>
        <w:t xml:space="preserve">   </w:t>
      </w:r>
      <w:r w:rsidR="00B57170" w:rsidRPr="004B743F">
        <w:rPr>
          <w:b/>
          <w:sz w:val="26"/>
          <w:szCs w:val="26"/>
        </w:rPr>
        <w:t xml:space="preserve">Про створення конкурсної комісії щодо відбору експерта – суб’єкта оціночної діяльності для </w:t>
      </w:r>
      <w:r w:rsidR="00B57170">
        <w:rPr>
          <w:b/>
          <w:sz w:val="26"/>
          <w:szCs w:val="26"/>
        </w:rPr>
        <w:t xml:space="preserve">проведення </w:t>
      </w:r>
      <w:r w:rsidR="00B57170" w:rsidRPr="004B743F">
        <w:rPr>
          <w:b/>
          <w:sz w:val="26"/>
          <w:szCs w:val="26"/>
        </w:rPr>
        <w:t xml:space="preserve">комплексу робіт по </w:t>
      </w:r>
      <w:bookmarkStart w:id="0" w:name="_Hlk84336431"/>
      <w:bookmarkStart w:id="1" w:name="_Hlk84330147"/>
      <w:r w:rsidR="00B57170">
        <w:rPr>
          <w:b/>
          <w:sz w:val="26"/>
          <w:szCs w:val="26"/>
        </w:rPr>
        <w:t>визначенню ринкової вартості</w:t>
      </w:r>
      <w:r w:rsidR="00B57170" w:rsidRPr="004B743F">
        <w:rPr>
          <w:b/>
          <w:sz w:val="26"/>
          <w:szCs w:val="26"/>
        </w:rPr>
        <w:t xml:space="preserve"> </w:t>
      </w:r>
      <w:bookmarkEnd w:id="0"/>
      <w:r w:rsidR="00B57170" w:rsidRPr="004B743F">
        <w:rPr>
          <w:b/>
          <w:sz w:val="26"/>
          <w:szCs w:val="26"/>
        </w:rPr>
        <w:t xml:space="preserve">земельної ділянки з кадастровим номером </w:t>
      </w:r>
      <w:bookmarkEnd w:id="1"/>
      <w:r w:rsidR="00B57170" w:rsidRPr="00EB5603">
        <w:rPr>
          <w:b/>
          <w:sz w:val="26"/>
          <w:szCs w:val="26"/>
        </w:rPr>
        <w:t>0510500000:00:052:0025</w:t>
      </w:r>
    </w:p>
    <w:p w:rsidR="00B57170" w:rsidRPr="004B743F" w:rsidRDefault="00B57170" w:rsidP="00B57170">
      <w:pPr>
        <w:pStyle w:val="a7"/>
        <w:tabs>
          <w:tab w:val="left" w:pos="5670"/>
          <w:tab w:val="left" w:pos="8222"/>
          <w:tab w:val="left" w:pos="9072"/>
        </w:tabs>
        <w:spacing w:line="276" w:lineRule="auto"/>
        <w:ind w:right="-1"/>
        <w:jc w:val="center"/>
        <w:rPr>
          <w:sz w:val="26"/>
          <w:szCs w:val="26"/>
        </w:rPr>
      </w:pPr>
    </w:p>
    <w:p w:rsidR="00B57170" w:rsidRPr="004B743F" w:rsidRDefault="00B57170" w:rsidP="00B57170">
      <w:pPr>
        <w:pStyle w:val="a7"/>
        <w:jc w:val="both"/>
        <w:rPr>
          <w:sz w:val="26"/>
          <w:szCs w:val="26"/>
        </w:rPr>
      </w:pPr>
      <w:r w:rsidRPr="004B743F">
        <w:rPr>
          <w:sz w:val="26"/>
          <w:szCs w:val="26"/>
        </w:rPr>
        <w:tab/>
        <w:t xml:space="preserve">           З метою визначення ринкової вартості </w:t>
      </w:r>
      <w:bookmarkStart w:id="2" w:name="_Hlk84330692"/>
      <w:r w:rsidRPr="004B743F">
        <w:rPr>
          <w:sz w:val="26"/>
          <w:szCs w:val="26"/>
        </w:rPr>
        <w:t xml:space="preserve">земельної ділянки з кадастровим номером </w:t>
      </w:r>
      <w:bookmarkEnd w:id="2"/>
      <w:r w:rsidRPr="00EB5603">
        <w:rPr>
          <w:sz w:val="26"/>
          <w:szCs w:val="26"/>
        </w:rPr>
        <w:t>0510500000:00:052:0025</w:t>
      </w:r>
      <w:r w:rsidRPr="004B743F">
        <w:rPr>
          <w:sz w:val="26"/>
          <w:szCs w:val="26"/>
        </w:rPr>
        <w:t xml:space="preserve">, керуючись ст. 10 Закону України «Про оцінку майна, майнових прав та професійну оціночну діяльність в Україні», ст. 26 Закону України «Про місцеве самоврядування в Україні» </w:t>
      </w:r>
    </w:p>
    <w:p w:rsidR="00B57170" w:rsidRPr="004B743F" w:rsidRDefault="00B57170" w:rsidP="00B57170">
      <w:pPr>
        <w:pStyle w:val="a7"/>
        <w:spacing w:line="276" w:lineRule="auto"/>
        <w:jc w:val="both"/>
        <w:rPr>
          <w:sz w:val="10"/>
          <w:szCs w:val="10"/>
        </w:rPr>
      </w:pPr>
    </w:p>
    <w:p w:rsidR="00B57170" w:rsidRPr="004B743F" w:rsidRDefault="00B57170" w:rsidP="00B57170">
      <w:pPr>
        <w:pStyle w:val="a7"/>
        <w:jc w:val="both"/>
        <w:rPr>
          <w:sz w:val="26"/>
          <w:szCs w:val="26"/>
        </w:rPr>
      </w:pPr>
      <w:r w:rsidRPr="004B743F">
        <w:rPr>
          <w:sz w:val="26"/>
          <w:szCs w:val="26"/>
        </w:rPr>
        <w:tab/>
        <w:t xml:space="preserve">          1. Створити конкурсну комісію для розгляду заяв та пропозицій суб’єктів оціночної діяльності для проведення комплексу робіт </w:t>
      </w:r>
      <w:r>
        <w:rPr>
          <w:sz w:val="26"/>
          <w:szCs w:val="26"/>
        </w:rPr>
        <w:t>по</w:t>
      </w:r>
      <w:r w:rsidRPr="004B743F">
        <w:rPr>
          <w:sz w:val="26"/>
          <w:szCs w:val="26"/>
        </w:rPr>
        <w:t xml:space="preserve"> </w:t>
      </w:r>
      <w:r w:rsidRPr="007D2BA0">
        <w:rPr>
          <w:sz w:val="26"/>
          <w:szCs w:val="26"/>
        </w:rPr>
        <w:t xml:space="preserve">визначенню ринкової вартості </w:t>
      </w:r>
      <w:r w:rsidRPr="004B743F">
        <w:rPr>
          <w:sz w:val="26"/>
          <w:szCs w:val="26"/>
        </w:rPr>
        <w:t xml:space="preserve">земельної ділянки з кадастровим номером </w:t>
      </w:r>
      <w:r w:rsidRPr="00EB5603">
        <w:rPr>
          <w:sz w:val="26"/>
          <w:szCs w:val="26"/>
        </w:rPr>
        <w:t>0510500000:00:052:0025</w:t>
      </w:r>
      <w:r>
        <w:rPr>
          <w:sz w:val="26"/>
          <w:szCs w:val="26"/>
        </w:rPr>
        <w:t>, що підлягає продажу шляхом викупу</w:t>
      </w:r>
    </w:p>
    <w:p w:rsidR="00B57170" w:rsidRPr="004B743F" w:rsidRDefault="00B57170" w:rsidP="00B57170">
      <w:pPr>
        <w:ind w:firstLine="567"/>
        <w:contextualSpacing/>
        <w:jc w:val="both"/>
        <w:rPr>
          <w:sz w:val="26"/>
          <w:szCs w:val="26"/>
        </w:rPr>
      </w:pPr>
      <w:r w:rsidRPr="004B743F">
        <w:rPr>
          <w:b/>
          <w:sz w:val="26"/>
          <w:szCs w:val="26"/>
        </w:rPr>
        <w:t xml:space="preserve">   Голова комісії</w:t>
      </w:r>
      <w:r w:rsidRPr="004B743F">
        <w:rPr>
          <w:sz w:val="26"/>
          <w:szCs w:val="26"/>
        </w:rPr>
        <w:t xml:space="preserve">: </w:t>
      </w:r>
    </w:p>
    <w:p w:rsidR="00B57170" w:rsidRPr="004B743F" w:rsidRDefault="00B57170" w:rsidP="00B57170">
      <w:pPr>
        <w:pStyle w:val="a7"/>
        <w:tabs>
          <w:tab w:val="center" w:pos="426"/>
        </w:tabs>
        <w:jc w:val="both"/>
        <w:rPr>
          <w:sz w:val="26"/>
          <w:szCs w:val="26"/>
        </w:rPr>
      </w:pPr>
      <w:r w:rsidRPr="004B743F">
        <w:rPr>
          <w:sz w:val="26"/>
          <w:szCs w:val="26"/>
        </w:rPr>
        <w:t>Репало І.М. – начальник управління земельних та майнових ресурсів Козятинської міської ради</w:t>
      </w:r>
    </w:p>
    <w:p w:rsidR="00B57170" w:rsidRPr="004B743F" w:rsidRDefault="00B57170" w:rsidP="00B57170">
      <w:pPr>
        <w:pStyle w:val="a7"/>
        <w:jc w:val="both"/>
        <w:rPr>
          <w:sz w:val="26"/>
          <w:szCs w:val="26"/>
        </w:rPr>
      </w:pPr>
      <w:r w:rsidRPr="004B743F">
        <w:rPr>
          <w:b/>
          <w:sz w:val="26"/>
          <w:szCs w:val="26"/>
        </w:rPr>
        <w:t xml:space="preserve">        Секретар комісії:</w:t>
      </w:r>
      <w:r w:rsidRPr="004B743F">
        <w:rPr>
          <w:sz w:val="26"/>
          <w:szCs w:val="26"/>
        </w:rPr>
        <w:t xml:space="preserve"> </w:t>
      </w:r>
    </w:p>
    <w:p w:rsidR="00B57170" w:rsidRPr="004B743F" w:rsidRDefault="00B57170" w:rsidP="00B57170">
      <w:pPr>
        <w:pStyle w:val="a7"/>
        <w:jc w:val="both"/>
        <w:rPr>
          <w:sz w:val="26"/>
          <w:szCs w:val="26"/>
        </w:rPr>
      </w:pPr>
      <w:r w:rsidRPr="004B743F">
        <w:rPr>
          <w:sz w:val="26"/>
          <w:szCs w:val="26"/>
        </w:rPr>
        <w:t>Кучер О.В. – головний спеціаліст управління земельних та майнових ресурсів Козятинської міської ради;</w:t>
      </w:r>
    </w:p>
    <w:p w:rsidR="00B57170" w:rsidRPr="004B743F" w:rsidRDefault="00B57170" w:rsidP="00B57170">
      <w:pPr>
        <w:pStyle w:val="a7"/>
        <w:jc w:val="both"/>
        <w:rPr>
          <w:sz w:val="26"/>
          <w:szCs w:val="26"/>
        </w:rPr>
      </w:pPr>
      <w:r w:rsidRPr="004B743F">
        <w:rPr>
          <w:b/>
          <w:sz w:val="26"/>
          <w:szCs w:val="26"/>
        </w:rPr>
        <w:t xml:space="preserve">        Члени комісії</w:t>
      </w:r>
      <w:r w:rsidRPr="004B743F">
        <w:rPr>
          <w:sz w:val="26"/>
          <w:szCs w:val="26"/>
        </w:rPr>
        <w:t>:</w:t>
      </w:r>
    </w:p>
    <w:p w:rsidR="00B57170" w:rsidRPr="004B743F" w:rsidRDefault="00B57170" w:rsidP="00B57170">
      <w:pPr>
        <w:pStyle w:val="a7"/>
        <w:tabs>
          <w:tab w:val="center" w:pos="426"/>
        </w:tabs>
        <w:jc w:val="both"/>
        <w:rPr>
          <w:sz w:val="26"/>
          <w:szCs w:val="26"/>
        </w:rPr>
      </w:pPr>
      <w:proofErr w:type="spellStart"/>
      <w:r w:rsidRPr="004B743F">
        <w:rPr>
          <w:sz w:val="26"/>
          <w:szCs w:val="26"/>
        </w:rPr>
        <w:t>Кукуруза</w:t>
      </w:r>
      <w:proofErr w:type="spellEnd"/>
      <w:r w:rsidRPr="004B743F">
        <w:rPr>
          <w:sz w:val="26"/>
          <w:szCs w:val="26"/>
        </w:rPr>
        <w:t xml:space="preserve"> Ю.М. – начальник юридичного відділу Козятинської міської ради;</w:t>
      </w:r>
    </w:p>
    <w:p w:rsidR="00B57170" w:rsidRDefault="00B57170" w:rsidP="00B57170">
      <w:pPr>
        <w:pStyle w:val="a7"/>
        <w:tabs>
          <w:tab w:val="center" w:pos="426"/>
        </w:tabs>
        <w:jc w:val="both"/>
        <w:rPr>
          <w:sz w:val="26"/>
          <w:szCs w:val="26"/>
        </w:rPr>
      </w:pPr>
      <w:proofErr w:type="spellStart"/>
      <w:r w:rsidRPr="004B743F">
        <w:rPr>
          <w:sz w:val="26"/>
          <w:szCs w:val="26"/>
        </w:rPr>
        <w:t>Вітвіцька</w:t>
      </w:r>
      <w:proofErr w:type="spellEnd"/>
      <w:r w:rsidRPr="004B743F">
        <w:rPr>
          <w:sz w:val="26"/>
          <w:szCs w:val="26"/>
        </w:rPr>
        <w:t xml:space="preserve"> Т.Г. – головний спеціаліст бухгалтерського обліку та звітності;</w:t>
      </w:r>
    </w:p>
    <w:p w:rsidR="00B57170" w:rsidRPr="00BE1889" w:rsidRDefault="00B57170" w:rsidP="00B57170">
      <w:pPr>
        <w:pStyle w:val="a7"/>
        <w:tabs>
          <w:tab w:val="center" w:pos="426"/>
        </w:tabs>
        <w:jc w:val="both"/>
        <w:rPr>
          <w:sz w:val="26"/>
          <w:szCs w:val="26"/>
        </w:rPr>
      </w:pPr>
      <w:proofErr w:type="spellStart"/>
      <w:r>
        <w:rPr>
          <w:sz w:val="26"/>
          <w:szCs w:val="26"/>
        </w:rPr>
        <w:t>Заічко</w:t>
      </w:r>
      <w:proofErr w:type="spellEnd"/>
      <w:r>
        <w:rPr>
          <w:sz w:val="26"/>
          <w:szCs w:val="26"/>
        </w:rPr>
        <w:t xml:space="preserve"> Д.О. –  головний спеціаліст відділу містобудування та архітектури. </w:t>
      </w:r>
    </w:p>
    <w:p w:rsidR="00B57170" w:rsidRPr="004B743F" w:rsidRDefault="00B57170" w:rsidP="00B57170">
      <w:pPr>
        <w:widowControl w:val="0"/>
        <w:tabs>
          <w:tab w:val="left" w:pos="6300"/>
        </w:tabs>
        <w:suppressAutoHyphens/>
        <w:autoSpaceDE w:val="0"/>
        <w:snapToGrid w:val="0"/>
        <w:ind w:firstLine="709"/>
        <w:jc w:val="both"/>
        <w:rPr>
          <w:sz w:val="26"/>
          <w:szCs w:val="26"/>
        </w:rPr>
      </w:pPr>
      <w:r w:rsidRPr="004B743F">
        <w:rPr>
          <w:sz w:val="26"/>
          <w:szCs w:val="26"/>
        </w:rPr>
        <w:t xml:space="preserve">2. Засідання комісії провести </w:t>
      </w:r>
      <w:r>
        <w:rPr>
          <w:sz w:val="26"/>
          <w:szCs w:val="26"/>
        </w:rPr>
        <w:t>25 травня</w:t>
      </w:r>
      <w:r w:rsidRPr="004B743F">
        <w:rPr>
          <w:sz w:val="26"/>
          <w:szCs w:val="26"/>
        </w:rPr>
        <w:t xml:space="preserve"> 202</w:t>
      </w:r>
      <w:r>
        <w:rPr>
          <w:sz w:val="26"/>
          <w:szCs w:val="26"/>
        </w:rPr>
        <w:t>2</w:t>
      </w:r>
      <w:r w:rsidRPr="004B743F">
        <w:rPr>
          <w:sz w:val="26"/>
          <w:szCs w:val="26"/>
        </w:rPr>
        <w:t xml:space="preserve">р. о 11 год. </w:t>
      </w:r>
    </w:p>
    <w:p w:rsidR="00B57170" w:rsidRPr="004B743F" w:rsidRDefault="00B57170" w:rsidP="00B57170">
      <w:pPr>
        <w:widowControl w:val="0"/>
        <w:tabs>
          <w:tab w:val="left" w:pos="6300"/>
        </w:tabs>
        <w:suppressAutoHyphens/>
        <w:autoSpaceDE w:val="0"/>
        <w:snapToGrid w:val="0"/>
        <w:ind w:firstLine="709"/>
        <w:jc w:val="both"/>
        <w:rPr>
          <w:sz w:val="26"/>
          <w:szCs w:val="26"/>
        </w:rPr>
      </w:pPr>
      <w:r w:rsidRPr="004B743F">
        <w:rPr>
          <w:sz w:val="26"/>
          <w:szCs w:val="26"/>
        </w:rPr>
        <w:t xml:space="preserve">3. Комісії визначити експерта для проведення комплексу робіт </w:t>
      </w:r>
      <w:r>
        <w:rPr>
          <w:sz w:val="26"/>
          <w:szCs w:val="26"/>
        </w:rPr>
        <w:t>по</w:t>
      </w:r>
      <w:r w:rsidRPr="004B743F">
        <w:rPr>
          <w:sz w:val="26"/>
          <w:szCs w:val="26"/>
        </w:rPr>
        <w:t xml:space="preserve"> </w:t>
      </w:r>
      <w:r w:rsidRPr="007D2BA0">
        <w:rPr>
          <w:sz w:val="26"/>
          <w:szCs w:val="26"/>
        </w:rPr>
        <w:t xml:space="preserve">визначенню ринкової вартості </w:t>
      </w:r>
      <w:r w:rsidRPr="004B743F">
        <w:rPr>
          <w:sz w:val="26"/>
          <w:szCs w:val="26"/>
        </w:rPr>
        <w:t xml:space="preserve">земельної ділянки з кадастровим номером </w:t>
      </w:r>
      <w:r w:rsidRPr="00EB5603">
        <w:rPr>
          <w:sz w:val="26"/>
          <w:szCs w:val="26"/>
        </w:rPr>
        <w:t>0510500000:00:052:0025</w:t>
      </w:r>
      <w:r w:rsidRPr="004B743F">
        <w:rPr>
          <w:sz w:val="26"/>
          <w:szCs w:val="26"/>
        </w:rPr>
        <w:t xml:space="preserve">. </w:t>
      </w:r>
    </w:p>
    <w:p w:rsidR="00B57170" w:rsidRPr="004B743F" w:rsidRDefault="00B57170" w:rsidP="00B57170">
      <w:pPr>
        <w:pStyle w:val="a7"/>
        <w:spacing w:line="276" w:lineRule="auto"/>
        <w:jc w:val="center"/>
        <w:rPr>
          <w:sz w:val="26"/>
          <w:szCs w:val="26"/>
        </w:rPr>
      </w:pPr>
    </w:p>
    <w:p w:rsidR="00B57170" w:rsidRPr="00F3642C" w:rsidRDefault="0059668E" w:rsidP="00B57170">
      <w:pPr>
        <w:rPr>
          <w:b/>
          <w:sz w:val="26"/>
          <w:szCs w:val="26"/>
        </w:rPr>
      </w:pPr>
      <w:r>
        <w:rPr>
          <w:b/>
          <w:sz w:val="26"/>
          <w:szCs w:val="26"/>
        </w:rPr>
        <w:t>Міський голова                                                                      Т.Єрмолаєва</w:t>
      </w:r>
    </w:p>
    <w:p w:rsidR="004F363A" w:rsidRPr="00F3642C" w:rsidRDefault="004F363A" w:rsidP="00B57170">
      <w:pPr>
        <w:pStyle w:val="af2"/>
        <w:rPr>
          <w:b/>
          <w:sz w:val="28"/>
          <w:szCs w:val="28"/>
          <w:lang w:val="uk-UA"/>
        </w:rPr>
      </w:pPr>
    </w:p>
    <w:sectPr w:rsidR="004F363A" w:rsidRPr="00F3642C"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4ED" w:rsidRDefault="00BF24ED" w:rsidP="009F331A">
      <w:r>
        <w:separator/>
      </w:r>
    </w:p>
  </w:endnote>
  <w:endnote w:type="continuationSeparator" w:id="1">
    <w:p w:rsidR="00BF24ED" w:rsidRDefault="00BF24ED"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4ED" w:rsidRDefault="00BF24ED" w:rsidP="009F331A">
      <w:r>
        <w:separator/>
      </w:r>
    </w:p>
  </w:footnote>
  <w:footnote w:type="continuationSeparator" w:id="1">
    <w:p w:rsidR="00BF24ED" w:rsidRDefault="00BF24ED"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4E343E"/>
    <w:multiLevelType w:val="hybridMultilevel"/>
    <w:tmpl w:val="A2A40202"/>
    <w:lvl w:ilvl="0" w:tplc="CE0E7F2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411A3253"/>
    <w:multiLevelType w:val="hybridMultilevel"/>
    <w:tmpl w:val="A190B86C"/>
    <w:lvl w:ilvl="0" w:tplc="A0FC645C">
      <w:start w:val="1"/>
      <w:numFmt w:val="decimal"/>
      <w:lvlText w:val="%1."/>
      <w:lvlJc w:val="left"/>
      <w:pPr>
        <w:tabs>
          <w:tab w:val="num" w:pos="720"/>
        </w:tabs>
        <w:ind w:left="720" w:hanging="360"/>
      </w:pPr>
      <w:rPr>
        <w:rFonts w:hint="default"/>
      </w:rPr>
    </w:lvl>
    <w:lvl w:ilvl="1" w:tplc="A8D2F992">
      <w:numFmt w:val="none"/>
      <w:lvlText w:val=""/>
      <w:lvlJc w:val="left"/>
      <w:pPr>
        <w:tabs>
          <w:tab w:val="num" w:pos="360"/>
        </w:tabs>
      </w:pPr>
    </w:lvl>
    <w:lvl w:ilvl="2" w:tplc="0D62C4CE">
      <w:numFmt w:val="none"/>
      <w:lvlText w:val=""/>
      <w:lvlJc w:val="left"/>
      <w:pPr>
        <w:tabs>
          <w:tab w:val="num" w:pos="360"/>
        </w:tabs>
      </w:pPr>
    </w:lvl>
    <w:lvl w:ilvl="3" w:tplc="B1B02280">
      <w:numFmt w:val="none"/>
      <w:lvlText w:val=""/>
      <w:lvlJc w:val="left"/>
      <w:pPr>
        <w:tabs>
          <w:tab w:val="num" w:pos="360"/>
        </w:tabs>
      </w:pPr>
    </w:lvl>
    <w:lvl w:ilvl="4" w:tplc="04CC7792">
      <w:numFmt w:val="none"/>
      <w:lvlText w:val=""/>
      <w:lvlJc w:val="left"/>
      <w:pPr>
        <w:tabs>
          <w:tab w:val="num" w:pos="360"/>
        </w:tabs>
      </w:pPr>
    </w:lvl>
    <w:lvl w:ilvl="5" w:tplc="922AC982">
      <w:numFmt w:val="none"/>
      <w:lvlText w:val=""/>
      <w:lvlJc w:val="left"/>
      <w:pPr>
        <w:tabs>
          <w:tab w:val="num" w:pos="360"/>
        </w:tabs>
      </w:pPr>
    </w:lvl>
    <w:lvl w:ilvl="6" w:tplc="0E66B8BE">
      <w:numFmt w:val="none"/>
      <w:lvlText w:val=""/>
      <w:lvlJc w:val="left"/>
      <w:pPr>
        <w:tabs>
          <w:tab w:val="num" w:pos="360"/>
        </w:tabs>
      </w:pPr>
    </w:lvl>
    <w:lvl w:ilvl="7" w:tplc="CD7A43E0">
      <w:numFmt w:val="none"/>
      <w:lvlText w:val=""/>
      <w:lvlJc w:val="left"/>
      <w:pPr>
        <w:tabs>
          <w:tab w:val="num" w:pos="360"/>
        </w:tabs>
      </w:pPr>
    </w:lvl>
    <w:lvl w:ilvl="8" w:tplc="35E2AB34">
      <w:numFmt w:val="none"/>
      <w:lvlText w:val=""/>
      <w:lvlJc w:val="left"/>
      <w:pPr>
        <w:tabs>
          <w:tab w:val="num" w:pos="360"/>
        </w:tabs>
      </w:pPr>
    </w:lvl>
  </w:abstractNum>
  <w:abstractNum w:abstractNumId="6">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0"/>
    <w:lvlOverride w:ilvl="0">
      <w:lvl w:ilvl="0">
        <w:numFmt w:val="bullet"/>
        <w:lvlText w:val=""/>
        <w:legacy w:legacy="1" w:legacySpace="0" w:legacyIndent="0"/>
        <w:lvlJc w:val="left"/>
        <w:rPr>
          <w:rFonts w:ascii="Symbol" w:hAnsi="Symbol" w:hint="default"/>
        </w:rPr>
      </w:lvl>
    </w:lvlOverride>
  </w:num>
  <w:num w:numId="5">
    <w:abstractNumId w:val="4"/>
  </w:num>
  <w:num w:numId="6">
    <w:abstractNumId w:val="8"/>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1994"/>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E2FAE"/>
    <w:rsid w:val="002F70CE"/>
    <w:rsid w:val="00303852"/>
    <w:rsid w:val="00312BFC"/>
    <w:rsid w:val="00315397"/>
    <w:rsid w:val="003304AB"/>
    <w:rsid w:val="003315E3"/>
    <w:rsid w:val="003338F6"/>
    <w:rsid w:val="003402C5"/>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D3A86"/>
    <w:rsid w:val="003E6EB7"/>
    <w:rsid w:val="003E7B84"/>
    <w:rsid w:val="003F6250"/>
    <w:rsid w:val="004044D7"/>
    <w:rsid w:val="00410CD4"/>
    <w:rsid w:val="00413168"/>
    <w:rsid w:val="00436001"/>
    <w:rsid w:val="004415B7"/>
    <w:rsid w:val="004417EA"/>
    <w:rsid w:val="00467814"/>
    <w:rsid w:val="00493E20"/>
    <w:rsid w:val="004A235B"/>
    <w:rsid w:val="004A2EDB"/>
    <w:rsid w:val="004A4CB9"/>
    <w:rsid w:val="004A5FB8"/>
    <w:rsid w:val="004C4C27"/>
    <w:rsid w:val="004D0219"/>
    <w:rsid w:val="004D5179"/>
    <w:rsid w:val="004E14C5"/>
    <w:rsid w:val="004F363A"/>
    <w:rsid w:val="0050035B"/>
    <w:rsid w:val="00503740"/>
    <w:rsid w:val="00510C7E"/>
    <w:rsid w:val="00512D35"/>
    <w:rsid w:val="00516CAB"/>
    <w:rsid w:val="00520264"/>
    <w:rsid w:val="00522AAF"/>
    <w:rsid w:val="00542A99"/>
    <w:rsid w:val="005434AD"/>
    <w:rsid w:val="00553AEE"/>
    <w:rsid w:val="00567B72"/>
    <w:rsid w:val="00584D75"/>
    <w:rsid w:val="00591D50"/>
    <w:rsid w:val="0059668E"/>
    <w:rsid w:val="00597FA7"/>
    <w:rsid w:val="005A0607"/>
    <w:rsid w:val="005B069C"/>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152F"/>
    <w:rsid w:val="0066219D"/>
    <w:rsid w:val="00663C1A"/>
    <w:rsid w:val="00664E13"/>
    <w:rsid w:val="006851F7"/>
    <w:rsid w:val="0069563F"/>
    <w:rsid w:val="00695FB4"/>
    <w:rsid w:val="006A19B6"/>
    <w:rsid w:val="006A47F0"/>
    <w:rsid w:val="006A69F4"/>
    <w:rsid w:val="006B1234"/>
    <w:rsid w:val="006B6A5C"/>
    <w:rsid w:val="006C26C6"/>
    <w:rsid w:val="006C2973"/>
    <w:rsid w:val="006C6BEE"/>
    <w:rsid w:val="006E2A62"/>
    <w:rsid w:val="006E5E18"/>
    <w:rsid w:val="006F0175"/>
    <w:rsid w:val="006F5546"/>
    <w:rsid w:val="007030D4"/>
    <w:rsid w:val="007068B6"/>
    <w:rsid w:val="00706D32"/>
    <w:rsid w:val="007172A8"/>
    <w:rsid w:val="00720BE5"/>
    <w:rsid w:val="007235E5"/>
    <w:rsid w:val="00723DAD"/>
    <w:rsid w:val="00730FDD"/>
    <w:rsid w:val="0074292E"/>
    <w:rsid w:val="0075156A"/>
    <w:rsid w:val="007601A5"/>
    <w:rsid w:val="0076396B"/>
    <w:rsid w:val="00764B58"/>
    <w:rsid w:val="00766643"/>
    <w:rsid w:val="00767DEE"/>
    <w:rsid w:val="00767F9C"/>
    <w:rsid w:val="007800B6"/>
    <w:rsid w:val="007803AF"/>
    <w:rsid w:val="00783F6C"/>
    <w:rsid w:val="00785F8A"/>
    <w:rsid w:val="00795356"/>
    <w:rsid w:val="007A5BA9"/>
    <w:rsid w:val="007B0888"/>
    <w:rsid w:val="007B1DD1"/>
    <w:rsid w:val="007B39D6"/>
    <w:rsid w:val="007C448E"/>
    <w:rsid w:val="007C71BF"/>
    <w:rsid w:val="007D0DB5"/>
    <w:rsid w:val="007D21BB"/>
    <w:rsid w:val="007D2EE8"/>
    <w:rsid w:val="007D7C65"/>
    <w:rsid w:val="007E02EC"/>
    <w:rsid w:val="007E3DD0"/>
    <w:rsid w:val="007F5DD5"/>
    <w:rsid w:val="007F6955"/>
    <w:rsid w:val="007F7EE8"/>
    <w:rsid w:val="00800322"/>
    <w:rsid w:val="00801EF3"/>
    <w:rsid w:val="008162DA"/>
    <w:rsid w:val="00817501"/>
    <w:rsid w:val="008238BF"/>
    <w:rsid w:val="00830AE6"/>
    <w:rsid w:val="008426A0"/>
    <w:rsid w:val="008510B4"/>
    <w:rsid w:val="00863CB9"/>
    <w:rsid w:val="008665B6"/>
    <w:rsid w:val="008800A2"/>
    <w:rsid w:val="00880E92"/>
    <w:rsid w:val="0088214A"/>
    <w:rsid w:val="00891D05"/>
    <w:rsid w:val="008A3034"/>
    <w:rsid w:val="008A6E6F"/>
    <w:rsid w:val="008A77F6"/>
    <w:rsid w:val="008B5B87"/>
    <w:rsid w:val="008B6CA5"/>
    <w:rsid w:val="008C2556"/>
    <w:rsid w:val="008C6676"/>
    <w:rsid w:val="008D51CC"/>
    <w:rsid w:val="008D6A41"/>
    <w:rsid w:val="008D6E73"/>
    <w:rsid w:val="008E555A"/>
    <w:rsid w:val="008F2D48"/>
    <w:rsid w:val="009008E7"/>
    <w:rsid w:val="009074BC"/>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93FFF"/>
    <w:rsid w:val="009A0B58"/>
    <w:rsid w:val="009A4FC9"/>
    <w:rsid w:val="009A580C"/>
    <w:rsid w:val="009B321F"/>
    <w:rsid w:val="009B765A"/>
    <w:rsid w:val="009C3713"/>
    <w:rsid w:val="009C4588"/>
    <w:rsid w:val="009C52D7"/>
    <w:rsid w:val="009D1455"/>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7703A"/>
    <w:rsid w:val="00AA26DC"/>
    <w:rsid w:val="00AA3F55"/>
    <w:rsid w:val="00AC277E"/>
    <w:rsid w:val="00AD185F"/>
    <w:rsid w:val="00AD75AC"/>
    <w:rsid w:val="00AF345D"/>
    <w:rsid w:val="00AF7B1E"/>
    <w:rsid w:val="00B46753"/>
    <w:rsid w:val="00B523EC"/>
    <w:rsid w:val="00B54487"/>
    <w:rsid w:val="00B57170"/>
    <w:rsid w:val="00B617D1"/>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E70F4"/>
    <w:rsid w:val="00BF24ED"/>
    <w:rsid w:val="00BF6D7E"/>
    <w:rsid w:val="00C01101"/>
    <w:rsid w:val="00C030F2"/>
    <w:rsid w:val="00C07A28"/>
    <w:rsid w:val="00C15A46"/>
    <w:rsid w:val="00C15FAB"/>
    <w:rsid w:val="00C241E6"/>
    <w:rsid w:val="00C257FA"/>
    <w:rsid w:val="00C44208"/>
    <w:rsid w:val="00C44319"/>
    <w:rsid w:val="00C516CB"/>
    <w:rsid w:val="00C52874"/>
    <w:rsid w:val="00C63C89"/>
    <w:rsid w:val="00C66C72"/>
    <w:rsid w:val="00C73B46"/>
    <w:rsid w:val="00C74CB6"/>
    <w:rsid w:val="00C76FEE"/>
    <w:rsid w:val="00C86841"/>
    <w:rsid w:val="00C914FB"/>
    <w:rsid w:val="00C93442"/>
    <w:rsid w:val="00CA4CED"/>
    <w:rsid w:val="00CB246F"/>
    <w:rsid w:val="00CB59C2"/>
    <w:rsid w:val="00CC595D"/>
    <w:rsid w:val="00CD15DC"/>
    <w:rsid w:val="00CD466D"/>
    <w:rsid w:val="00CD5DA3"/>
    <w:rsid w:val="00CE2168"/>
    <w:rsid w:val="00CF53B7"/>
    <w:rsid w:val="00D04A06"/>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2271"/>
    <w:rsid w:val="00E14907"/>
    <w:rsid w:val="00E24927"/>
    <w:rsid w:val="00E31D5E"/>
    <w:rsid w:val="00E35781"/>
    <w:rsid w:val="00E35C89"/>
    <w:rsid w:val="00E41CEF"/>
    <w:rsid w:val="00E42210"/>
    <w:rsid w:val="00E4798F"/>
    <w:rsid w:val="00E514AB"/>
    <w:rsid w:val="00E56E1A"/>
    <w:rsid w:val="00E6695B"/>
    <w:rsid w:val="00E712DB"/>
    <w:rsid w:val="00E71B2C"/>
    <w:rsid w:val="00E73132"/>
    <w:rsid w:val="00E75558"/>
    <w:rsid w:val="00E81645"/>
    <w:rsid w:val="00E86427"/>
    <w:rsid w:val="00E87946"/>
    <w:rsid w:val="00E93E03"/>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42C"/>
    <w:rsid w:val="00F36812"/>
    <w:rsid w:val="00F36913"/>
    <w:rsid w:val="00F40765"/>
    <w:rsid w:val="00F4537D"/>
    <w:rsid w:val="00F5453B"/>
    <w:rsid w:val="00F56F92"/>
    <w:rsid w:val="00F676F3"/>
    <w:rsid w:val="00F72C49"/>
    <w:rsid w:val="00F86466"/>
    <w:rsid w:val="00F874E7"/>
    <w:rsid w:val="00F87DC8"/>
    <w:rsid w:val="00F90029"/>
    <w:rsid w:val="00F90E79"/>
    <w:rsid w:val="00FA0212"/>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
    <w:rsid w:val="00AD75AC"/>
    <w:rPr>
      <w:sz w:val="24"/>
      <w:szCs w:val="24"/>
    </w:rPr>
  </w:style>
  <w:style w:type="character" w:styleId="af1">
    <w:name w:val="Emphasis"/>
    <w:basedOn w:val="a0"/>
    <w:qFormat/>
    <w:rsid w:val="00503740"/>
    <w:rPr>
      <w:i/>
      <w:iCs/>
    </w:rPr>
  </w:style>
  <w:style w:type="paragraph" w:styleId="af2">
    <w:name w:val="No Spacing"/>
    <w:uiPriority w:val="1"/>
    <w:qFormat/>
    <w:rsid w:val="00C241E6"/>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0C1FA-76A0-470A-AF64-9B4AF396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2022-03-09T13:54:00Z</cp:lastPrinted>
  <dcterms:created xsi:type="dcterms:W3CDTF">2022-05-13T10:44:00Z</dcterms:created>
  <dcterms:modified xsi:type="dcterms:W3CDTF">2022-05-30T08:09:00Z</dcterms:modified>
</cp:coreProperties>
</file>