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B1" w:rsidRDefault="008F48B1" w:rsidP="008F48B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8B1" w:rsidRDefault="008F48B1" w:rsidP="008F48B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8F48B1" w:rsidRDefault="008F48B1" w:rsidP="008F48B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8F48B1" w:rsidRDefault="008F48B1" w:rsidP="008F48B1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8F48B1" w:rsidRDefault="008F48B1" w:rsidP="008F48B1">
      <w:pPr>
        <w:pStyle w:val="af1"/>
        <w:ind w:left="1080" w:right="715"/>
        <w:jc w:val="center"/>
        <w:rPr>
          <w:sz w:val="16"/>
          <w:szCs w:val="16"/>
        </w:rPr>
      </w:pPr>
    </w:p>
    <w:p w:rsidR="008F48B1" w:rsidRDefault="008F48B1" w:rsidP="008F48B1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20.05.2022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116-р</w:t>
      </w:r>
    </w:p>
    <w:p w:rsidR="004C1DA1" w:rsidRDefault="004C1DA1" w:rsidP="008F48B1">
      <w:pPr>
        <w:tabs>
          <w:tab w:val="left" w:pos="5085"/>
        </w:tabs>
        <w:rPr>
          <w:sz w:val="28"/>
        </w:rPr>
      </w:pPr>
    </w:p>
    <w:p w:rsidR="007D6946" w:rsidRDefault="007D6946">
      <w:pPr>
        <w:ind w:left="1985"/>
        <w:rPr>
          <w:sz w:val="28"/>
        </w:rPr>
      </w:pPr>
    </w:p>
    <w:p w:rsidR="00771F17" w:rsidRPr="008F48B1" w:rsidRDefault="007D6946">
      <w:pPr>
        <w:pStyle w:val="ab"/>
        <w:ind w:left="0"/>
        <w:rPr>
          <w:b/>
        </w:rPr>
      </w:pPr>
      <w:r>
        <w:tab/>
      </w:r>
      <w:r w:rsidRPr="008F48B1">
        <w:rPr>
          <w:b/>
        </w:rPr>
        <w:t xml:space="preserve">Про виділення коштів на оплату судового збору за подання  </w:t>
      </w:r>
      <w:r w:rsidR="006D3CB1" w:rsidRPr="008F48B1">
        <w:rPr>
          <w:b/>
        </w:rPr>
        <w:t>позовної заяви</w:t>
      </w:r>
    </w:p>
    <w:p w:rsidR="00991C3D" w:rsidRDefault="00991C3D">
      <w:pPr>
        <w:pStyle w:val="ab"/>
        <w:ind w:left="0"/>
      </w:pPr>
    </w:p>
    <w:p w:rsidR="004C2602" w:rsidRPr="001A66FF" w:rsidRDefault="007D6946" w:rsidP="001A66FF">
      <w:pPr>
        <w:jc w:val="both"/>
        <w:rPr>
          <w:sz w:val="28"/>
          <w:szCs w:val="28"/>
        </w:rPr>
      </w:pPr>
      <w:r w:rsidRPr="001A66FF">
        <w:rPr>
          <w:sz w:val="28"/>
          <w:szCs w:val="28"/>
        </w:rPr>
        <w:t>В зв’язку із необхідністю звернення  до</w:t>
      </w:r>
      <w:r w:rsidR="006D3CB1">
        <w:rPr>
          <w:sz w:val="28"/>
          <w:szCs w:val="28"/>
        </w:rPr>
        <w:t xml:space="preserve">Господарського суду </w:t>
      </w:r>
      <w:r w:rsidR="00C16014">
        <w:rPr>
          <w:sz w:val="28"/>
          <w:szCs w:val="28"/>
        </w:rPr>
        <w:t>Вінниць</w:t>
      </w:r>
      <w:r w:rsidR="006D3CB1">
        <w:rPr>
          <w:sz w:val="28"/>
          <w:szCs w:val="28"/>
        </w:rPr>
        <w:t>кої області</w:t>
      </w:r>
      <w:r w:rsidR="00C16014">
        <w:rPr>
          <w:sz w:val="28"/>
          <w:szCs w:val="28"/>
        </w:rPr>
        <w:t xml:space="preserve">з позовною заявою </w:t>
      </w:r>
      <w:r w:rsidR="006D3CB1">
        <w:rPr>
          <w:sz w:val="28"/>
          <w:szCs w:val="28"/>
        </w:rPr>
        <w:t>до ТОВ «Вінниця- теплоенерго»</w:t>
      </w:r>
      <w:r w:rsidR="002F38CC" w:rsidRPr="001A66FF">
        <w:rPr>
          <w:sz w:val="28"/>
          <w:szCs w:val="28"/>
        </w:rPr>
        <w:t xml:space="preserve"> про</w:t>
      </w:r>
      <w:r w:rsidR="008F48B1">
        <w:rPr>
          <w:sz w:val="28"/>
          <w:szCs w:val="28"/>
        </w:rPr>
        <w:t xml:space="preserve"> </w:t>
      </w:r>
      <w:r w:rsidR="006D3CB1">
        <w:rPr>
          <w:sz w:val="28"/>
          <w:szCs w:val="28"/>
        </w:rPr>
        <w:t>визнання додаткової угодо недійсною</w:t>
      </w:r>
      <w:r>
        <w:tab/>
      </w:r>
    </w:p>
    <w:p w:rsidR="007D6946" w:rsidRDefault="007D6946">
      <w:pPr>
        <w:pStyle w:val="21"/>
        <w:jc w:val="both"/>
      </w:pPr>
      <w:r>
        <w:tab/>
      </w:r>
      <w:r>
        <w:tab/>
      </w:r>
    </w:p>
    <w:p w:rsidR="007D6946" w:rsidRDefault="007D6946">
      <w:pPr>
        <w:ind w:right="-3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Виділити кошти для </w:t>
      </w:r>
      <w:r w:rsidR="00771F17">
        <w:rPr>
          <w:sz w:val="28"/>
          <w:szCs w:val="28"/>
        </w:rPr>
        <w:t>про плати</w:t>
      </w:r>
      <w:r>
        <w:rPr>
          <w:sz w:val="28"/>
          <w:szCs w:val="28"/>
        </w:rPr>
        <w:t xml:space="preserve"> судового збору в сумі </w:t>
      </w:r>
      <w:r w:rsidR="006D3CB1">
        <w:rPr>
          <w:sz w:val="28"/>
          <w:szCs w:val="28"/>
        </w:rPr>
        <w:t>2481</w:t>
      </w:r>
      <w:r>
        <w:rPr>
          <w:sz w:val="28"/>
          <w:szCs w:val="28"/>
        </w:rPr>
        <w:t>грн.</w:t>
      </w:r>
      <w:r w:rsidR="00C16014">
        <w:rPr>
          <w:sz w:val="28"/>
          <w:szCs w:val="28"/>
        </w:rPr>
        <w:t>00</w:t>
      </w:r>
      <w:r>
        <w:rPr>
          <w:sz w:val="28"/>
          <w:szCs w:val="28"/>
        </w:rPr>
        <w:t xml:space="preserve">коп. Відділу бухгалтерського обліку Козятинської міської ради (Нудній В.М.) здійснити видатки </w:t>
      </w:r>
      <w:r w:rsidR="001019C3">
        <w:rPr>
          <w:sz w:val="28"/>
          <w:szCs w:val="28"/>
        </w:rPr>
        <w:t>з КПКВ 0</w:t>
      </w:r>
      <w:r w:rsidR="00463263">
        <w:rPr>
          <w:sz w:val="28"/>
          <w:szCs w:val="28"/>
        </w:rPr>
        <w:t>2</w:t>
      </w:r>
      <w:r w:rsidR="001019C3">
        <w:rPr>
          <w:sz w:val="28"/>
          <w:szCs w:val="28"/>
        </w:rPr>
        <w:t>17693 КЕКВ2800</w:t>
      </w:r>
      <w:r>
        <w:rPr>
          <w:sz w:val="28"/>
          <w:szCs w:val="28"/>
        </w:rPr>
        <w:t>.</w:t>
      </w:r>
    </w:p>
    <w:p w:rsidR="00991C3D" w:rsidRDefault="007D6946">
      <w:pPr>
        <w:ind w:right="-3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Відділу бухгалтерського обліку Козятинської міської ради (Нудній В.М.) перерахувати кошти в </w:t>
      </w:r>
      <w:r w:rsidR="00177350">
        <w:rPr>
          <w:sz w:val="28"/>
          <w:szCs w:val="28"/>
        </w:rPr>
        <w:t>сумі</w:t>
      </w:r>
      <w:r w:rsidR="00C16014">
        <w:rPr>
          <w:sz w:val="28"/>
          <w:szCs w:val="28"/>
        </w:rPr>
        <w:t>2</w:t>
      </w:r>
      <w:r w:rsidR="006D3CB1">
        <w:rPr>
          <w:sz w:val="28"/>
          <w:szCs w:val="28"/>
        </w:rPr>
        <w:t>481</w:t>
      </w:r>
      <w:r w:rsidR="00D95700">
        <w:rPr>
          <w:sz w:val="28"/>
          <w:szCs w:val="28"/>
        </w:rPr>
        <w:t>г</w:t>
      </w:r>
      <w:r w:rsidR="001A66FF">
        <w:rPr>
          <w:sz w:val="28"/>
          <w:szCs w:val="28"/>
        </w:rPr>
        <w:t>рн.</w:t>
      </w:r>
      <w:r w:rsidR="00C16014">
        <w:rPr>
          <w:sz w:val="28"/>
          <w:szCs w:val="28"/>
        </w:rPr>
        <w:t xml:space="preserve">00 </w:t>
      </w:r>
      <w:r w:rsidR="001A66FF">
        <w:rPr>
          <w:sz w:val="28"/>
          <w:szCs w:val="28"/>
        </w:rPr>
        <w:t>коп.</w:t>
      </w:r>
      <w:r>
        <w:rPr>
          <w:sz w:val="28"/>
          <w:szCs w:val="28"/>
        </w:rPr>
        <w:t xml:space="preserve">судового збору  </w:t>
      </w:r>
      <w:r w:rsidR="00991C3D">
        <w:rPr>
          <w:sz w:val="28"/>
          <w:szCs w:val="28"/>
        </w:rPr>
        <w:t>до:</w:t>
      </w:r>
    </w:p>
    <w:p w:rsidR="00C16014" w:rsidRDefault="00C16014">
      <w:pPr>
        <w:ind w:right="-30"/>
        <w:jc w:val="both"/>
        <w:rPr>
          <w:sz w:val="28"/>
          <w:szCs w:val="28"/>
        </w:rPr>
      </w:pPr>
    </w:p>
    <w:tbl>
      <w:tblPr>
        <w:tblW w:w="1797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91"/>
        <w:gridCol w:w="12579"/>
      </w:tblGrid>
      <w:tr w:rsidR="006D3CB1" w:rsidRPr="006D3CB1" w:rsidTr="006D3CB1">
        <w:tc>
          <w:tcPr>
            <w:tcW w:w="15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B1" w:rsidRPr="006D3CB1" w:rsidRDefault="006D3CB1" w:rsidP="006D3CB1">
            <w:pPr>
              <w:suppressAutoHyphens w:val="0"/>
              <w:spacing w:after="300"/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</w:pPr>
            <w:r w:rsidRPr="006D3CB1"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>Отримувач коштів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B1" w:rsidRPr="006D3CB1" w:rsidRDefault="006D3CB1" w:rsidP="006D3CB1">
            <w:pPr>
              <w:suppressAutoHyphens w:val="0"/>
              <w:spacing w:after="300"/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</w:pPr>
            <w:r w:rsidRPr="006D3CB1"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ГУК у Він.обл./м.Вінниця/22030101 </w:t>
            </w:r>
          </w:p>
        </w:tc>
      </w:tr>
      <w:tr w:rsidR="006D3CB1" w:rsidRPr="006D3CB1" w:rsidTr="006D3CB1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B1" w:rsidRPr="006D3CB1" w:rsidRDefault="006D3CB1" w:rsidP="006D3CB1">
            <w:pPr>
              <w:suppressAutoHyphens w:val="0"/>
              <w:spacing w:after="300"/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</w:pPr>
            <w:r w:rsidRPr="006D3CB1"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>Код отримувача (код за ЄДРПОУ)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B1" w:rsidRPr="006D3CB1" w:rsidRDefault="006D3CB1" w:rsidP="006D3CB1">
            <w:pPr>
              <w:suppressAutoHyphens w:val="0"/>
              <w:spacing w:after="300"/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</w:pPr>
            <w:r w:rsidRPr="006D3CB1"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37979858 </w:t>
            </w:r>
          </w:p>
        </w:tc>
      </w:tr>
      <w:tr w:rsidR="006D3CB1" w:rsidRPr="006D3CB1" w:rsidTr="006D3CB1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B1" w:rsidRPr="006D3CB1" w:rsidRDefault="006D3CB1" w:rsidP="006D3CB1">
            <w:pPr>
              <w:suppressAutoHyphens w:val="0"/>
              <w:spacing w:after="300"/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</w:pPr>
            <w:r w:rsidRPr="006D3CB1"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>Банк отримувача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B1" w:rsidRPr="006D3CB1" w:rsidRDefault="006D3CB1" w:rsidP="006D3CB1">
            <w:pPr>
              <w:suppressAutoHyphens w:val="0"/>
              <w:spacing w:after="300"/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</w:pPr>
            <w:r w:rsidRPr="006D3CB1"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Казначейство України(ел. адм. подат.) </w:t>
            </w:r>
          </w:p>
        </w:tc>
      </w:tr>
      <w:tr w:rsidR="006D3CB1" w:rsidRPr="006D3CB1" w:rsidTr="006D3CB1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B1" w:rsidRPr="006D3CB1" w:rsidRDefault="006D3CB1" w:rsidP="006D3CB1">
            <w:pPr>
              <w:suppressAutoHyphens w:val="0"/>
              <w:spacing w:after="300"/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</w:pPr>
            <w:r w:rsidRPr="006D3CB1"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>Код банку отримувача (МФО)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B1" w:rsidRPr="006D3CB1" w:rsidRDefault="006D3CB1" w:rsidP="006D3CB1">
            <w:pPr>
              <w:suppressAutoHyphens w:val="0"/>
              <w:spacing w:after="300"/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</w:pPr>
            <w:r w:rsidRPr="006D3CB1"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899998 </w:t>
            </w:r>
          </w:p>
        </w:tc>
      </w:tr>
      <w:tr w:rsidR="006D3CB1" w:rsidRPr="006D3CB1" w:rsidTr="006D3CB1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B1" w:rsidRPr="006D3CB1" w:rsidRDefault="006D3CB1" w:rsidP="006D3CB1">
            <w:pPr>
              <w:suppressAutoHyphens w:val="0"/>
              <w:spacing w:after="300"/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</w:pPr>
            <w:r w:rsidRPr="006D3CB1"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>Рахунок отримувача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B1" w:rsidRPr="006D3CB1" w:rsidRDefault="006D3CB1" w:rsidP="006D3CB1">
            <w:pPr>
              <w:suppressAutoHyphens w:val="0"/>
              <w:spacing w:after="300"/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</w:pPr>
            <w:r w:rsidRPr="006D3CB1"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UA748999980313111206083002856 </w:t>
            </w:r>
          </w:p>
        </w:tc>
      </w:tr>
      <w:tr w:rsidR="006D3CB1" w:rsidRPr="006D3CB1" w:rsidTr="006D3CB1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B1" w:rsidRPr="006D3CB1" w:rsidRDefault="006D3CB1" w:rsidP="006D3CB1">
            <w:pPr>
              <w:suppressAutoHyphens w:val="0"/>
              <w:spacing w:after="300"/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</w:pPr>
            <w:r w:rsidRPr="006D3CB1">
              <w:rPr>
                <w:rFonts w:ascii="HelveticaNeueCyr-Roman" w:hAnsi="HelveticaNeueCyr-Roman"/>
                <w:b/>
                <w:bCs/>
                <w:color w:val="3A3A3A"/>
                <w:sz w:val="24"/>
                <w:szCs w:val="24"/>
                <w:lang w:eastAsia="uk-UA"/>
              </w:rPr>
              <w:t>Код класифікації доходів бюджету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B1" w:rsidRPr="006D3CB1" w:rsidRDefault="006D3CB1" w:rsidP="006D3CB1">
            <w:pPr>
              <w:suppressAutoHyphens w:val="0"/>
              <w:spacing w:after="300"/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</w:pPr>
            <w:r w:rsidRPr="006D3CB1">
              <w:rPr>
                <w:rFonts w:ascii="HelveticaNeueCyr-Roman" w:hAnsi="HelveticaNeueCyr-Roman"/>
                <w:color w:val="3A3A3A"/>
                <w:sz w:val="24"/>
                <w:szCs w:val="24"/>
                <w:lang w:eastAsia="uk-UA"/>
              </w:rPr>
              <w:t>22030101 </w:t>
            </w:r>
          </w:p>
        </w:tc>
      </w:tr>
    </w:tbl>
    <w:p w:rsidR="00563081" w:rsidRPr="006D3CB1" w:rsidRDefault="00563081" w:rsidP="006D3CB1">
      <w:pPr>
        <w:pStyle w:val="af0"/>
        <w:shd w:val="clear" w:color="auto" w:fill="FFFAF4"/>
        <w:spacing w:before="0" w:beforeAutospacing="0" w:after="0" w:afterAutospacing="0"/>
        <w:rPr>
          <w:color w:val="4C4C4C"/>
          <w:sz w:val="28"/>
          <w:szCs w:val="28"/>
        </w:rPr>
      </w:pPr>
    </w:p>
    <w:p w:rsidR="003150B1" w:rsidRPr="00C16014" w:rsidRDefault="003150B1">
      <w:pPr>
        <w:ind w:right="-30"/>
        <w:jc w:val="both"/>
        <w:rPr>
          <w:sz w:val="28"/>
          <w:szCs w:val="28"/>
        </w:rPr>
      </w:pPr>
    </w:p>
    <w:p w:rsidR="00A63BD1" w:rsidRDefault="003150B1">
      <w:pPr>
        <w:ind w:right="-30"/>
        <w:jc w:val="both"/>
        <w:rPr>
          <w:sz w:val="28"/>
          <w:szCs w:val="28"/>
        </w:rPr>
      </w:pPr>
      <w:r w:rsidRPr="00C16014">
        <w:rPr>
          <w:sz w:val="28"/>
          <w:szCs w:val="28"/>
        </w:rPr>
        <w:t xml:space="preserve"> Міський голова</w:t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</w:r>
      <w:r w:rsidRPr="00C16014">
        <w:rPr>
          <w:sz w:val="28"/>
          <w:szCs w:val="28"/>
        </w:rPr>
        <w:tab/>
        <w:t>Тетяна</w:t>
      </w:r>
      <w:r>
        <w:rPr>
          <w:sz w:val="28"/>
          <w:szCs w:val="28"/>
        </w:rPr>
        <w:t xml:space="preserve"> Єрмолаєва</w:t>
      </w:r>
    </w:p>
    <w:sectPr w:rsidR="00A63BD1" w:rsidSect="00F976B4">
      <w:footerReference w:type="first" r:id="rId9"/>
      <w:pgSz w:w="11906" w:h="16838"/>
      <w:pgMar w:top="851" w:right="1133" w:bottom="1134" w:left="1871" w:header="62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8DC" w:rsidRDefault="008E68DC">
      <w:r>
        <w:separator/>
      </w:r>
    </w:p>
  </w:endnote>
  <w:endnote w:type="continuationSeparator" w:id="1">
    <w:p w:rsidR="008E68DC" w:rsidRDefault="008E6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NeueCyr-Roman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B4" w:rsidRDefault="00F976B4">
    <w:pPr>
      <w:pStyle w:val="aa"/>
    </w:pPr>
    <w:r>
      <w:ptab w:relativeTo="indent" w:alignment="center" w:leader="underscor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8DC" w:rsidRDefault="008E68DC">
      <w:r>
        <w:separator/>
      </w:r>
    </w:p>
  </w:footnote>
  <w:footnote w:type="continuationSeparator" w:id="1">
    <w:p w:rsidR="008E68DC" w:rsidRDefault="008E6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E60C3"/>
    <w:rsid w:val="00035D5E"/>
    <w:rsid w:val="0004091D"/>
    <w:rsid w:val="00047308"/>
    <w:rsid w:val="00065662"/>
    <w:rsid w:val="00090615"/>
    <w:rsid w:val="000A5507"/>
    <w:rsid w:val="000D28D4"/>
    <w:rsid w:val="000E49E4"/>
    <w:rsid w:val="001019C3"/>
    <w:rsid w:val="00104228"/>
    <w:rsid w:val="00150EE8"/>
    <w:rsid w:val="00163DFA"/>
    <w:rsid w:val="00177350"/>
    <w:rsid w:val="001A66FF"/>
    <w:rsid w:val="001B15D6"/>
    <w:rsid w:val="001C3D5B"/>
    <w:rsid w:val="00205AF6"/>
    <w:rsid w:val="0028447A"/>
    <w:rsid w:val="002D6A58"/>
    <w:rsid w:val="002F38CC"/>
    <w:rsid w:val="003150B1"/>
    <w:rsid w:val="00336642"/>
    <w:rsid w:val="0034593F"/>
    <w:rsid w:val="00417F1E"/>
    <w:rsid w:val="00431AB1"/>
    <w:rsid w:val="00463263"/>
    <w:rsid w:val="004C1DA1"/>
    <w:rsid w:val="004C2602"/>
    <w:rsid w:val="004D38D6"/>
    <w:rsid w:val="004F29B9"/>
    <w:rsid w:val="00502027"/>
    <w:rsid w:val="00504C16"/>
    <w:rsid w:val="00563081"/>
    <w:rsid w:val="005A1865"/>
    <w:rsid w:val="005E60C3"/>
    <w:rsid w:val="00621F27"/>
    <w:rsid w:val="00650DF1"/>
    <w:rsid w:val="00697A16"/>
    <w:rsid w:val="006D3CB1"/>
    <w:rsid w:val="006F30CE"/>
    <w:rsid w:val="007201B5"/>
    <w:rsid w:val="0072425F"/>
    <w:rsid w:val="00771F17"/>
    <w:rsid w:val="007D6946"/>
    <w:rsid w:val="008012E3"/>
    <w:rsid w:val="00837675"/>
    <w:rsid w:val="008A1CEF"/>
    <w:rsid w:val="008E68DC"/>
    <w:rsid w:val="008F48B1"/>
    <w:rsid w:val="00955629"/>
    <w:rsid w:val="009556D3"/>
    <w:rsid w:val="00991C3D"/>
    <w:rsid w:val="00A17607"/>
    <w:rsid w:val="00A63BD1"/>
    <w:rsid w:val="00AB465C"/>
    <w:rsid w:val="00B85A33"/>
    <w:rsid w:val="00BC7E0A"/>
    <w:rsid w:val="00BE6185"/>
    <w:rsid w:val="00C16014"/>
    <w:rsid w:val="00C75B20"/>
    <w:rsid w:val="00C76B10"/>
    <w:rsid w:val="00C80CE2"/>
    <w:rsid w:val="00CF617D"/>
    <w:rsid w:val="00D95700"/>
    <w:rsid w:val="00D95E70"/>
    <w:rsid w:val="00DC5B67"/>
    <w:rsid w:val="00E021BB"/>
    <w:rsid w:val="00E47DCF"/>
    <w:rsid w:val="00E62E85"/>
    <w:rsid w:val="00E9719B"/>
    <w:rsid w:val="00EA6BD7"/>
    <w:rsid w:val="00EC07D5"/>
    <w:rsid w:val="00F40311"/>
    <w:rsid w:val="00F50AA1"/>
    <w:rsid w:val="00F86436"/>
    <w:rsid w:val="00F976B4"/>
    <w:rsid w:val="00FE33A4"/>
    <w:rsid w:val="00FF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CF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E47DCF"/>
    <w:pPr>
      <w:keepNext/>
      <w:tabs>
        <w:tab w:val="num" w:pos="0"/>
      </w:tabs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47DCF"/>
    <w:pPr>
      <w:keepNext/>
      <w:tabs>
        <w:tab w:val="num" w:pos="0"/>
      </w:tabs>
      <w:ind w:left="576" w:hanging="576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47DCF"/>
  </w:style>
  <w:style w:type="character" w:customStyle="1" w:styleId="WW-Absatz-Standardschriftart">
    <w:name w:val="WW-Absatz-Standardschriftart"/>
    <w:rsid w:val="00E47DCF"/>
  </w:style>
  <w:style w:type="character" w:customStyle="1" w:styleId="WW-Absatz-Standardschriftart1">
    <w:name w:val="WW-Absatz-Standardschriftart1"/>
    <w:rsid w:val="00E47DCF"/>
  </w:style>
  <w:style w:type="character" w:customStyle="1" w:styleId="WW-Absatz-Standardschriftart11">
    <w:name w:val="WW-Absatz-Standardschriftart11"/>
    <w:rsid w:val="00E47DCF"/>
  </w:style>
  <w:style w:type="character" w:customStyle="1" w:styleId="WW-Absatz-Standardschriftart111">
    <w:name w:val="WW-Absatz-Standardschriftart111"/>
    <w:rsid w:val="00E47DCF"/>
  </w:style>
  <w:style w:type="character" w:customStyle="1" w:styleId="WW-Absatz-Standardschriftart1111">
    <w:name w:val="WW-Absatz-Standardschriftart1111"/>
    <w:rsid w:val="00E47DCF"/>
  </w:style>
  <w:style w:type="character" w:customStyle="1" w:styleId="WW-Absatz-Standardschriftart11111">
    <w:name w:val="WW-Absatz-Standardschriftart11111"/>
    <w:rsid w:val="00E47DCF"/>
  </w:style>
  <w:style w:type="character" w:customStyle="1" w:styleId="WW-Absatz-Standardschriftart111111">
    <w:name w:val="WW-Absatz-Standardschriftart111111"/>
    <w:rsid w:val="00E47DCF"/>
  </w:style>
  <w:style w:type="character" w:customStyle="1" w:styleId="WW-Absatz-Standardschriftart1111111">
    <w:name w:val="WW-Absatz-Standardschriftart1111111"/>
    <w:rsid w:val="00E47DCF"/>
  </w:style>
  <w:style w:type="character" w:customStyle="1" w:styleId="WW-Absatz-Standardschriftart11111111">
    <w:name w:val="WW-Absatz-Standardschriftart11111111"/>
    <w:rsid w:val="00E47DCF"/>
  </w:style>
  <w:style w:type="character" w:customStyle="1" w:styleId="WW8Num1z0">
    <w:name w:val="WW8Num1z0"/>
    <w:rsid w:val="00E47DCF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47DCF"/>
  </w:style>
  <w:style w:type="character" w:customStyle="1" w:styleId="a3">
    <w:name w:val="Символ нумерації"/>
    <w:rsid w:val="00E47DCF"/>
  </w:style>
  <w:style w:type="character" w:styleId="a4">
    <w:name w:val="Strong"/>
    <w:qFormat/>
    <w:rsid w:val="00E47DCF"/>
    <w:rPr>
      <w:b/>
      <w:bCs/>
    </w:rPr>
  </w:style>
  <w:style w:type="paragraph" w:customStyle="1" w:styleId="11">
    <w:name w:val="Заголовок1"/>
    <w:basedOn w:val="a"/>
    <w:next w:val="a5"/>
    <w:rsid w:val="00E47DC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E47DCF"/>
    <w:pPr>
      <w:spacing w:after="120"/>
    </w:pPr>
  </w:style>
  <w:style w:type="paragraph" w:styleId="a6">
    <w:name w:val="List"/>
    <w:basedOn w:val="a5"/>
    <w:rsid w:val="00E47DCF"/>
    <w:rPr>
      <w:rFonts w:ascii="Arial" w:hAnsi="Arial" w:cs="Mangal"/>
    </w:rPr>
  </w:style>
  <w:style w:type="paragraph" w:customStyle="1" w:styleId="a7">
    <w:name w:val="Назва"/>
    <w:basedOn w:val="a"/>
    <w:rsid w:val="00E47DC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8">
    <w:name w:val="Покажчик"/>
    <w:basedOn w:val="a"/>
    <w:rsid w:val="00E47DCF"/>
    <w:pPr>
      <w:suppressLineNumbers/>
    </w:pPr>
    <w:rPr>
      <w:rFonts w:ascii="Arial" w:hAnsi="Arial" w:cs="Mangal"/>
    </w:rPr>
  </w:style>
  <w:style w:type="paragraph" w:styleId="a9">
    <w:name w:val="header"/>
    <w:basedOn w:val="a"/>
    <w:rsid w:val="00E47DCF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E47DCF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E47DCF"/>
    <w:pPr>
      <w:ind w:left="1985"/>
    </w:pPr>
    <w:rPr>
      <w:sz w:val="28"/>
    </w:rPr>
  </w:style>
  <w:style w:type="paragraph" w:customStyle="1" w:styleId="21">
    <w:name w:val="Основной текст с отступом 21"/>
    <w:basedOn w:val="a"/>
    <w:rsid w:val="00E47DCF"/>
    <w:pPr>
      <w:ind w:firstLine="851"/>
    </w:pPr>
    <w:rPr>
      <w:sz w:val="28"/>
    </w:rPr>
  </w:style>
  <w:style w:type="paragraph" w:styleId="ac">
    <w:name w:val="Balloon Text"/>
    <w:basedOn w:val="a"/>
    <w:rsid w:val="00E47DCF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rsid w:val="00E47DCF"/>
    <w:pPr>
      <w:suppressLineNumbers/>
    </w:pPr>
  </w:style>
  <w:style w:type="paragraph" w:customStyle="1" w:styleId="ae">
    <w:name w:val="Заголовок таблиці"/>
    <w:basedOn w:val="ad"/>
    <w:rsid w:val="00E47DCF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CF617D"/>
  </w:style>
  <w:style w:type="table" w:styleId="af">
    <w:name w:val="Table Grid"/>
    <w:basedOn w:val="a1"/>
    <w:uiPriority w:val="59"/>
    <w:rsid w:val="006F30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163DF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1A66FF"/>
    <w:pPr>
      <w:widowControl w:val="0"/>
      <w:spacing w:before="28" w:after="28" w:line="100" w:lineRule="atLeast"/>
    </w:pPr>
    <w:rPr>
      <w:kern w:val="1"/>
      <w:sz w:val="24"/>
      <w:szCs w:val="24"/>
      <w:lang w:eastAsia="hi-IN" w:bidi="hi-IN"/>
    </w:rPr>
  </w:style>
  <w:style w:type="paragraph" w:styleId="af1">
    <w:name w:val="Block Text"/>
    <w:basedOn w:val="a"/>
    <w:unhideWhenUsed/>
    <w:rsid w:val="008F48B1"/>
    <w:pPr>
      <w:suppressAutoHyphens w:val="0"/>
      <w:ind w:left="1440" w:right="1435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9156-42DD-458B-BFE5-64B2FF16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виділення коштів на оплату державного мита та судових витрат</vt:lpstr>
    </vt:vector>
  </TitlesOfParts>
  <Company>Reanimator Extreme Edition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на оплату державного мита та судових витрат</dc:title>
  <dc:subject/>
  <dc:creator>User</dc:creator>
  <cp:keywords/>
  <cp:lastModifiedBy>User</cp:lastModifiedBy>
  <cp:revision>2</cp:revision>
  <cp:lastPrinted>2022-04-01T08:03:00Z</cp:lastPrinted>
  <dcterms:created xsi:type="dcterms:W3CDTF">2022-05-24T06:05:00Z</dcterms:created>
  <dcterms:modified xsi:type="dcterms:W3CDTF">2022-05-24T06:05:00Z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425697201</vt:i4>
  </property>
</Properties>
</file>