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F2" w:rsidRPr="00636851" w:rsidRDefault="00372EF2" w:rsidP="00372EF2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60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670663886" r:id="rId8"/>
        </w:object>
      </w:r>
    </w:p>
    <w:p w:rsidR="00372EF2" w:rsidRPr="00636851" w:rsidRDefault="00372EF2" w:rsidP="00372EF2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372EF2" w:rsidRPr="00636851" w:rsidRDefault="00372EF2" w:rsidP="00372EF2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63685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КОЗЯТИНСЬКА  МІСЬКА  РАДА  ВІННИЦЬКОЇ  ОБЛАСТІ </w:t>
      </w:r>
    </w:p>
    <w:p w:rsidR="00372EF2" w:rsidRPr="00636851" w:rsidRDefault="00372EF2" w:rsidP="00372E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372EF2" w:rsidRPr="00636851" w:rsidRDefault="00372EF2" w:rsidP="00372EF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:rsidR="00372EF2" w:rsidRDefault="00372EF2" w:rsidP="00372E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  <w:r w:rsidRPr="00636851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Р І Ш Е Н </w:t>
      </w:r>
      <w:proofErr w:type="spellStart"/>
      <w:r w:rsidRPr="00636851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>Н</w:t>
      </w:r>
      <w:proofErr w:type="spellEnd"/>
      <w:r w:rsidRPr="00636851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 Я</w:t>
      </w:r>
    </w:p>
    <w:p w:rsidR="00E24FDE" w:rsidRPr="00636851" w:rsidRDefault="00E24FDE" w:rsidP="00372E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</w:p>
    <w:p w:rsidR="00E24FDE" w:rsidRPr="00636851" w:rsidRDefault="00E24FDE" w:rsidP="00E24FD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 xml:space="preserve">  24.12.2020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40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                       </w:t>
      </w:r>
      <w:r w:rsidRPr="000D6E11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3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сесія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скликання</w:t>
      </w:r>
    </w:p>
    <w:p w:rsidR="00372EF2" w:rsidRPr="00636851" w:rsidRDefault="00372EF2" w:rsidP="00372E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372EF2" w:rsidRPr="00636851" w:rsidRDefault="00372EF2" w:rsidP="00372E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внесення змін до рішення  40 (п) сесії   міської ради 7 скликання від 18.12.2019 р. № 1663-VII «Про затвердження комплексної програми «Здоров'я громади Козятина  на 2020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</w:t>
      </w:r>
    </w:p>
    <w:p w:rsidR="00372EF2" w:rsidRPr="00636851" w:rsidRDefault="00372EF2" w:rsidP="00372E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372EF2" w:rsidRPr="00636851" w:rsidRDefault="00372EF2" w:rsidP="00372E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Відповідно до п. 22 ч.1 ст. 26 Закону України «Про місцеве самоврядування в Україні» ,  ч.3 ст. 89  Бюджет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ого Кодексу України</w:t>
      </w:r>
      <w:r w:rsidR="00F17E3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рішення 2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(п) сес</w:t>
      </w:r>
      <w:r w:rsidR="00F17E3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ії 8 скликання від 10.12.2020 р. № 23-VIII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««Про внесення змін до міського бюджету на 2020 р.», 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міська рада</w:t>
      </w:r>
    </w:p>
    <w:p w:rsidR="00372EF2" w:rsidRPr="00636851" w:rsidRDefault="00372EF2" w:rsidP="00372E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</w:t>
      </w:r>
    </w:p>
    <w:p w:rsidR="00372EF2" w:rsidRPr="00636851" w:rsidRDefault="00372EF2" w:rsidP="00372E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 И Л А:</w:t>
      </w:r>
    </w:p>
    <w:p w:rsidR="00372EF2" w:rsidRPr="00636851" w:rsidRDefault="00372EF2" w:rsidP="00372E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372EF2" w:rsidRDefault="00372EF2" w:rsidP="00372EF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 зміни до рішення 40(п) сесії Козятинської міської ради 7 скликання від 18.12.2019 року № 1663-</w:t>
      </w:r>
      <w:r w:rsidRPr="00403A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затвердження комплексної програми «Здоров'я громади Козятина на 2020 рік»:</w:t>
      </w:r>
    </w:p>
    <w:p w:rsidR="00372EF2" w:rsidRPr="00417A98" w:rsidRDefault="00372EF2" w:rsidP="00372EF2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П. 1. програми « Паспорт комплексної програми «Здоров'я громади міста Козятина на 2020 рік»: «Обсяг фінансування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608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4982,3 </w:t>
      </w:r>
      <w:r w:rsidR="00F37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 грн.</w:t>
      </w:r>
      <w:r w:rsidRPr="00417A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»</w:t>
      </w:r>
    </w:p>
    <w:p w:rsidR="00372EF2" w:rsidRPr="00417A98" w:rsidRDefault="00372EF2" w:rsidP="00372EF2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7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 6 програми « Джерела та обсяги фінансування Програми» п.п. 6.1. викласти в наступній редакції: «</w:t>
      </w:r>
      <w:r w:rsidRPr="00417A98">
        <w:rPr>
          <w:rFonts w:ascii="Times New Roman" w:hAnsi="Times New Roman" w:cs="Times New Roman"/>
          <w:sz w:val="28"/>
          <w:szCs w:val="28"/>
          <w:lang w:val="uk-UA"/>
        </w:rPr>
        <w:t xml:space="preserve">Ресурсне забезпечення комплексної програми «Здоров'я громади Козятина на 2020 рік» передбачено в обсязі  </w:t>
      </w:r>
      <w:r w:rsidR="002608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4982,3</w:t>
      </w:r>
      <w:r w:rsidR="00F372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</w:t>
      </w:r>
      <w:r w:rsidRPr="00417A9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17A98">
        <w:rPr>
          <w:rFonts w:ascii="Times New Roman" w:hAnsi="Times New Roman" w:cs="Times New Roman"/>
          <w:sz w:val="28"/>
          <w:szCs w:val="28"/>
          <w:lang w:val="uk-UA"/>
        </w:rPr>
        <w:t xml:space="preserve"> за кошти міського бюджету. В тому числі на:</w:t>
      </w:r>
    </w:p>
    <w:p w:rsidR="00372EF2" w:rsidRPr="00410D26" w:rsidRDefault="00372EF2" w:rsidP="00372E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hAnsi="Times New Roman" w:cs="Times New Roman"/>
          <w:sz w:val="28"/>
          <w:szCs w:val="28"/>
          <w:lang w:val="uk-UA"/>
        </w:rPr>
        <w:t xml:space="preserve">Лікарські засоби (медикаменти) для забезпечення стаціонарного лікування хворих серцево-судинні та судинно-мозкові захворювання відповідно до наказу МОЗ від 11.07.2017 р. № 782 – </w:t>
      </w:r>
      <w:r w:rsidRPr="00417A98">
        <w:rPr>
          <w:rFonts w:ascii="Times New Roman" w:hAnsi="Times New Roman" w:cs="Times New Roman"/>
          <w:sz w:val="28"/>
          <w:szCs w:val="28"/>
          <w:lang w:val="uk-UA"/>
        </w:rPr>
        <w:t>579,2 тис. грн.;</w:t>
      </w:r>
    </w:p>
    <w:p w:rsidR="00372EF2" w:rsidRPr="00410D26" w:rsidRDefault="00372EF2" w:rsidP="00372E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hAnsi="Times New Roman" w:cs="Times New Roman"/>
          <w:sz w:val="28"/>
          <w:szCs w:val="28"/>
          <w:lang w:val="uk-UA"/>
        </w:rPr>
        <w:t>Вироби медичного призначення</w:t>
      </w:r>
      <w:r w:rsidR="007C6BC4">
        <w:rPr>
          <w:rFonts w:ascii="Times New Roman" w:hAnsi="Times New Roman" w:cs="Times New Roman"/>
          <w:sz w:val="28"/>
          <w:szCs w:val="28"/>
          <w:lang w:val="uk-UA"/>
        </w:rPr>
        <w:t xml:space="preserve"> (КП «Міська лікарня»)</w:t>
      </w:r>
      <w:r w:rsidRPr="00410D2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17A98">
        <w:rPr>
          <w:rFonts w:ascii="Times New Roman" w:hAnsi="Times New Roman" w:cs="Times New Roman"/>
          <w:sz w:val="28"/>
          <w:szCs w:val="28"/>
          <w:lang w:val="uk-UA"/>
        </w:rPr>
        <w:t>723,3 тис. грн.;</w:t>
      </w:r>
    </w:p>
    <w:p w:rsidR="00372EF2" w:rsidRPr="00410D26" w:rsidRDefault="00372EF2" w:rsidP="00372E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hAnsi="Times New Roman" w:cs="Times New Roman"/>
          <w:sz w:val="28"/>
          <w:szCs w:val="28"/>
          <w:lang w:val="uk-UA"/>
        </w:rPr>
        <w:t>Хімічні реактиви для діагностичних досліджень</w:t>
      </w:r>
      <w:r w:rsidR="007C6BC4">
        <w:rPr>
          <w:rFonts w:ascii="Times New Roman" w:hAnsi="Times New Roman" w:cs="Times New Roman"/>
          <w:sz w:val="28"/>
          <w:szCs w:val="28"/>
          <w:lang w:val="uk-UA"/>
        </w:rPr>
        <w:t xml:space="preserve"> (КП «Міська лікарня»)</w:t>
      </w:r>
      <w:r w:rsidRPr="00410D2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17A98">
        <w:rPr>
          <w:rFonts w:ascii="Times New Roman" w:hAnsi="Times New Roman" w:cs="Times New Roman"/>
          <w:sz w:val="28"/>
          <w:szCs w:val="28"/>
          <w:lang w:val="uk-UA"/>
        </w:rPr>
        <w:t>681,9 тис. грн.;</w:t>
      </w:r>
    </w:p>
    <w:p w:rsidR="00372EF2" w:rsidRPr="00417A98" w:rsidRDefault="00372EF2" w:rsidP="00372E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hAnsi="Times New Roman" w:cs="Times New Roman"/>
          <w:sz w:val="28"/>
          <w:szCs w:val="28"/>
          <w:lang w:val="uk-UA"/>
        </w:rPr>
        <w:t>Медикаменти для хворих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трансплантованими органами</w:t>
      </w:r>
      <w:r w:rsidR="007C6BC4">
        <w:rPr>
          <w:rFonts w:ascii="Times New Roman" w:hAnsi="Times New Roman" w:cs="Times New Roman"/>
          <w:sz w:val="28"/>
          <w:szCs w:val="28"/>
          <w:lang w:val="uk-UA"/>
        </w:rPr>
        <w:t xml:space="preserve"> ( КП КМЦПМСД)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6E6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6E6B">
        <w:rPr>
          <w:rFonts w:ascii="Times New Roman" w:hAnsi="Times New Roman" w:cs="Times New Roman"/>
          <w:sz w:val="28"/>
          <w:szCs w:val="28"/>
          <w:lang w:val="uk-UA"/>
        </w:rPr>
        <w:t>64</w:t>
      </w:r>
      <w:r w:rsidRPr="00417A98">
        <w:rPr>
          <w:rFonts w:ascii="Times New Roman" w:hAnsi="Times New Roman" w:cs="Times New Roman"/>
          <w:sz w:val="28"/>
          <w:szCs w:val="28"/>
          <w:lang w:val="uk-UA"/>
        </w:rPr>
        <w:t>,4 тис. грн.;</w:t>
      </w:r>
    </w:p>
    <w:p w:rsidR="00372EF2" w:rsidRPr="00417A98" w:rsidRDefault="00372EF2" w:rsidP="00372E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Пільгове забезпечення  лікарськими засобами за рецептами лікарів у разі амбулаторного лікування окремих груп населення та за певними категоріями захворювань відповідно до постанова Кабінету Міністрів України від 17 серпня 1998 року № 1303</w:t>
      </w:r>
      <w:r w:rsidR="007C6BC4">
        <w:rPr>
          <w:rFonts w:ascii="Times New Roman" w:hAnsi="Times New Roman" w:cs="Times New Roman"/>
          <w:sz w:val="28"/>
          <w:szCs w:val="28"/>
          <w:lang w:val="uk-UA"/>
        </w:rPr>
        <w:t xml:space="preserve"> (КП КМЦПМСД)</w:t>
      </w:r>
      <w:r w:rsidRPr="00410D2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CD3F92">
        <w:rPr>
          <w:rFonts w:ascii="Times New Roman" w:hAnsi="Times New Roman" w:cs="Times New Roman"/>
          <w:sz w:val="28"/>
          <w:szCs w:val="28"/>
          <w:lang w:val="uk-UA"/>
        </w:rPr>
        <w:t>1013</w:t>
      </w:r>
      <w:r w:rsidRPr="00417A98">
        <w:rPr>
          <w:rFonts w:ascii="Times New Roman" w:hAnsi="Times New Roman" w:cs="Times New Roman"/>
          <w:sz w:val="28"/>
          <w:szCs w:val="28"/>
          <w:lang w:val="uk-UA"/>
        </w:rPr>
        <w:t>,5 тис. грн.;</w:t>
      </w:r>
    </w:p>
    <w:p w:rsidR="00372EF2" w:rsidRPr="00410D26" w:rsidRDefault="00372EF2" w:rsidP="00372E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hAnsi="Times New Roman" w:cs="Times New Roman"/>
          <w:sz w:val="28"/>
          <w:szCs w:val="28"/>
          <w:lang w:val="uk-UA"/>
        </w:rPr>
        <w:t>Медикаменти для лікування супутніх захворювань осіб, що потребують гемодіалізу</w:t>
      </w:r>
      <w:r w:rsidR="007C6BC4">
        <w:rPr>
          <w:rFonts w:ascii="Times New Roman" w:hAnsi="Times New Roman" w:cs="Times New Roman"/>
          <w:sz w:val="28"/>
          <w:szCs w:val="28"/>
          <w:lang w:val="uk-UA"/>
        </w:rPr>
        <w:t xml:space="preserve"> (КП КМЦПМСД)</w:t>
      </w:r>
      <w:r w:rsidRPr="00410D2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CD3F92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Pr="00417A98">
        <w:rPr>
          <w:rFonts w:ascii="Times New Roman" w:hAnsi="Times New Roman" w:cs="Times New Roman"/>
          <w:sz w:val="28"/>
          <w:szCs w:val="28"/>
          <w:lang w:val="uk-UA"/>
        </w:rPr>
        <w:t>,0 тис. грн.;</w:t>
      </w:r>
    </w:p>
    <w:p w:rsidR="00372EF2" w:rsidRPr="00417A98" w:rsidRDefault="00372EF2" w:rsidP="00372E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Формування матеріального резерву медичних засобів та засобів індивідуального захисту на випадок надзвичайних ситуацій пов'язаних з  інфекційним (вірусним)  та хімічним ураженням населення та території міста Козятина – </w:t>
      </w:r>
      <w:r w:rsidRPr="00417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1464,0 тис. грн.</w:t>
      </w:r>
      <w:r w:rsidR="00CD3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 т.ч.  КП КП КМЦПМСД – 595,0 тис. грн.; КП «Міська лікарня» - 864,0 тис. грн</w:t>
      </w:r>
      <w:r w:rsidRPr="00417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CD3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372EF2" w:rsidRPr="00417A98" w:rsidRDefault="00372EF2" w:rsidP="00372E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Оплата послуг з прове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дення гістологічних обстежень</w:t>
      </w:r>
      <w:r w:rsidR="00CD3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(КП КМЦПМСД)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2608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23,0</w:t>
      </w:r>
      <w:r w:rsidRPr="00417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грн.;</w:t>
      </w:r>
    </w:p>
    <w:p w:rsidR="00372EF2" w:rsidRPr="00410D26" w:rsidRDefault="00372EF2" w:rsidP="00372E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Обладнання стаціонарних ліжок для госпіталізації хворих на коронавірусну хворобу </w:t>
      </w:r>
      <w:r w:rsidRPr="00410D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-19</w:t>
      </w:r>
      <w:r w:rsidR="00CD3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(КП «Міська лікарня»)</w:t>
      </w: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 т.ч. поточний ремонт кисневої системи та підключення нових точок доступу) – </w:t>
      </w:r>
      <w:r w:rsidRPr="00417A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230,0 тис. грн.;</w:t>
      </w:r>
    </w:p>
    <w:p w:rsidR="00372EF2" w:rsidRPr="00417A98" w:rsidRDefault="00372EF2" w:rsidP="00372E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 ІФА досліджень – </w:t>
      </w:r>
      <w:r w:rsidRPr="00417A98">
        <w:rPr>
          <w:rFonts w:ascii="Times New Roman" w:eastAsia="Times New Roman" w:hAnsi="Times New Roman" w:cs="Times New Roman"/>
          <w:sz w:val="28"/>
          <w:szCs w:val="28"/>
          <w:lang w:eastAsia="ru-RU"/>
        </w:rPr>
        <w:t>96,0 тис. грн.;</w:t>
      </w:r>
    </w:p>
    <w:p w:rsidR="00372EF2" w:rsidRPr="00AF6541" w:rsidRDefault="00372EF2" w:rsidP="00372E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2EF2" w:rsidRDefault="00372EF2" w:rsidP="00372EF2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C34F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Контроль за виконанням даного рішення покласти на постійні депутатські комісії з питань фінансів, бюджету та соціально-екон</w:t>
      </w:r>
      <w:r w:rsidR="00882A4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омічного розвитку (Поліщук О.</w:t>
      </w:r>
      <w:r w:rsidRPr="008C34F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 та законності, правопорядку, регламенту, депутатської діяльності, етики,топоніміки, контролю за діяльністтю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</w:t>
      </w:r>
      <w:r w:rsidR="00882A4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торної політики (</w:t>
      </w:r>
      <w:proofErr w:type="spellStart"/>
      <w:r w:rsidR="00882A4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Шумський</w:t>
      </w:r>
      <w:proofErr w:type="spellEnd"/>
      <w:r w:rsidR="00882A4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</w:t>
      </w:r>
      <w:r w:rsidR="00E24F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Pr="008C34F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</w:t>
      </w:r>
      <w:r w:rsidR="00E24F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E24FDE" w:rsidRDefault="00E24FDE" w:rsidP="00E24F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24FDE" w:rsidRDefault="00E24FDE" w:rsidP="00E24F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24FDE" w:rsidRDefault="00E24FDE" w:rsidP="00E24F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24FDE" w:rsidRDefault="00E24FDE" w:rsidP="00E24F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24FDE" w:rsidRPr="00E24FDE" w:rsidRDefault="00E24FDE" w:rsidP="00E24F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bookmarkStart w:id="0" w:name="_GoBack"/>
      <w:bookmarkEnd w:id="0"/>
    </w:p>
    <w:p w:rsidR="00372EF2" w:rsidRPr="008C34F8" w:rsidRDefault="00372EF2" w:rsidP="00372EF2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372EF2" w:rsidRPr="00636851" w:rsidRDefault="00372EF2" w:rsidP="00372E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372EF2" w:rsidRPr="00636851" w:rsidRDefault="00372EF2" w:rsidP="00372E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Міський голова                                                         </w:t>
      </w:r>
      <w:r w:rsidR="00446E6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Т. Єрмолаєва</w:t>
      </w:r>
    </w:p>
    <w:p w:rsidR="00372EF2" w:rsidRPr="00636851" w:rsidRDefault="00372EF2" w:rsidP="00372E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372EF2" w:rsidRPr="00535AD9" w:rsidRDefault="00E24FDE" w:rsidP="00372E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</w:t>
      </w:r>
    </w:p>
    <w:p w:rsidR="00372EF2" w:rsidRDefault="00372EF2" w:rsidP="00372EF2"/>
    <w:p w:rsidR="00372EF2" w:rsidRPr="00293EEC" w:rsidRDefault="00372EF2" w:rsidP="00372EF2">
      <w:pPr>
        <w:rPr>
          <w:lang w:val="uk-UA"/>
        </w:rPr>
      </w:pPr>
    </w:p>
    <w:p w:rsidR="00372EF2" w:rsidRPr="008C34F8" w:rsidRDefault="00372EF2" w:rsidP="00372EF2">
      <w:pPr>
        <w:rPr>
          <w:lang w:val="uk-UA"/>
        </w:rPr>
      </w:pPr>
    </w:p>
    <w:p w:rsidR="00372EF2" w:rsidRDefault="00372EF2" w:rsidP="00372EF2"/>
    <w:p w:rsidR="00372EF2" w:rsidRDefault="00372EF2" w:rsidP="00372EF2"/>
    <w:p w:rsidR="006D1227" w:rsidRDefault="006D1227"/>
    <w:sectPr w:rsidR="006D1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6F74BCB"/>
    <w:multiLevelType w:val="multilevel"/>
    <w:tmpl w:val="F35827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2160"/>
      </w:pPr>
      <w:rPr>
        <w:rFonts w:hint="default"/>
      </w:rPr>
    </w:lvl>
  </w:abstractNum>
  <w:abstractNum w:abstractNumId="2">
    <w:nsid w:val="6EB14DC2"/>
    <w:multiLevelType w:val="multilevel"/>
    <w:tmpl w:val="EED06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EF2"/>
    <w:rsid w:val="002608DC"/>
    <w:rsid w:val="00372EF2"/>
    <w:rsid w:val="00446E6B"/>
    <w:rsid w:val="006D1227"/>
    <w:rsid w:val="007C6BC4"/>
    <w:rsid w:val="00882A45"/>
    <w:rsid w:val="00CD3F92"/>
    <w:rsid w:val="00E24FDE"/>
    <w:rsid w:val="00F17E31"/>
    <w:rsid w:val="00F3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73798-BBC9-492C-AB12-30C6FBDFA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2020-12-28T10:31:00Z</dcterms:created>
  <dcterms:modified xsi:type="dcterms:W3CDTF">2020-12-28T10:31:00Z</dcterms:modified>
</cp:coreProperties>
</file>