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23C94076" w:rsidR="001E74AF" w:rsidRPr="001E74AF" w:rsidRDefault="001E74AF" w:rsidP="001E74AF">
      <w:pPr>
        <w:jc w:val="both"/>
        <w:rPr>
          <w:b/>
          <w:bCs/>
          <w:sz w:val="28"/>
          <w:szCs w:val="28"/>
        </w:rPr>
      </w:pPr>
      <w:r w:rsidRPr="001E74AF">
        <w:rPr>
          <w:b/>
          <w:bCs/>
          <w:sz w:val="28"/>
          <w:szCs w:val="28"/>
        </w:rPr>
        <w:t xml:space="preserve">земель населеного пункту с. </w:t>
      </w:r>
      <w:r w:rsidR="00B22B99">
        <w:rPr>
          <w:b/>
          <w:bCs/>
          <w:sz w:val="28"/>
          <w:szCs w:val="28"/>
        </w:rPr>
        <w:t>Сокілець</w:t>
      </w:r>
    </w:p>
    <w:p w14:paraId="68048A4B" w14:textId="77777777" w:rsidR="001E74AF" w:rsidRDefault="001E74AF" w:rsidP="001E74AF">
      <w:pPr>
        <w:jc w:val="both"/>
        <w:rPr>
          <w:sz w:val="16"/>
          <w:szCs w:val="16"/>
        </w:rPr>
      </w:pPr>
    </w:p>
    <w:p w14:paraId="113A5EB4" w14:textId="19C68905"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w:t>
      </w:r>
      <w:r w:rsidR="00B22B99">
        <w:rPr>
          <w:sz w:val="28"/>
          <w:szCs w:val="28"/>
        </w:rPr>
        <w:t>Сокілець</w:t>
      </w:r>
      <w:r>
        <w:rPr>
          <w:sz w:val="28"/>
          <w:szCs w:val="28"/>
        </w:rPr>
        <w:t xml:space="preserve">,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6976C377" w:rsidR="001E74AF" w:rsidRDefault="001E74AF" w:rsidP="001E74AF">
      <w:pPr>
        <w:pStyle w:val="aa"/>
        <w:numPr>
          <w:ilvl w:val="0"/>
          <w:numId w:val="23"/>
        </w:numPr>
        <w:ind w:left="360"/>
        <w:contextualSpacing w:val="0"/>
        <w:jc w:val="both"/>
        <w:rPr>
          <w:sz w:val="28"/>
          <w:szCs w:val="28"/>
        </w:rPr>
      </w:pPr>
      <w:r>
        <w:rPr>
          <w:sz w:val="28"/>
          <w:szCs w:val="28"/>
        </w:rPr>
        <w:t xml:space="preserve">Затвердити технічну документацію з нормативної грошової оцінки земель населеного пункту с. </w:t>
      </w:r>
      <w:r w:rsidR="00B22B99">
        <w:rPr>
          <w:sz w:val="28"/>
          <w:szCs w:val="28"/>
        </w:rPr>
        <w:t>Сокілець</w:t>
      </w:r>
      <w:r>
        <w:rPr>
          <w:sz w:val="28"/>
          <w:szCs w:val="28"/>
        </w:rPr>
        <w:t xml:space="preserve"> Козятинської міської ради Хмільницького району Вінницької області</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4D4357A3"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 xml:space="preserve">Ввести в дію нормативну грошову оцінку земель населеного пункту с. </w:t>
      </w:r>
      <w:r w:rsidR="00B22B99">
        <w:rPr>
          <w:sz w:val="28"/>
          <w:szCs w:val="28"/>
          <w:lang w:val="uk-UA"/>
        </w:rPr>
        <w:t>Сокілець</w:t>
      </w:r>
      <w:r>
        <w:rPr>
          <w:sz w:val="28"/>
          <w:szCs w:val="28"/>
          <w:lang w:val="uk-UA"/>
        </w:rPr>
        <w:t xml:space="preserve"> Козятинської міської ради Хмільницького району Вінницької області з 01.01.202</w:t>
      </w:r>
      <w:r w:rsidR="007B728F">
        <w:rPr>
          <w:sz w:val="28"/>
          <w:szCs w:val="28"/>
          <w:lang w:val="uk-UA"/>
        </w:rPr>
        <w:t>6</w:t>
      </w:r>
      <w:r>
        <w:rPr>
          <w:sz w:val="28"/>
          <w:szCs w:val="28"/>
          <w:lang w:val="uk-UA"/>
        </w:rPr>
        <w:t xml:space="preserve"> року.  </w:t>
      </w:r>
    </w:p>
    <w:p w14:paraId="2CA6B9A4" w14:textId="77777777" w:rsidR="001E74AF" w:rsidRDefault="001E74AF" w:rsidP="001E74AF">
      <w:pPr>
        <w:pStyle w:val="aa"/>
        <w:ind w:left="348"/>
        <w:rPr>
          <w:sz w:val="18"/>
          <w:szCs w:val="18"/>
        </w:rPr>
      </w:pPr>
    </w:p>
    <w:p w14:paraId="132CA51E" w14:textId="42C323F0" w:rsidR="001E74AF" w:rsidRDefault="001E74AF" w:rsidP="001E74AF">
      <w:pPr>
        <w:pStyle w:val="aa"/>
        <w:numPr>
          <w:ilvl w:val="0"/>
          <w:numId w:val="23"/>
        </w:numPr>
        <w:ind w:left="360"/>
        <w:contextualSpacing w:val="0"/>
        <w:jc w:val="both"/>
        <w:rPr>
          <w:sz w:val="28"/>
          <w:szCs w:val="28"/>
        </w:rPr>
      </w:pPr>
      <w:r>
        <w:rPr>
          <w:sz w:val="28"/>
          <w:szCs w:val="28"/>
        </w:rPr>
        <w:t xml:space="preserve">Нормативна грошова оцінка земель населеного пункту с. </w:t>
      </w:r>
      <w:r w:rsidR="00B22B99">
        <w:rPr>
          <w:sz w:val="28"/>
          <w:szCs w:val="28"/>
        </w:rPr>
        <w:t xml:space="preserve">Сокілець </w:t>
      </w:r>
      <w:r>
        <w:rPr>
          <w:sz w:val="28"/>
          <w:szCs w:val="28"/>
        </w:rPr>
        <w:t>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7EAC3DA3" w14:textId="77777777" w:rsidR="00D1348E" w:rsidRDefault="00D1348E"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DD689D4" w14:textId="2B5889D3"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552EDBED"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r w:rsidR="00B60B4B">
        <w:t xml:space="preserve"> </w:t>
      </w:r>
    </w:p>
    <w:sectPr w:rsidR="003437F5" w:rsidSect="007B728F">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348E"/>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1135</Words>
  <Characters>648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2025-06-10T05:30:00Z</cp:lastPrinted>
  <dcterms:created xsi:type="dcterms:W3CDTF">2025-06-06T07:41:00Z</dcterms:created>
  <dcterms:modified xsi:type="dcterms:W3CDTF">2025-06-10T05:30:00Z</dcterms:modified>
</cp:coreProperties>
</file>