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A60F31" w:rsidRDefault="00500D43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500D43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14.11.2024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500D4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538-р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bookmarkStart w:id="0" w:name="_GoBack"/>
      <w:bookmarkEnd w:id="0"/>
    </w:p>
    <w:p w:rsidR="00500D43" w:rsidRPr="00500D43" w:rsidRDefault="00500D43" w:rsidP="00500D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0D43">
        <w:rPr>
          <w:rFonts w:ascii="Times New Roman" w:hAnsi="Times New Roman" w:cs="Times New Roman"/>
          <w:b/>
          <w:bCs/>
          <w:sz w:val="24"/>
          <w:szCs w:val="24"/>
        </w:rPr>
        <w:t xml:space="preserve">Про виділення коштів на </w:t>
      </w:r>
    </w:p>
    <w:p w:rsidR="00500D43" w:rsidRPr="00500D43" w:rsidRDefault="00500D43" w:rsidP="00500D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0D43">
        <w:rPr>
          <w:rFonts w:ascii="Times New Roman" w:hAnsi="Times New Roman" w:cs="Times New Roman"/>
          <w:b/>
          <w:bCs/>
          <w:sz w:val="24"/>
          <w:szCs w:val="24"/>
        </w:rPr>
        <w:t>капітальний ремонт</w:t>
      </w:r>
    </w:p>
    <w:p w:rsidR="00500D43" w:rsidRPr="00500D43" w:rsidRDefault="00500D43" w:rsidP="00500D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0D43">
        <w:rPr>
          <w:rFonts w:ascii="Times New Roman" w:hAnsi="Times New Roman" w:cs="Times New Roman"/>
          <w:b/>
          <w:bCs/>
          <w:sz w:val="24"/>
          <w:szCs w:val="24"/>
        </w:rPr>
        <w:t xml:space="preserve">системи </w:t>
      </w:r>
      <w:proofErr w:type="spellStart"/>
      <w:r w:rsidRPr="00500D43">
        <w:rPr>
          <w:rFonts w:ascii="Times New Roman" w:hAnsi="Times New Roman" w:cs="Times New Roman"/>
          <w:b/>
          <w:bCs/>
          <w:sz w:val="24"/>
          <w:szCs w:val="24"/>
        </w:rPr>
        <w:t>киснепостачання</w:t>
      </w:r>
      <w:proofErr w:type="spellEnd"/>
      <w:r w:rsidRPr="00500D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0D43" w:rsidRPr="00500D43" w:rsidRDefault="00500D43" w:rsidP="00500D43">
      <w:pPr>
        <w:rPr>
          <w:rFonts w:ascii="Times New Roman" w:hAnsi="Times New Roman" w:cs="Times New Roman"/>
          <w:sz w:val="28"/>
        </w:rPr>
      </w:pPr>
    </w:p>
    <w:p w:rsidR="00500D43" w:rsidRPr="00500D43" w:rsidRDefault="00500D43" w:rsidP="00500D43">
      <w:pPr>
        <w:ind w:firstLine="851"/>
        <w:jc w:val="both"/>
        <w:rPr>
          <w:rFonts w:ascii="Times New Roman" w:hAnsi="Times New Roman" w:cs="Times New Roman"/>
          <w:sz w:val="28"/>
        </w:rPr>
      </w:pPr>
      <w:r w:rsidRPr="00500D43">
        <w:rPr>
          <w:rFonts w:ascii="Times New Roman" w:hAnsi="Times New Roman" w:cs="Times New Roman"/>
          <w:sz w:val="28"/>
        </w:rPr>
        <w:t>В</w:t>
      </w:r>
      <w:r w:rsidRPr="00500D43">
        <w:rPr>
          <w:rFonts w:ascii="Times New Roman" w:hAnsi="Times New Roman" w:cs="Times New Roman"/>
          <w:sz w:val="28"/>
          <w:szCs w:val="28"/>
        </w:rPr>
        <w:t xml:space="preserve">ідповідно до Закону України «Про місцеве самоврядування  в Україні» </w:t>
      </w:r>
      <w:r w:rsidRPr="00500D43">
        <w:rPr>
          <w:rFonts w:ascii="Times New Roman" w:hAnsi="Times New Roman" w:cs="Times New Roman"/>
          <w:sz w:val="28"/>
        </w:rPr>
        <w:t>від 20.05.1997 року № 280/97-ВР</w:t>
      </w:r>
    </w:p>
    <w:p w:rsidR="00500D43" w:rsidRPr="00500D43" w:rsidRDefault="00500D43" w:rsidP="00500D43">
      <w:pPr>
        <w:jc w:val="both"/>
        <w:rPr>
          <w:rFonts w:ascii="Times New Roman" w:hAnsi="Times New Roman" w:cs="Times New Roman"/>
          <w:sz w:val="28"/>
        </w:rPr>
      </w:pPr>
    </w:p>
    <w:p w:rsidR="00500D43" w:rsidRPr="00500D43" w:rsidRDefault="00500D43" w:rsidP="00500D43">
      <w:pPr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500D43">
        <w:rPr>
          <w:rFonts w:ascii="Times New Roman" w:hAnsi="Times New Roman" w:cs="Times New Roman"/>
          <w:sz w:val="28"/>
        </w:rPr>
        <w:t xml:space="preserve">1. Виділити кошти ПП «Діброва ТА» в сумі 242819 грн. 72 коп.  (двісті сороко дві тисячі вісімсот дев’ятнадцять грн. 72 коп.) на капітальний ремонт системи </w:t>
      </w:r>
      <w:proofErr w:type="spellStart"/>
      <w:r w:rsidRPr="00500D43">
        <w:rPr>
          <w:rFonts w:ascii="Times New Roman" w:hAnsi="Times New Roman" w:cs="Times New Roman"/>
          <w:sz w:val="28"/>
        </w:rPr>
        <w:t>киснепостачання</w:t>
      </w:r>
      <w:proofErr w:type="spellEnd"/>
      <w:r w:rsidRPr="00500D43">
        <w:rPr>
          <w:rFonts w:ascii="Times New Roman" w:hAnsi="Times New Roman" w:cs="Times New Roman"/>
          <w:sz w:val="28"/>
        </w:rPr>
        <w:t xml:space="preserve"> в будівлі Комунального підприємства «Козятинської центральної районної лікарні» Козятинської міської ради по вул. Винниченка, 9 в м. Козятин, Хмільницького району, Вінницької області. (Коригування) згідно договору №80 від 16.10.2024р. та акту виконаних робіт.</w:t>
      </w:r>
    </w:p>
    <w:p w:rsidR="00500D43" w:rsidRPr="00500D43" w:rsidRDefault="00500D43" w:rsidP="00500D43">
      <w:pPr>
        <w:ind w:firstLine="851"/>
        <w:jc w:val="both"/>
        <w:rPr>
          <w:rFonts w:ascii="Times New Roman" w:hAnsi="Times New Roman" w:cs="Times New Roman"/>
          <w:sz w:val="28"/>
        </w:rPr>
      </w:pPr>
      <w:r w:rsidRPr="00500D43">
        <w:rPr>
          <w:rFonts w:ascii="Times New Roman" w:hAnsi="Times New Roman" w:cs="Times New Roman"/>
          <w:sz w:val="28"/>
        </w:rPr>
        <w:t>2. Фінансовому управлінню профінансувати виділені кошти, відділу бухгалтерського обліку та економіки УЖКГ Козятинської міської ради здійснити видатки по КПКВК 1212010, КЕКВ 3132.</w:t>
      </w:r>
    </w:p>
    <w:p w:rsidR="00500D43" w:rsidRPr="00500D43" w:rsidRDefault="00500D43" w:rsidP="00500D43">
      <w:pPr>
        <w:ind w:firstLine="851"/>
        <w:jc w:val="both"/>
        <w:rPr>
          <w:rFonts w:ascii="Times New Roman" w:hAnsi="Times New Roman" w:cs="Times New Roman"/>
          <w:sz w:val="28"/>
        </w:rPr>
      </w:pPr>
      <w:r w:rsidRPr="00500D43">
        <w:rPr>
          <w:rFonts w:ascii="Times New Roman" w:hAnsi="Times New Roman" w:cs="Times New Roman"/>
          <w:sz w:val="28"/>
        </w:rPr>
        <w:t>3. Контроль за виконанням даного розпорядження покласти на начальника управління житлово-комунального господарства Івана ВОВКОДАВА.</w:t>
      </w:r>
    </w:p>
    <w:p w:rsidR="00500D43" w:rsidRPr="00500D43" w:rsidRDefault="00500D43" w:rsidP="00500D43">
      <w:pPr>
        <w:ind w:right="124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A45DA" w:rsidRPr="00500D43" w:rsidRDefault="00500D43" w:rsidP="00500D43">
      <w:pPr>
        <w:ind w:right="124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D43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Ірина РЕПАЛО</w:t>
      </w:r>
    </w:p>
    <w:sectPr w:rsidR="00BA45DA" w:rsidRPr="00500D43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500D43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unhideWhenUsed/>
    <w:rsid w:val="00500D43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500D43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unhideWhenUsed/>
    <w:rsid w:val="00500D43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500D43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2024-11-18T07:15:00Z</dcterms:created>
  <dcterms:modified xsi:type="dcterms:W3CDTF">2024-11-18T07:15:00Z</dcterms:modified>
</cp:coreProperties>
</file>