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3D0FE7">
      <w:pPr>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FD329A" w:rsidRDefault="00FD329A" w:rsidP="00FD329A">
      <w:pPr>
        <w:pStyle w:val="afc"/>
        <w:spacing w:before="7"/>
        <w:jc w:val="center"/>
        <w:rPr>
          <w:sz w:val="27"/>
          <w:lang w:val="uk-UA"/>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FD329A" w:rsidRDefault="00FD329A" w:rsidP="00FD329A">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FD329A" w:rsidRDefault="00FD329A" w:rsidP="00FD329A">
      <w:pPr>
        <w:tabs>
          <w:tab w:val="center" w:pos="4153"/>
          <w:tab w:val="right" w:pos="8306"/>
        </w:tabs>
        <w:jc w:val="center"/>
        <w:outlineLvl w:val="0"/>
        <w:rPr>
          <w:b/>
          <w:sz w:val="28"/>
          <w:szCs w:val="28"/>
        </w:rPr>
      </w:pPr>
      <w:r>
        <w:rPr>
          <w:b/>
          <w:sz w:val="28"/>
          <w:szCs w:val="28"/>
        </w:rPr>
        <w:t>Р О З П О Р Я  Д Ж Е Н Н Я</w:t>
      </w:r>
    </w:p>
    <w:p w:rsidR="00FD329A" w:rsidRPr="00FD329A" w:rsidRDefault="00FD329A" w:rsidP="00FD329A">
      <w:pPr>
        <w:pStyle w:val="1"/>
        <w:rPr>
          <w:rFonts w:ascii="Times New Roman" w:hAnsi="Times New Roman" w:cs="Times New Roman"/>
          <w:b/>
          <w:color w:val="auto"/>
          <w:u w:val="single"/>
        </w:rPr>
      </w:pPr>
      <w:r w:rsidRPr="00FD329A">
        <w:rPr>
          <w:rFonts w:ascii="Times New Roman" w:hAnsi="Times New Roman" w:cs="Times New Roman"/>
          <w:b/>
          <w:color w:val="auto"/>
        </w:rPr>
        <w:t xml:space="preserve"> 26</w:t>
      </w:r>
      <w:r w:rsidRPr="00FD329A">
        <w:rPr>
          <w:rFonts w:ascii="Times New Roman" w:hAnsi="Times New Roman" w:cs="Times New Roman"/>
          <w:b/>
          <w:color w:val="auto"/>
          <w:u w:val="single"/>
        </w:rPr>
        <w:t xml:space="preserve">.02.2024 </w:t>
      </w:r>
      <w:r w:rsidRPr="00FD329A">
        <w:rPr>
          <w:rFonts w:ascii="Times New Roman" w:hAnsi="Times New Roman" w:cs="Times New Roman"/>
          <w:b/>
          <w:color w:val="auto"/>
        </w:rPr>
        <w:t xml:space="preserve"> № </w:t>
      </w:r>
      <w:r>
        <w:rPr>
          <w:rFonts w:ascii="Times New Roman" w:hAnsi="Times New Roman" w:cs="Times New Roman"/>
          <w:b/>
          <w:color w:val="auto"/>
          <w:u w:val="single"/>
        </w:rPr>
        <w:t>70</w:t>
      </w:r>
      <w:r w:rsidRPr="00FD329A">
        <w:rPr>
          <w:rFonts w:ascii="Times New Roman" w:hAnsi="Times New Roman" w:cs="Times New Roman"/>
          <w:b/>
          <w:color w:val="auto"/>
          <w:u w:val="single"/>
        </w:rPr>
        <w:t xml:space="preserve">-р    </w:t>
      </w:r>
    </w:p>
    <w:p w:rsidR="002E3D9C" w:rsidRDefault="002E3D9C" w:rsidP="002E3D9C">
      <w:pPr>
        <w:spacing w:line="280" w:lineRule="exact"/>
        <w:jc w:val="center"/>
        <w:rPr>
          <w:sz w:val="28"/>
          <w:szCs w:val="28"/>
        </w:rPr>
      </w:pPr>
    </w:p>
    <w:p w:rsidR="0043181E" w:rsidRDefault="0043181E" w:rsidP="0043181E">
      <w:pPr>
        <w:pStyle w:val="a4"/>
        <w:rPr>
          <w:b/>
          <w:sz w:val="28"/>
          <w:szCs w:val="28"/>
          <w:lang w:eastAsia="en-US"/>
        </w:rPr>
      </w:pPr>
      <w:r>
        <w:rPr>
          <w:b/>
          <w:sz w:val="28"/>
          <w:szCs w:val="28"/>
        </w:rPr>
        <w:t xml:space="preserve">   Про проведення чергового</w:t>
      </w:r>
    </w:p>
    <w:p w:rsidR="0043181E" w:rsidRDefault="0043181E" w:rsidP="00411EAF">
      <w:pPr>
        <w:pStyle w:val="a4"/>
        <w:rPr>
          <w:b/>
          <w:sz w:val="28"/>
          <w:szCs w:val="28"/>
        </w:rPr>
      </w:pPr>
      <w:r>
        <w:rPr>
          <w:b/>
          <w:sz w:val="28"/>
          <w:szCs w:val="28"/>
        </w:rPr>
        <w:t xml:space="preserve"> засідання виконавчого комітету</w:t>
      </w:r>
    </w:p>
    <w:p w:rsidR="00411EAF" w:rsidRPr="00411EAF" w:rsidRDefault="00411EAF" w:rsidP="00411EAF">
      <w:pPr>
        <w:pStyle w:val="a4"/>
        <w:rPr>
          <w:b/>
          <w:sz w:val="28"/>
          <w:szCs w:val="28"/>
        </w:rPr>
      </w:pPr>
    </w:p>
    <w:p w:rsidR="0043181E" w:rsidRDefault="0043181E" w:rsidP="0043181E">
      <w:pPr>
        <w:tabs>
          <w:tab w:val="left" w:pos="1080"/>
        </w:tabs>
        <w:ind w:firstLine="993"/>
        <w:jc w:val="both"/>
        <w:rPr>
          <w:sz w:val="28"/>
          <w:szCs w:val="28"/>
        </w:rPr>
      </w:pPr>
      <w:r>
        <w:rPr>
          <w:sz w:val="28"/>
          <w:szCs w:val="28"/>
        </w:rPr>
        <w:t>Відповідно до пункту 20 частини 4 статті 42, статті 53 Закону України  «Про місцеве самоврядування в Україні»</w:t>
      </w:r>
    </w:p>
    <w:p w:rsidR="0043181E" w:rsidRDefault="0043181E" w:rsidP="0043181E">
      <w:pPr>
        <w:tabs>
          <w:tab w:val="left" w:pos="1080"/>
        </w:tabs>
        <w:ind w:firstLine="993"/>
        <w:jc w:val="both"/>
        <w:rPr>
          <w:sz w:val="28"/>
          <w:szCs w:val="28"/>
        </w:rPr>
      </w:pPr>
    </w:p>
    <w:p w:rsidR="00411EAF" w:rsidRDefault="00411EAF" w:rsidP="0043181E">
      <w:pPr>
        <w:tabs>
          <w:tab w:val="left" w:pos="1080"/>
        </w:tabs>
        <w:ind w:firstLine="993"/>
        <w:jc w:val="both"/>
        <w:rPr>
          <w:sz w:val="28"/>
          <w:szCs w:val="28"/>
        </w:rPr>
      </w:pPr>
    </w:p>
    <w:p w:rsidR="0043181E" w:rsidRDefault="0043181E" w:rsidP="0043181E">
      <w:pPr>
        <w:tabs>
          <w:tab w:val="left" w:pos="1080"/>
        </w:tabs>
        <w:jc w:val="both"/>
        <w:rPr>
          <w:sz w:val="28"/>
          <w:szCs w:val="28"/>
        </w:rPr>
      </w:pPr>
      <w:r>
        <w:rPr>
          <w:sz w:val="28"/>
          <w:szCs w:val="28"/>
        </w:rPr>
        <w:t xml:space="preserve"> 1.Скликати та провести чергове засідання   виконавчого комітету  </w:t>
      </w:r>
      <w:r w:rsidR="0019360C">
        <w:rPr>
          <w:sz w:val="28"/>
          <w:szCs w:val="28"/>
        </w:rPr>
        <w:t>29</w:t>
      </w:r>
      <w:r w:rsidR="00753341">
        <w:rPr>
          <w:sz w:val="28"/>
          <w:szCs w:val="28"/>
        </w:rPr>
        <w:t xml:space="preserve"> лютого</w:t>
      </w:r>
      <w:r w:rsidR="00185E7F">
        <w:rPr>
          <w:sz w:val="28"/>
          <w:szCs w:val="28"/>
        </w:rPr>
        <w:t xml:space="preserve"> </w:t>
      </w:r>
      <w:r>
        <w:rPr>
          <w:sz w:val="28"/>
          <w:szCs w:val="28"/>
        </w:rPr>
        <w:t xml:space="preserve"> 202</w:t>
      </w:r>
      <w:r w:rsidR="00753341">
        <w:rPr>
          <w:sz w:val="28"/>
          <w:szCs w:val="28"/>
        </w:rPr>
        <w:t>4</w:t>
      </w:r>
      <w:r>
        <w:rPr>
          <w:sz w:val="28"/>
          <w:szCs w:val="28"/>
        </w:rPr>
        <w:t xml:space="preserve"> року, о </w:t>
      </w:r>
      <w:r w:rsidR="0019360C">
        <w:rPr>
          <w:sz w:val="28"/>
          <w:szCs w:val="28"/>
        </w:rPr>
        <w:t xml:space="preserve"> 15</w:t>
      </w:r>
      <w:r>
        <w:rPr>
          <w:sz w:val="28"/>
          <w:szCs w:val="28"/>
        </w:rPr>
        <w:t xml:space="preserve"> год. 00 хв. в </w:t>
      </w:r>
      <w:r w:rsidR="00EF4FD6">
        <w:rPr>
          <w:sz w:val="28"/>
          <w:szCs w:val="28"/>
        </w:rPr>
        <w:t>залі засідань  міської ради</w:t>
      </w:r>
      <w:r>
        <w:rPr>
          <w:sz w:val="28"/>
          <w:szCs w:val="28"/>
        </w:rPr>
        <w:t>.</w:t>
      </w:r>
    </w:p>
    <w:p w:rsidR="0043181E" w:rsidRDefault="0043181E" w:rsidP="0043181E">
      <w:pPr>
        <w:tabs>
          <w:tab w:val="left" w:pos="1080"/>
        </w:tabs>
        <w:jc w:val="both"/>
        <w:rPr>
          <w:sz w:val="28"/>
          <w:szCs w:val="28"/>
        </w:rPr>
      </w:pPr>
      <w:r>
        <w:rPr>
          <w:sz w:val="28"/>
          <w:szCs w:val="28"/>
        </w:rPr>
        <w:t>2. Винести на розгляд чергового  засідання виконкому питання згідно з порядком денним, що додається.</w:t>
      </w:r>
    </w:p>
    <w:p w:rsidR="0043181E" w:rsidRDefault="0043181E" w:rsidP="0043181E">
      <w:pPr>
        <w:tabs>
          <w:tab w:val="left" w:pos="1080"/>
        </w:tabs>
        <w:jc w:val="both"/>
        <w:rPr>
          <w:sz w:val="28"/>
          <w:szCs w:val="28"/>
        </w:rPr>
      </w:pPr>
      <w:r>
        <w:rPr>
          <w:sz w:val="28"/>
          <w:szCs w:val="28"/>
        </w:rPr>
        <w:t xml:space="preserve"> 3. Контроль за виконанням даного розпорядження покласти на керуючого справами виконкому-начальника організаційного відділу Тимощук А.Ф.</w:t>
      </w:r>
    </w:p>
    <w:p w:rsidR="0043181E" w:rsidRDefault="0043181E" w:rsidP="0043181E">
      <w:pPr>
        <w:tabs>
          <w:tab w:val="left" w:pos="1080"/>
        </w:tabs>
        <w:jc w:val="both"/>
        <w:rPr>
          <w:b/>
          <w:sz w:val="28"/>
          <w:szCs w:val="28"/>
        </w:rPr>
      </w:pPr>
    </w:p>
    <w:p w:rsidR="0043181E" w:rsidRDefault="0043181E" w:rsidP="0043181E">
      <w:pPr>
        <w:tabs>
          <w:tab w:val="left" w:pos="1080"/>
        </w:tabs>
        <w:jc w:val="both"/>
        <w:rPr>
          <w:b/>
          <w:sz w:val="28"/>
          <w:szCs w:val="28"/>
        </w:rPr>
      </w:pPr>
      <w:r>
        <w:rPr>
          <w:b/>
          <w:sz w:val="28"/>
          <w:szCs w:val="28"/>
        </w:rPr>
        <w:t xml:space="preserve"> </w:t>
      </w:r>
    </w:p>
    <w:p w:rsidR="0043181E" w:rsidRDefault="0043181E" w:rsidP="0043181E">
      <w:pPr>
        <w:tabs>
          <w:tab w:val="left" w:pos="1080"/>
        </w:tabs>
        <w:jc w:val="both"/>
        <w:rPr>
          <w:b/>
          <w:sz w:val="28"/>
          <w:szCs w:val="28"/>
        </w:rPr>
      </w:pPr>
      <w:r>
        <w:rPr>
          <w:b/>
          <w:sz w:val="28"/>
          <w:szCs w:val="28"/>
        </w:rPr>
        <w:t xml:space="preserve">  Міський голова                                                           Тетяна ЄРМОЛАЄВА</w:t>
      </w:r>
    </w:p>
    <w:p w:rsidR="0043181E" w:rsidRDefault="0043181E" w:rsidP="0043181E">
      <w:pPr>
        <w:tabs>
          <w:tab w:val="left" w:pos="1080"/>
        </w:tabs>
        <w:jc w:val="both"/>
        <w:rPr>
          <w:b/>
          <w:sz w:val="28"/>
          <w:szCs w:val="28"/>
        </w:rPr>
      </w:pPr>
    </w:p>
    <w:p w:rsidR="0043181E" w:rsidRDefault="0043181E" w:rsidP="0043181E">
      <w:pPr>
        <w:tabs>
          <w:tab w:val="left" w:pos="1080"/>
        </w:tabs>
        <w:jc w:val="both"/>
        <w:rPr>
          <w:b/>
          <w:sz w:val="28"/>
          <w:szCs w:val="28"/>
        </w:rPr>
      </w:pPr>
    </w:p>
    <w:p w:rsidR="0043181E" w:rsidRDefault="0043181E" w:rsidP="0043181E">
      <w:pPr>
        <w:rPr>
          <w:sz w:val="28"/>
          <w:szCs w:val="28"/>
        </w:rPr>
      </w:pPr>
    </w:p>
    <w:p w:rsidR="00123139" w:rsidRDefault="00123139" w:rsidP="0043181E">
      <w:pPr>
        <w:rPr>
          <w:sz w:val="28"/>
          <w:szCs w:val="28"/>
        </w:rPr>
      </w:pPr>
    </w:p>
    <w:p w:rsidR="00123139" w:rsidRDefault="00123139" w:rsidP="0043181E">
      <w:pPr>
        <w:rPr>
          <w:sz w:val="28"/>
          <w:szCs w:val="28"/>
        </w:rPr>
      </w:pPr>
    </w:p>
    <w:p w:rsidR="00123139" w:rsidRDefault="00123139" w:rsidP="0043181E">
      <w:pPr>
        <w:rPr>
          <w:sz w:val="28"/>
          <w:szCs w:val="28"/>
        </w:rPr>
      </w:pPr>
    </w:p>
    <w:p w:rsidR="0043181E" w:rsidRDefault="0043181E" w:rsidP="0043181E">
      <w:pPr>
        <w:rPr>
          <w:sz w:val="28"/>
          <w:szCs w:val="28"/>
        </w:rPr>
      </w:pPr>
    </w:p>
    <w:p w:rsidR="0043181E" w:rsidRDefault="0043181E" w:rsidP="0043181E">
      <w:pPr>
        <w:rPr>
          <w:sz w:val="28"/>
          <w:szCs w:val="28"/>
        </w:rPr>
      </w:pPr>
    </w:p>
    <w:p w:rsidR="0043181E" w:rsidRDefault="0043181E" w:rsidP="0043181E">
      <w:pPr>
        <w:rPr>
          <w:sz w:val="28"/>
          <w:szCs w:val="28"/>
        </w:rPr>
      </w:pPr>
    </w:p>
    <w:p w:rsidR="00AB6C9D" w:rsidRDefault="00AB6C9D" w:rsidP="0043181E">
      <w:pPr>
        <w:rPr>
          <w:sz w:val="28"/>
          <w:szCs w:val="28"/>
        </w:rPr>
      </w:pPr>
    </w:p>
    <w:p w:rsidR="00AB6C9D" w:rsidRDefault="00AB6C9D" w:rsidP="0043181E">
      <w:pPr>
        <w:rPr>
          <w:sz w:val="28"/>
          <w:szCs w:val="28"/>
        </w:rPr>
      </w:pPr>
    </w:p>
    <w:p w:rsidR="00AB6C9D" w:rsidRDefault="00AB6C9D" w:rsidP="0043181E">
      <w:pPr>
        <w:rPr>
          <w:sz w:val="28"/>
          <w:szCs w:val="28"/>
        </w:rPr>
      </w:pPr>
    </w:p>
    <w:p w:rsidR="0001200F" w:rsidRDefault="0090265B" w:rsidP="0043181E">
      <w:pPr>
        <w:rPr>
          <w:sz w:val="28"/>
          <w:szCs w:val="28"/>
        </w:rPr>
      </w:pPr>
      <w:r>
        <w:rPr>
          <w:sz w:val="28"/>
          <w:szCs w:val="28"/>
        </w:rPr>
        <w:t xml:space="preserve">                                                                             </w:t>
      </w:r>
    </w:p>
    <w:p w:rsidR="0001200F" w:rsidRDefault="0001200F" w:rsidP="0043181E">
      <w:pPr>
        <w:rPr>
          <w:sz w:val="28"/>
          <w:szCs w:val="28"/>
        </w:rPr>
      </w:pPr>
    </w:p>
    <w:p w:rsidR="0019360C" w:rsidRDefault="0019360C" w:rsidP="0043181E">
      <w:pPr>
        <w:rPr>
          <w:sz w:val="28"/>
          <w:szCs w:val="28"/>
        </w:rPr>
      </w:pPr>
    </w:p>
    <w:p w:rsidR="0019360C" w:rsidRDefault="0019360C" w:rsidP="0043181E">
      <w:pPr>
        <w:rPr>
          <w:sz w:val="28"/>
          <w:szCs w:val="28"/>
        </w:rPr>
      </w:pPr>
    </w:p>
    <w:p w:rsidR="00AB6C9D" w:rsidRPr="008B21EA" w:rsidRDefault="0001200F" w:rsidP="00C57C0B">
      <w:pPr>
        <w:pStyle w:val="2"/>
        <w:rPr>
          <w:rStyle w:val="a9"/>
          <w:rFonts w:ascii="Times New Roman" w:hAnsi="Times New Roman" w:cs="Times New Roman"/>
          <w:i w:val="0"/>
          <w:iCs w:val="0"/>
          <w:color w:val="000000" w:themeColor="text1"/>
        </w:rPr>
      </w:pPr>
      <w:r>
        <w:rPr>
          <w:sz w:val="28"/>
          <w:szCs w:val="28"/>
        </w:rPr>
        <w:lastRenderedPageBreak/>
        <w:t xml:space="preserve">                                                                            </w:t>
      </w:r>
      <w:r w:rsidR="0090265B">
        <w:rPr>
          <w:sz w:val="28"/>
          <w:szCs w:val="28"/>
        </w:rPr>
        <w:t xml:space="preserve">         </w:t>
      </w:r>
      <w:r w:rsidR="00C57C0B">
        <w:rPr>
          <w:sz w:val="28"/>
          <w:szCs w:val="28"/>
        </w:rPr>
        <w:t xml:space="preserve">                </w:t>
      </w:r>
      <w:r w:rsidR="0090265B">
        <w:rPr>
          <w:sz w:val="28"/>
          <w:szCs w:val="28"/>
        </w:rPr>
        <w:t xml:space="preserve">   </w:t>
      </w:r>
      <w:r w:rsidR="0090265B" w:rsidRPr="008B21EA">
        <w:rPr>
          <w:rStyle w:val="a9"/>
          <w:rFonts w:ascii="Times New Roman" w:hAnsi="Times New Roman" w:cs="Times New Roman"/>
          <w:i w:val="0"/>
          <w:iCs w:val="0"/>
          <w:color w:val="000000" w:themeColor="text1"/>
        </w:rPr>
        <w:t>Додаток до розпорядження</w:t>
      </w:r>
    </w:p>
    <w:p w:rsidR="0090265B" w:rsidRPr="008B21EA" w:rsidRDefault="0090265B" w:rsidP="00C57C0B">
      <w:pPr>
        <w:pStyle w:val="2"/>
        <w:rPr>
          <w:rStyle w:val="a9"/>
          <w:rFonts w:ascii="Times New Roman" w:hAnsi="Times New Roman" w:cs="Times New Roman"/>
          <w:i w:val="0"/>
          <w:iCs w:val="0"/>
          <w:color w:val="000000" w:themeColor="text1"/>
        </w:rPr>
      </w:pPr>
      <w:r w:rsidRPr="008B21EA">
        <w:rPr>
          <w:rStyle w:val="a9"/>
          <w:rFonts w:ascii="Times New Roman" w:hAnsi="Times New Roman" w:cs="Times New Roman"/>
          <w:i w:val="0"/>
          <w:iCs w:val="0"/>
          <w:color w:val="000000" w:themeColor="text1"/>
        </w:rPr>
        <w:t xml:space="preserve">                                                                                                  </w:t>
      </w:r>
      <w:r w:rsidR="0019360C" w:rsidRPr="008B21EA">
        <w:rPr>
          <w:rStyle w:val="a9"/>
          <w:rFonts w:ascii="Times New Roman" w:hAnsi="Times New Roman" w:cs="Times New Roman"/>
          <w:i w:val="0"/>
          <w:iCs w:val="0"/>
          <w:color w:val="000000" w:themeColor="text1"/>
        </w:rPr>
        <w:t xml:space="preserve">   </w:t>
      </w:r>
      <w:r w:rsidRPr="008B21EA">
        <w:rPr>
          <w:rStyle w:val="a9"/>
          <w:rFonts w:ascii="Times New Roman" w:hAnsi="Times New Roman" w:cs="Times New Roman"/>
          <w:i w:val="0"/>
          <w:iCs w:val="0"/>
          <w:color w:val="000000" w:themeColor="text1"/>
        </w:rPr>
        <w:t xml:space="preserve">№ </w:t>
      </w:r>
      <w:r w:rsidR="00D76EBF">
        <w:rPr>
          <w:rStyle w:val="a9"/>
          <w:rFonts w:ascii="Times New Roman" w:hAnsi="Times New Roman" w:cs="Times New Roman"/>
          <w:i w:val="0"/>
          <w:iCs w:val="0"/>
          <w:color w:val="000000" w:themeColor="text1"/>
        </w:rPr>
        <w:t xml:space="preserve">70 </w:t>
      </w:r>
      <w:r w:rsidRPr="008B21EA">
        <w:rPr>
          <w:rStyle w:val="a9"/>
          <w:rFonts w:ascii="Times New Roman" w:hAnsi="Times New Roman" w:cs="Times New Roman"/>
          <w:i w:val="0"/>
          <w:iCs w:val="0"/>
          <w:color w:val="000000" w:themeColor="text1"/>
        </w:rPr>
        <w:t xml:space="preserve">від </w:t>
      </w:r>
      <w:r w:rsidR="00D76EBF">
        <w:rPr>
          <w:rStyle w:val="a9"/>
          <w:rFonts w:ascii="Times New Roman" w:hAnsi="Times New Roman" w:cs="Times New Roman"/>
          <w:i w:val="0"/>
          <w:iCs w:val="0"/>
          <w:color w:val="000000" w:themeColor="text1"/>
        </w:rPr>
        <w:t>26.02.</w:t>
      </w:r>
      <w:r w:rsidRPr="008B21EA">
        <w:rPr>
          <w:rStyle w:val="a9"/>
          <w:rFonts w:ascii="Times New Roman" w:hAnsi="Times New Roman" w:cs="Times New Roman"/>
          <w:i w:val="0"/>
          <w:iCs w:val="0"/>
          <w:color w:val="000000" w:themeColor="text1"/>
        </w:rPr>
        <w:t>202</w:t>
      </w:r>
      <w:r w:rsidR="00416497" w:rsidRPr="008B21EA">
        <w:rPr>
          <w:rStyle w:val="a9"/>
          <w:rFonts w:ascii="Times New Roman" w:hAnsi="Times New Roman" w:cs="Times New Roman"/>
          <w:i w:val="0"/>
          <w:iCs w:val="0"/>
          <w:color w:val="000000" w:themeColor="text1"/>
        </w:rPr>
        <w:t>4</w:t>
      </w:r>
    </w:p>
    <w:p w:rsidR="00C35DFA" w:rsidRPr="008B21EA" w:rsidRDefault="00C35DFA" w:rsidP="00C57C0B">
      <w:pPr>
        <w:pStyle w:val="2"/>
        <w:rPr>
          <w:rStyle w:val="a9"/>
          <w:rFonts w:ascii="Times New Roman" w:hAnsi="Times New Roman" w:cs="Times New Roman"/>
          <w:i w:val="0"/>
          <w:iCs w:val="0"/>
          <w:color w:val="000000" w:themeColor="text1"/>
        </w:rPr>
      </w:pPr>
    </w:p>
    <w:p w:rsidR="00C35DFA" w:rsidRPr="0090265B" w:rsidRDefault="00C35DFA" w:rsidP="0019360C">
      <w:pPr>
        <w:ind w:left="-567"/>
      </w:pPr>
    </w:p>
    <w:p w:rsidR="004D2269" w:rsidRPr="00C35DFA" w:rsidRDefault="00490EA9" w:rsidP="00C35DFA">
      <w:pPr>
        <w:pStyle w:val="a4"/>
        <w:tabs>
          <w:tab w:val="left" w:pos="142"/>
        </w:tabs>
        <w:spacing w:line="360" w:lineRule="auto"/>
        <w:ind w:left="-426"/>
        <w:jc w:val="center"/>
        <w:rPr>
          <w:b/>
          <w:sz w:val="28"/>
          <w:szCs w:val="28"/>
        </w:rPr>
      </w:pPr>
      <w:r>
        <w:rPr>
          <w:b/>
          <w:sz w:val="28"/>
          <w:szCs w:val="28"/>
        </w:rPr>
        <w:t xml:space="preserve">Порядок денний засідання виконкому </w:t>
      </w:r>
      <w:r w:rsidR="00ED14D0">
        <w:rPr>
          <w:b/>
          <w:sz w:val="28"/>
          <w:szCs w:val="28"/>
        </w:rPr>
        <w:t xml:space="preserve"> 29.02.</w:t>
      </w:r>
      <w:bookmarkStart w:id="0" w:name="_GoBack"/>
      <w:bookmarkEnd w:id="0"/>
      <w:r>
        <w:rPr>
          <w:b/>
          <w:sz w:val="28"/>
          <w:szCs w:val="28"/>
        </w:rPr>
        <w:t>202</w:t>
      </w:r>
      <w:r w:rsidR="00416497">
        <w:rPr>
          <w:b/>
          <w:sz w:val="28"/>
          <w:szCs w:val="28"/>
        </w:rPr>
        <w:t>4  р.</w:t>
      </w:r>
      <w:r w:rsidR="004D2269">
        <w:rPr>
          <w:sz w:val="28"/>
          <w:szCs w:val="28"/>
        </w:rPr>
        <w:t xml:space="preserve">                                                               </w:t>
      </w: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405"/>
      </w:tblGrid>
      <w:tr w:rsidR="00416497" w:rsidTr="00C35DFA">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ind w:left="-392"/>
              <w:jc w:val="center"/>
              <w:rPr>
                <w:sz w:val="28"/>
                <w:szCs w:val="28"/>
              </w:rPr>
            </w:pPr>
          </w:p>
          <w:p w:rsidR="00416497" w:rsidRDefault="00416497" w:rsidP="00E3230D">
            <w:pPr>
              <w:pStyle w:val="a4"/>
              <w:ind w:left="-392"/>
              <w:jc w:val="center"/>
              <w:rPr>
                <w:sz w:val="28"/>
                <w:szCs w:val="28"/>
              </w:rPr>
            </w:pPr>
            <w:r>
              <w:rPr>
                <w:sz w:val="28"/>
                <w:szCs w:val="28"/>
              </w:rPr>
              <w:t xml:space="preserve">    1</w:t>
            </w:r>
          </w:p>
        </w:tc>
        <w:tc>
          <w:tcPr>
            <w:tcW w:w="9405" w:type="dxa"/>
            <w:tcBorders>
              <w:top w:val="single" w:sz="4" w:space="0" w:color="auto"/>
              <w:left w:val="single" w:sz="4" w:space="0" w:color="auto"/>
              <w:bottom w:val="single" w:sz="4" w:space="0" w:color="auto"/>
              <w:right w:val="single" w:sz="4" w:space="0" w:color="auto"/>
            </w:tcBorders>
            <w:hideMark/>
          </w:tcPr>
          <w:p w:rsidR="00416497" w:rsidRDefault="00416497" w:rsidP="00E3230D">
            <w:pPr>
              <w:pStyle w:val="a4"/>
              <w:ind w:right="179"/>
              <w:jc w:val="both"/>
              <w:rPr>
                <w:sz w:val="28"/>
                <w:szCs w:val="28"/>
                <w:lang w:eastAsia="uk-UA"/>
              </w:rPr>
            </w:pPr>
            <w:r>
              <w:rPr>
                <w:sz w:val="28"/>
                <w:szCs w:val="28"/>
                <w:lang w:eastAsia="uk-UA"/>
              </w:rPr>
              <w:t>Про  проведення заходів з благоустрою та санітарної очистки територій населених пунктів Козятинської міської територіальної громади</w:t>
            </w:r>
          </w:p>
          <w:p w:rsidR="00416497" w:rsidRDefault="00416497" w:rsidP="00E3230D">
            <w:pPr>
              <w:pStyle w:val="a4"/>
              <w:ind w:right="179"/>
              <w:jc w:val="both"/>
              <w:rPr>
                <w:sz w:val="28"/>
                <w:szCs w:val="28"/>
                <w:lang w:eastAsia="uk-UA"/>
              </w:rPr>
            </w:pPr>
            <w:r>
              <w:rPr>
                <w:b/>
                <w:sz w:val="28"/>
                <w:szCs w:val="28"/>
                <w:lang w:eastAsia="uk-UA"/>
              </w:rPr>
              <w:t>Доповідає: Вовкодав І.В.-начальник УЖКГ</w:t>
            </w:r>
          </w:p>
        </w:tc>
      </w:tr>
      <w:tr w:rsidR="00416497" w:rsidRPr="00F55766" w:rsidTr="00C35DFA">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ind w:left="-392"/>
              <w:jc w:val="center"/>
              <w:rPr>
                <w:sz w:val="28"/>
                <w:szCs w:val="28"/>
              </w:rPr>
            </w:pPr>
            <w:r>
              <w:rPr>
                <w:sz w:val="28"/>
                <w:szCs w:val="28"/>
              </w:rPr>
              <w:t xml:space="preserve">    2</w:t>
            </w:r>
          </w:p>
        </w:tc>
        <w:tc>
          <w:tcPr>
            <w:tcW w:w="9405" w:type="dxa"/>
            <w:tcBorders>
              <w:top w:val="single" w:sz="4" w:space="0" w:color="auto"/>
              <w:left w:val="single" w:sz="4" w:space="0" w:color="auto"/>
              <w:bottom w:val="single" w:sz="4" w:space="0" w:color="auto"/>
              <w:right w:val="single" w:sz="4" w:space="0" w:color="auto"/>
            </w:tcBorders>
          </w:tcPr>
          <w:p w:rsidR="00416497" w:rsidRPr="00F55766" w:rsidRDefault="00416497" w:rsidP="00E3230D">
            <w:pPr>
              <w:tabs>
                <w:tab w:val="center" w:pos="4677"/>
                <w:tab w:val="right" w:pos="9355"/>
              </w:tabs>
              <w:jc w:val="both"/>
              <w:rPr>
                <w:bCs/>
                <w:sz w:val="28"/>
                <w:szCs w:val="28"/>
                <w:lang w:eastAsia="en-US"/>
              </w:rPr>
            </w:pPr>
            <w:r w:rsidRPr="00F55766">
              <w:rPr>
                <w:bCs/>
                <w:sz w:val="28"/>
                <w:szCs w:val="28"/>
              </w:rPr>
              <w:t>Про надання дозволу на видалення та формувальну , санітарну обрізку дерев на</w:t>
            </w:r>
            <w:r w:rsidRPr="00F55766">
              <w:rPr>
                <w:bCs/>
                <w:sz w:val="28"/>
                <w:szCs w:val="28"/>
                <w:lang w:val="ru-RU"/>
              </w:rPr>
              <w:t xml:space="preserve"> </w:t>
            </w:r>
            <w:r w:rsidRPr="00F55766">
              <w:rPr>
                <w:bCs/>
                <w:sz w:val="28"/>
                <w:szCs w:val="28"/>
              </w:rPr>
              <w:t xml:space="preserve">території </w:t>
            </w:r>
            <w:r w:rsidRPr="00F55766">
              <w:rPr>
                <w:bCs/>
                <w:sz w:val="28"/>
                <w:szCs w:val="28"/>
                <w:lang w:val="ru-RU"/>
              </w:rPr>
              <w:t xml:space="preserve"> Козятинської міської територіальної громади</w:t>
            </w:r>
          </w:p>
        </w:tc>
      </w:tr>
      <w:tr w:rsidR="00416497" w:rsidRPr="00F55766" w:rsidTr="00C35DFA">
        <w:trPr>
          <w:trHeight w:val="673"/>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3</w:t>
            </w:r>
          </w:p>
        </w:tc>
        <w:tc>
          <w:tcPr>
            <w:tcW w:w="9405" w:type="dxa"/>
            <w:tcBorders>
              <w:top w:val="single" w:sz="4" w:space="0" w:color="auto"/>
              <w:left w:val="single" w:sz="4" w:space="0" w:color="auto"/>
              <w:bottom w:val="single" w:sz="4" w:space="0" w:color="auto"/>
              <w:right w:val="single" w:sz="4" w:space="0" w:color="auto"/>
            </w:tcBorders>
          </w:tcPr>
          <w:p w:rsidR="00416497" w:rsidRPr="00F55766" w:rsidRDefault="00416497" w:rsidP="00E3230D">
            <w:pPr>
              <w:pStyle w:val="2"/>
              <w:jc w:val="both"/>
              <w:rPr>
                <w:rStyle w:val="a9"/>
                <w:rFonts w:ascii="Times New Roman" w:hAnsi="Times New Roman" w:cs="Times New Roman"/>
                <w:i w:val="0"/>
                <w:iCs w:val="0"/>
                <w:color w:val="000000" w:themeColor="text1"/>
                <w:sz w:val="28"/>
                <w:szCs w:val="28"/>
              </w:rPr>
            </w:pPr>
            <w:r w:rsidRPr="00F55766">
              <w:rPr>
                <w:rStyle w:val="a9"/>
                <w:rFonts w:ascii="Times New Roman" w:hAnsi="Times New Roman" w:cs="Times New Roman"/>
                <w:i w:val="0"/>
                <w:iCs w:val="0"/>
                <w:color w:val="000000" w:themeColor="text1"/>
                <w:sz w:val="28"/>
                <w:szCs w:val="28"/>
              </w:rPr>
              <w:t>Про  затвердження переліку заходів з утримання кладовищ , місць поховань  підприємством «Чисте місто» Козятинської міської ради</w:t>
            </w:r>
          </w:p>
        </w:tc>
      </w:tr>
      <w:tr w:rsidR="00416497" w:rsidRPr="00F55766" w:rsidTr="00C35DFA">
        <w:trPr>
          <w:trHeight w:val="673"/>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4</w:t>
            </w:r>
          </w:p>
        </w:tc>
        <w:tc>
          <w:tcPr>
            <w:tcW w:w="9405" w:type="dxa"/>
            <w:tcBorders>
              <w:top w:val="single" w:sz="4" w:space="0" w:color="auto"/>
              <w:left w:val="single" w:sz="4" w:space="0" w:color="auto"/>
              <w:bottom w:val="single" w:sz="4" w:space="0" w:color="auto"/>
              <w:right w:val="single" w:sz="4" w:space="0" w:color="auto"/>
            </w:tcBorders>
          </w:tcPr>
          <w:p w:rsidR="00416497" w:rsidRPr="00F55766" w:rsidRDefault="00416497" w:rsidP="00E3230D">
            <w:pPr>
              <w:pStyle w:val="aa"/>
              <w:ind w:right="140" w:hanging="142"/>
              <w:jc w:val="both"/>
              <w:rPr>
                <w:bCs/>
                <w:sz w:val="28"/>
                <w:szCs w:val="28"/>
              </w:rPr>
            </w:pPr>
            <w:r w:rsidRPr="00F55766">
              <w:rPr>
                <w:b/>
                <w:sz w:val="28"/>
                <w:szCs w:val="28"/>
              </w:rPr>
              <w:t xml:space="preserve">  </w:t>
            </w:r>
            <w:r w:rsidRPr="00F55766">
              <w:rPr>
                <w:bCs/>
                <w:sz w:val="28"/>
                <w:szCs w:val="28"/>
              </w:rPr>
              <w:t>Про затвердження складу конкурсної комісії та Положення про конкурсну комісію для розгляду</w:t>
            </w:r>
            <w:r w:rsidRPr="00F55766">
              <w:rPr>
                <w:bCs/>
                <w:sz w:val="28"/>
                <w:szCs w:val="28"/>
                <w:shd w:val="clear" w:color="auto" w:fill="FFFFFF"/>
              </w:rPr>
              <w:t xml:space="preserve"> конкурсних пропозицій та прийняття рішення про визначення переможця конкурсу</w:t>
            </w:r>
            <w:r w:rsidRPr="00F55766">
              <w:rPr>
                <w:bCs/>
                <w:sz w:val="28"/>
                <w:szCs w:val="28"/>
              </w:rPr>
              <w:t xml:space="preserve"> з визначення суб'єкта господарювання на</w:t>
            </w:r>
            <w:r w:rsidRPr="00F55766">
              <w:rPr>
                <w:bCs/>
                <w:sz w:val="28"/>
                <w:szCs w:val="28"/>
                <w:shd w:val="clear" w:color="auto" w:fill="FFFFFF"/>
              </w:rPr>
              <w:t xml:space="preserve"> здійснення операцій із збирання та перевезення твердих побутових відходів</w:t>
            </w:r>
            <w:r w:rsidRPr="00F55766">
              <w:rPr>
                <w:bCs/>
                <w:sz w:val="28"/>
                <w:szCs w:val="28"/>
              </w:rPr>
              <w:t xml:space="preserve"> на території  населених пунктів Козятинської міської територіальної громади </w:t>
            </w:r>
          </w:p>
        </w:tc>
      </w:tr>
      <w:tr w:rsidR="00416497" w:rsidRPr="00F55766" w:rsidTr="00C35DFA">
        <w:trPr>
          <w:trHeight w:val="30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5</w:t>
            </w:r>
          </w:p>
        </w:tc>
        <w:tc>
          <w:tcPr>
            <w:tcW w:w="9405" w:type="dxa"/>
            <w:tcBorders>
              <w:top w:val="single" w:sz="4" w:space="0" w:color="auto"/>
              <w:left w:val="single" w:sz="4" w:space="0" w:color="auto"/>
              <w:bottom w:val="single" w:sz="4" w:space="0" w:color="auto"/>
              <w:right w:val="single" w:sz="4" w:space="0" w:color="auto"/>
            </w:tcBorders>
          </w:tcPr>
          <w:p w:rsidR="00416497" w:rsidRPr="00F55766" w:rsidRDefault="00416497" w:rsidP="00E3230D">
            <w:pPr>
              <w:pStyle w:val="aa"/>
              <w:ind w:right="140" w:hanging="142"/>
              <w:jc w:val="both"/>
              <w:rPr>
                <w:bCs/>
                <w:sz w:val="28"/>
                <w:szCs w:val="28"/>
              </w:rPr>
            </w:pPr>
            <w:r>
              <w:rPr>
                <w:b/>
              </w:rPr>
              <w:t xml:space="preserve">  </w:t>
            </w:r>
            <w:r w:rsidRPr="00F55766">
              <w:rPr>
                <w:bCs/>
                <w:sz w:val="28"/>
                <w:szCs w:val="28"/>
              </w:rPr>
              <w:t>Про Алею слави</w:t>
            </w:r>
          </w:p>
        </w:tc>
      </w:tr>
      <w:tr w:rsidR="00416497" w:rsidTr="00C35DFA">
        <w:tc>
          <w:tcPr>
            <w:tcW w:w="1080" w:type="dxa"/>
            <w:tcBorders>
              <w:top w:val="single" w:sz="4" w:space="0" w:color="auto"/>
              <w:left w:val="single" w:sz="4" w:space="0" w:color="auto"/>
              <w:bottom w:val="single" w:sz="4" w:space="0" w:color="auto"/>
              <w:right w:val="single" w:sz="4" w:space="0" w:color="auto"/>
            </w:tcBorders>
            <w:vAlign w:val="center"/>
            <w:hideMark/>
          </w:tcPr>
          <w:p w:rsidR="00416497" w:rsidRDefault="00416497" w:rsidP="00E3230D">
            <w:pPr>
              <w:pStyle w:val="a4"/>
              <w:rPr>
                <w:sz w:val="28"/>
                <w:szCs w:val="28"/>
              </w:rPr>
            </w:pPr>
            <w:r>
              <w:rPr>
                <w:sz w:val="28"/>
                <w:szCs w:val="28"/>
              </w:rPr>
              <w:t xml:space="preserve">     6</w:t>
            </w:r>
          </w:p>
        </w:tc>
        <w:tc>
          <w:tcPr>
            <w:tcW w:w="9405" w:type="dxa"/>
            <w:tcBorders>
              <w:top w:val="single" w:sz="4" w:space="0" w:color="auto"/>
              <w:left w:val="single" w:sz="4" w:space="0" w:color="auto"/>
              <w:bottom w:val="single" w:sz="4" w:space="0" w:color="auto"/>
              <w:right w:val="single" w:sz="4" w:space="0" w:color="auto"/>
            </w:tcBorders>
            <w:hideMark/>
          </w:tcPr>
          <w:p w:rsidR="00416497" w:rsidRDefault="00416497" w:rsidP="00E3230D">
            <w:pPr>
              <w:pStyle w:val="a4"/>
              <w:ind w:right="179"/>
              <w:jc w:val="both"/>
              <w:rPr>
                <w:sz w:val="28"/>
                <w:szCs w:val="28"/>
                <w:lang w:eastAsia="uk-UA"/>
              </w:rPr>
            </w:pPr>
            <w:r>
              <w:rPr>
                <w:sz w:val="28"/>
                <w:szCs w:val="28"/>
                <w:lang w:eastAsia="uk-UA"/>
              </w:rPr>
              <w:t>Про  надання дозволу на виготовлення та коригування проектно-кошторисної документації</w:t>
            </w:r>
          </w:p>
        </w:tc>
      </w:tr>
      <w:tr w:rsidR="00416497" w:rsidTr="00C35DFA">
        <w:tc>
          <w:tcPr>
            <w:tcW w:w="1080" w:type="dxa"/>
            <w:tcBorders>
              <w:top w:val="single" w:sz="4" w:space="0" w:color="auto"/>
              <w:left w:val="single" w:sz="4" w:space="0" w:color="auto"/>
              <w:bottom w:val="single" w:sz="4" w:space="0" w:color="auto"/>
              <w:right w:val="single" w:sz="4" w:space="0" w:color="auto"/>
            </w:tcBorders>
            <w:vAlign w:val="center"/>
            <w:hideMark/>
          </w:tcPr>
          <w:p w:rsidR="00416497" w:rsidRDefault="00416497" w:rsidP="00E3230D">
            <w:pPr>
              <w:pStyle w:val="a4"/>
              <w:rPr>
                <w:sz w:val="28"/>
                <w:szCs w:val="28"/>
              </w:rPr>
            </w:pPr>
            <w:r>
              <w:rPr>
                <w:sz w:val="28"/>
                <w:szCs w:val="28"/>
              </w:rPr>
              <w:t xml:space="preserve">     7</w:t>
            </w:r>
          </w:p>
        </w:tc>
        <w:tc>
          <w:tcPr>
            <w:tcW w:w="9405" w:type="dxa"/>
            <w:tcBorders>
              <w:top w:val="single" w:sz="4" w:space="0" w:color="auto"/>
              <w:left w:val="single" w:sz="4" w:space="0" w:color="auto"/>
              <w:bottom w:val="single" w:sz="4" w:space="0" w:color="auto"/>
              <w:right w:val="single" w:sz="4" w:space="0" w:color="auto"/>
            </w:tcBorders>
            <w:hideMark/>
          </w:tcPr>
          <w:p w:rsidR="00416497" w:rsidRDefault="00416497" w:rsidP="00E3230D">
            <w:pPr>
              <w:pStyle w:val="a4"/>
              <w:jc w:val="both"/>
              <w:rPr>
                <w:sz w:val="28"/>
                <w:szCs w:val="28"/>
                <w:lang w:eastAsia="uk-UA"/>
              </w:rPr>
            </w:pPr>
            <w:r>
              <w:rPr>
                <w:sz w:val="28"/>
                <w:szCs w:val="28"/>
                <w:lang w:eastAsia="uk-UA"/>
              </w:rPr>
              <w:t>Про передачу функцій замовника</w:t>
            </w:r>
          </w:p>
        </w:tc>
      </w:tr>
      <w:tr w:rsidR="00416497"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416497" w:rsidRDefault="00416497" w:rsidP="00E3230D">
            <w:pPr>
              <w:pStyle w:val="a4"/>
              <w:jc w:val="center"/>
              <w:rPr>
                <w:sz w:val="28"/>
                <w:szCs w:val="28"/>
              </w:rPr>
            </w:pPr>
            <w:r>
              <w:rPr>
                <w:sz w:val="28"/>
                <w:szCs w:val="28"/>
              </w:rPr>
              <w:t>8</w:t>
            </w:r>
          </w:p>
        </w:tc>
        <w:tc>
          <w:tcPr>
            <w:tcW w:w="9405" w:type="dxa"/>
            <w:tcBorders>
              <w:top w:val="single" w:sz="4" w:space="0" w:color="auto"/>
              <w:left w:val="single" w:sz="4" w:space="0" w:color="auto"/>
              <w:bottom w:val="single" w:sz="4" w:space="0" w:color="auto"/>
              <w:right w:val="single" w:sz="4" w:space="0" w:color="auto"/>
            </w:tcBorders>
            <w:hideMark/>
          </w:tcPr>
          <w:p w:rsidR="00416497" w:rsidRDefault="00416497" w:rsidP="00E3230D">
            <w:pPr>
              <w:pStyle w:val="a4"/>
              <w:jc w:val="both"/>
              <w:rPr>
                <w:sz w:val="28"/>
                <w:szCs w:val="28"/>
                <w:lang w:eastAsia="uk-UA"/>
              </w:rPr>
            </w:pPr>
            <w:r>
              <w:rPr>
                <w:sz w:val="28"/>
                <w:szCs w:val="28"/>
                <w:lang w:eastAsia="uk-UA"/>
              </w:rPr>
              <w:t>Про внесення змін до рішення виконавчого комітету Козятинської міської ради №35 від 10.02.2021 року «Про заходи із запобігання виникнення надзвичайних ситуацій на вулицях міста Козятина при сильних снігопадах»</w:t>
            </w:r>
          </w:p>
        </w:tc>
      </w:tr>
      <w:tr w:rsidR="00416497" w:rsidRPr="004425C4"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416497" w:rsidRDefault="00416497" w:rsidP="00E3230D">
            <w:pPr>
              <w:pStyle w:val="a4"/>
              <w:rPr>
                <w:sz w:val="28"/>
                <w:szCs w:val="28"/>
              </w:rPr>
            </w:pPr>
            <w:r>
              <w:rPr>
                <w:sz w:val="28"/>
                <w:szCs w:val="28"/>
              </w:rPr>
              <w:t xml:space="preserve">     9</w:t>
            </w:r>
          </w:p>
        </w:tc>
        <w:tc>
          <w:tcPr>
            <w:tcW w:w="9405" w:type="dxa"/>
            <w:tcBorders>
              <w:top w:val="single" w:sz="4" w:space="0" w:color="auto"/>
              <w:left w:val="single" w:sz="4" w:space="0" w:color="auto"/>
              <w:bottom w:val="single" w:sz="4" w:space="0" w:color="auto"/>
              <w:right w:val="single" w:sz="4" w:space="0" w:color="auto"/>
            </w:tcBorders>
            <w:hideMark/>
          </w:tcPr>
          <w:p w:rsidR="00416497" w:rsidRPr="004425C4" w:rsidRDefault="00416497" w:rsidP="00E3230D">
            <w:pPr>
              <w:pStyle w:val="a4"/>
              <w:jc w:val="both"/>
              <w:rPr>
                <w:sz w:val="28"/>
                <w:szCs w:val="28"/>
                <w:lang w:eastAsia="uk-UA"/>
              </w:rPr>
            </w:pPr>
            <w:r>
              <w:rPr>
                <w:sz w:val="28"/>
                <w:szCs w:val="28"/>
                <w:lang w:eastAsia="uk-UA"/>
              </w:rPr>
              <w:t xml:space="preserve">Про затвердження списків громадян, які потребують поліпшення житлових умов та перебувають на квартирному обліку за місцем роботи                                                                                                                                                                                                                                                                                                                                                                                                                                                                                                                                                                                                                                                                                                                                                                                                                                                                                                                                                                       </w:t>
            </w:r>
          </w:p>
        </w:tc>
      </w:tr>
      <w:tr w:rsidR="00416497"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10</w:t>
            </w:r>
          </w:p>
        </w:tc>
        <w:tc>
          <w:tcPr>
            <w:tcW w:w="9405" w:type="dxa"/>
            <w:tcBorders>
              <w:top w:val="single" w:sz="4" w:space="0" w:color="auto"/>
              <w:left w:val="single" w:sz="4" w:space="0" w:color="auto"/>
              <w:bottom w:val="single" w:sz="4" w:space="0" w:color="auto"/>
              <w:right w:val="single" w:sz="4" w:space="0" w:color="auto"/>
            </w:tcBorders>
          </w:tcPr>
          <w:p w:rsidR="00416497" w:rsidRDefault="00416497" w:rsidP="00E3230D">
            <w:pPr>
              <w:pStyle w:val="a4"/>
              <w:jc w:val="both"/>
              <w:rPr>
                <w:sz w:val="28"/>
                <w:szCs w:val="28"/>
                <w:lang w:eastAsia="uk-UA"/>
              </w:rPr>
            </w:pPr>
            <w:r>
              <w:rPr>
                <w:sz w:val="28"/>
                <w:szCs w:val="28"/>
                <w:lang w:eastAsia="uk-UA"/>
              </w:rPr>
              <w:t>Про затвердження списків громадян, які потребують поліпшення житлових умов та перебувають на квартирному обліку за місцем роботи</w:t>
            </w:r>
          </w:p>
        </w:tc>
      </w:tr>
      <w:tr w:rsidR="00416497"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11</w:t>
            </w:r>
          </w:p>
        </w:tc>
        <w:tc>
          <w:tcPr>
            <w:tcW w:w="9405" w:type="dxa"/>
            <w:tcBorders>
              <w:top w:val="single" w:sz="4" w:space="0" w:color="auto"/>
              <w:left w:val="single" w:sz="4" w:space="0" w:color="auto"/>
              <w:bottom w:val="single" w:sz="4" w:space="0" w:color="auto"/>
              <w:right w:val="single" w:sz="4" w:space="0" w:color="auto"/>
            </w:tcBorders>
          </w:tcPr>
          <w:p w:rsidR="00416497" w:rsidRDefault="00416497" w:rsidP="00E3230D">
            <w:pPr>
              <w:pStyle w:val="a4"/>
              <w:jc w:val="both"/>
              <w:rPr>
                <w:sz w:val="28"/>
                <w:szCs w:val="28"/>
                <w:lang w:eastAsia="uk-UA"/>
              </w:rPr>
            </w:pPr>
            <w:r>
              <w:rPr>
                <w:sz w:val="28"/>
                <w:szCs w:val="28"/>
                <w:lang w:eastAsia="uk-UA"/>
              </w:rPr>
              <w:t>Про розгляд квартирних питань громадян міста</w:t>
            </w:r>
          </w:p>
        </w:tc>
      </w:tr>
      <w:tr w:rsidR="00416497"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12</w:t>
            </w:r>
          </w:p>
        </w:tc>
        <w:tc>
          <w:tcPr>
            <w:tcW w:w="9405" w:type="dxa"/>
            <w:tcBorders>
              <w:top w:val="single" w:sz="4" w:space="0" w:color="auto"/>
              <w:left w:val="single" w:sz="4" w:space="0" w:color="auto"/>
              <w:bottom w:val="single" w:sz="4" w:space="0" w:color="auto"/>
              <w:right w:val="single" w:sz="4" w:space="0" w:color="auto"/>
            </w:tcBorders>
          </w:tcPr>
          <w:p w:rsidR="00416497" w:rsidRDefault="00416497" w:rsidP="00E3230D">
            <w:pPr>
              <w:pStyle w:val="a4"/>
              <w:jc w:val="both"/>
              <w:rPr>
                <w:sz w:val="28"/>
                <w:szCs w:val="28"/>
                <w:lang w:eastAsia="uk-UA"/>
              </w:rPr>
            </w:pPr>
            <w:r>
              <w:rPr>
                <w:sz w:val="28"/>
                <w:szCs w:val="28"/>
                <w:lang w:eastAsia="uk-UA"/>
              </w:rPr>
              <w:t>Про розгляд квартирних питань громадян міста</w:t>
            </w:r>
          </w:p>
        </w:tc>
      </w:tr>
      <w:tr w:rsidR="00416497"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13</w:t>
            </w:r>
          </w:p>
        </w:tc>
        <w:tc>
          <w:tcPr>
            <w:tcW w:w="9405" w:type="dxa"/>
            <w:tcBorders>
              <w:top w:val="single" w:sz="4" w:space="0" w:color="auto"/>
              <w:left w:val="single" w:sz="4" w:space="0" w:color="auto"/>
              <w:bottom w:val="single" w:sz="4" w:space="0" w:color="auto"/>
              <w:right w:val="single" w:sz="4" w:space="0" w:color="auto"/>
            </w:tcBorders>
          </w:tcPr>
          <w:p w:rsidR="00416497" w:rsidRDefault="00416497" w:rsidP="00E3230D">
            <w:pPr>
              <w:pStyle w:val="a4"/>
              <w:jc w:val="both"/>
              <w:rPr>
                <w:sz w:val="28"/>
                <w:szCs w:val="28"/>
                <w:lang w:eastAsia="uk-UA"/>
              </w:rPr>
            </w:pPr>
            <w:r>
              <w:rPr>
                <w:sz w:val="28"/>
                <w:szCs w:val="28"/>
                <w:lang w:eastAsia="uk-UA"/>
              </w:rPr>
              <w:t>Про надання ордера на житлове приміщення за адресою ву.Довженка 101 Е кв.3 сім’ї  Цупкана І.О.</w:t>
            </w:r>
          </w:p>
        </w:tc>
      </w:tr>
      <w:tr w:rsidR="00416497" w:rsidRPr="00B52D68"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14</w:t>
            </w:r>
          </w:p>
        </w:tc>
        <w:tc>
          <w:tcPr>
            <w:tcW w:w="9405" w:type="dxa"/>
            <w:tcBorders>
              <w:top w:val="single" w:sz="4" w:space="0" w:color="auto"/>
              <w:left w:val="single" w:sz="4" w:space="0" w:color="auto"/>
              <w:bottom w:val="single" w:sz="4" w:space="0" w:color="auto"/>
              <w:right w:val="single" w:sz="4" w:space="0" w:color="auto"/>
            </w:tcBorders>
          </w:tcPr>
          <w:p w:rsidR="00416497" w:rsidRPr="00B52D68" w:rsidRDefault="00416497" w:rsidP="00E3230D">
            <w:pPr>
              <w:pStyle w:val="a4"/>
              <w:jc w:val="both"/>
              <w:rPr>
                <w:sz w:val="28"/>
                <w:szCs w:val="28"/>
                <w:lang w:eastAsia="uk-UA"/>
              </w:rPr>
            </w:pPr>
            <w:r>
              <w:rPr>
                <w:sz w:val="28"/>
                <w:szCs w:val="28"/>
                <w:lang w:eastAsia="uk-UA"/>
              </w:rPr>
              <w:t>Про приватизацію державного житлового фонду</w:t>
            </w:r>
          </w:p>
        </w:tc>
      </w:tr>
      <w:tr w:rsidR="00416497" w:rsidRPr="00CA7B22" w:rsidTr="00C35DFA">
        <w:trPr>
          <w:trHeight w:val="557"/>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15</w:t>
            </w:r>
          </w:p>
        </w:tc>
        <w:tc>
          <w:tcPr>
            <w:tcW w:w="9405" w:type="dxa"/>
            <w:tcBorders>
              <w:top w:val="single" w:sz="4" w:space="0" w:color="auto"/>
              <w:left w:val="single" w:sz="4" w:space="0" w:color="auto"/>
              <w:bottom w:val="single" w:sz="4" w:space="0" w:color="auto"/>
              <w:right w:val="single" w:sz="4" w:space="0" w:color="auto"/>
            </w:tcBorders>
          </w:tcPr>
          <w:p w:rsidR="00416497" w:rsidRDefault="00416497" w:rsidP="00E3230D">
            <w:pPr>
              <w:pStyle w:val="a4"/>
              <w:jc w:val="both"/>
              <w:rPr>
                <w:sz w:val="28"/>
                <w:szCs w:val="28"/>
                <w:lang w:eastAsia="uk-UA"/>
              </w:rPr>
            </w:pPr>
            <w:r>
              <w:rPr>
                <w:sz w:val="28"/>
                <w:szCs w:val="28"/>
                <w:lang w:eastAsia="uk-UA"/>
              </w:rPr>
              <w:t>Про передачу комунального майна з балансу виконавчого комітету Козятинської міської ради на баланс управління житлово-комунального господарства Козятинської міської ради</w:t>
            </w:r>
          </w:p>
          <w:p w:rsidR="00416497" w:rsidRPr="00CA7B22" w:rsidRDefault="00416497" w:rsidP="00E3230D">
            <w:pPr>
              <w:pStyle w:val="a4"/>
              <w:spacing w:line="256" w:lineRule="auto"/>
              <w:jc w:val="both"/>
              <w:rPr>
                <w:sz w:val="28"/>
                <w:szCs w:val="28"/>
              </w:rPr>
            </w:pPr>
            <w:r w:rsidRPr="00C139FE">
              <w:rPr>
                <w:b/>
                <w:bCs/>
                <w:sz w:val="28"/>
                <w:szCs w:val="28"/>
                <w:lang w:eastAsia="uk-UA"/>
              </w:rPr>
              <w:t>Доповідає: Пилинь-Ковальчук О.К. –  начальник управління  земельних т</w:t>
            </w:r>
            <w:r>
              <w:rPr>
                <w:b/>
                <w:bCs/>
                <w:sz w:val="28"/>
                <w:szCs w:val="28"/>
                <w:lang w:eastAsia="uk-UA"/>
              </w:rPr>
              <w:t>а</w:t>
            </w:r>
            <w:r w:rsidRPr="00C139FE">
              <w:rPr>
                <w:b/>
                <w:bCs/>
                <w:sz w:val="28"/>
                <w:szCs w:val="28"/>
                <w:lang w:eastAsia="uk-UA"/>
              </w:rPr>
              <w:t xml:space="preserve">  майнових  ресурсів</w:t>
            </w:r>
          </w:p>
        </w:tc>
      </w:tr>
      <w:tr w:rsidR="00416497"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720178">
            <w:pPr>
              <w:pStyle w:val="a4"/>
              <w:spacing w:after="120"/>
              <w:rPr>
                <w:sz w:val="28"/>
                <w:szCs w:val="28"/>
              </w:rPr>
            </w:pPr>
            <w:r>
              <w:rPr>
                <w:sz w:val="28"/>
                <w:szCs w:val="28"/>
              </w:rPr>
              <w:lastRenderedPageBreak/>
              <w:t xml:space="preserve">    16</w:t>
            </w:r>
          </w:p>
        </w:tc>
        <w:tc>
          <w:tcPr>
            <w:tcW w:w="9405" w:type="dxa"/>
            <w:tcBorders>
              <w:top w:val="single" w:sz="4" w:space="0" w:color="auto"/>
              <w:left w:val="single" w:sz="4" w:space="0" w:color="auto"/>
              <w:bottom w:val="single" w:sz="4" w:space="0" w:color="auto"/>
              <w:right w:val="single" w:sz="4" w:space="0" w:color="auto"/>
            </w:tcBorders>
          </w:tcPr>
          <w:p w:rsidR="00416497" w:rsidRDefault="00416497" w:rsidP="00720178">
            <w:pPr>
              <w:pStyle w:val="a4"/>
              <w:spacing w:after="120"/>
              <w:jc w:val="both"/>
              <w:rPr>
                <w:sz w:val="28"/>
                <w:szCs w:val="28"/>
                <w:lang w:eastAsia="uk-UA"/>
              </w:rPr>
            </w:pPr>
            <w:r>
              <w:rPr>
                <w:sz w:val="28"/>
                <w:szCs w:val="28"/>
                <w:lang w:eastAsia="uk-UA"/>
              </w:rPr>
              <w:t>Про затвердження акту приймання-передачі комунального майна з балансу виконавчого комітету Козятинської міської ради на баланс управління житлово-комунального господарства Козятинської міської ради</w:t>
            </w:r>
          </w:p>
        </w:tc>
      </w:tr>
      <w:tr w:rsidR="00416497"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17</w:t>
            </w:r>
          </w:p>
        </w:tc>
        <w:tc>
          <w:tcPr>
            <w:tcW w:w="9405" w:type="dxa"/>
            <w:tcBorders>
              <w:top w:val="single" w:sz="4" w:space="0" w:color="auto"/>
              <w:left w:val="single" w:sz="4" w:space="0" w:color="auto"/>
              <w:bottom w:val="single" w:sz="4" w:space="0" w:color="auto"/>
              <w:right w:val="single" w:sz="4" w:space="0" w:color="auto"/>
            </w:tcBorders>
          </w:tcPr>
          <w:p w:rsidR="00416497" w:rsidRDefault="00416497" w:rsidP="00E3230D">
            <w:pPr>
              <w:pStyle w:val="a4"/>
              <w:jc w:val="both"/>
              <w:rPr>
                <w:sz w:val="28"/>
                <w:szCs w:val="28"/>
                <w:lang w:eastAsia="uk-UA"/>
              </w:rPr>
            </w:pPr>
            <w:r>
              <w:rPr>
                <w:sz w:val="28"/>
                <w:szCs w:val="28"/>
                <w:lang w:eastAsia="uk-UA"/>
              </w:rPr>
              <w:t>Про затвердження акту приймання-передачі комунального майна з балансу управління житлово-комунального господарства Козятинської міської ради на баланс відділу культури Козятинської міської ради</w:t>
            </w:r>
          </w:p>
        </w:tc>
      </w:tr>
      <w:tr w:rsidR="00416497" w:rsidRPr="00D27EBC"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18</w:t>
            </w:r>
          </w:p>
        </w:tc>
        <w:tc>
          <w:tcPr>
            <w:tcW w:w="9405" w:type="dxa"/>
            <w:tcBorders>
              <w:top w:val="single" w:sz="4" w:space="0" w:color="auto"/>
              <w:left w:val="single" w:sz="4" w:space="0" w:color="auto"/>
              <w:bottom w:val="single" w:sz="4" w:space="0" w:color="auto"/>
              <w:right w:val="single" w:sz="4" w:space="0" w:color="auto"/>
            </w:tcBorders>
          </w:tcPr>
          <w:p w:rsidR="00416497" w:rsidRDefault="00416497" w:rsidP="00E3230D">
            <w:pPr>
              <w:pStyle w:val="a4"/>
              <w:jc w:val="both"/>
              <w:rPr>
                <w:sz w:val="28"/>
                <w:szCs w:val="28"/>
                <w:lang w:eastAsia="uk-UA"/>
              </w:rPr>
            </w:pPr>
            <w:r>
              <w:rPr>
                <w:sz w:val="28"/>
                <w:szCs w:val="28"/>
                <w:lang w:eastAsia="uk-UA"/>
              </w:rPr>
              <w:t>Про надання дозволу га реконструкцію квартири №24 під магазин в багатоквартирного житлового будинку за адресою: Вінницька обл., Хмільницький р-н, м. Козятин, иул.Героїв Майдану,16</w:t>
            </w:r>
          </w:p>
          <w:p w:rsidR="00416497" w:rsidRPr="00D27EBC" w:rsidRDefault="00416497" w:rsidP="00E3230D">
            <w:pPr>
              <w:pStyle w:val="a4"/>
              <w:jc w:val="both"/>
              <w:rPr>
                <w:sz w:val="28"/>
                <w:szCs w:val="28"/>
                <w:lang w:eastAsia="uk-UA"/>
              </w:rPr>
            </w:pPr>
            <w:r w:rsidRPr="00D27EBC">
              <w:rPr>
                <w:b/>
                <w:bCs/>
                <w:sz w:val="28"/>
                <w:szCs w:val="28"/>
                <w:lang w:eastAsia="uk-UA"/>
              </w:rPr>
              <w:t>Доповідає: Заїчко Д.О.-головний спеціаліст управління містобудування та архітектури</w:t>
            </w:r>
          </w:p>
        </w:tc>
      </w:tr>
      <w:tr w:rsidR="00416497"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19</w:t>
            </w:r>
          </w:p>
        </w:tc>
        <w:tc>
          <w:tcPr>
            <w:tcW w:w="9405" w:type="dxa"/>
            <w:tcBorders>
              <w:top w:val="single" w:sz="4" w:space="0" w:color="auto"/>
              <w:left w:val="single" w:sz="4" w:space="0" w:color="auto"/>
              <w:bottom w:val="single" w:sz="4" w:space="0" w:color="auto"/>
              <w:right w:val="single" w:sz="4" w:space="0" w:color="auto"/>
            </w:tcBorders>
          </w:tcPr>
          <w:p w:rsidR="00416497" w:rsidRDefault="00416497" w:rsidP="00E3230D">
            <w:pPr>
              <w:pStyle w:val="a4"/>
              <w:jc w:val="both"/>
              <w:rPr>
                <w:sz w:val="28"/>
                <w:szCs w:val="28"/>
                <w:lang w:eastAsia="uk-UA"/>
              </w:rPr>
            </w:pPr>
            <w:r>
              <w:rPr>
                <w:sz w:val="28"/>
                <w:szCs w:val="28"/>
                <w:lang w:eastAsia="uk-UA"/>
              </w:rPr>
              <w:t>Про реконструкцію будинкових інженерних мереж з влаштуванням квартирної системи газового опалення та гарячого водопостачання по вул. Героїв Майдану, 15 кв.185 м.Козятин</w:t>
            </w:r>
          </w:p>
        </w:tc>
      </w:tr>
      <w:tr w:rsidR="00416497" w:rsidRPr="004A7882"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20</w:t>
            </w:r>
          </w:p>
        </w:tc>
        <w:tc>
          <w:tcPr>
            <w:tcW w:w="9405" w:type="dxa"/>
            <w:tcBorders>
              <w:top w:val="single" w:sz="4" w:space="0" w:color="auto"/>
              <w:left w:val="single" w:sz="4" w:space="0" w:color="auto"/>
              <w:bottom w:val="single" w:sz="4" w:space="0" w:color="auto"/>
              <w:right w:val="single" w:sz="4" w:space="0" w:color="auto"/>
            </w:tcBorders>
          </w:tcPr>
          <w:p w:rsidR="00416497" w:rsidRPr="004A7882" w:rsidRDefault="00416497" w:rsidP="00E3230D">
            <w:pPr>
              <w:pStyle w:val="a4"/>
              <w:jc w:val="both"/>
              <w:rPr>
                <w:sz w:val="28"/>
                <w:szCs w:val="28"/>
                <w:lang w:eastAsia="uk-UA"/>
              </w:rPr>
            </w:pPr>
            <w:r>
              <w:rPr>
                <w:sz w:val="28"/>
                <w:szCs w:val="28"/>
                <w:lang w:eastAsia="uk-UA"/>
              </w:rPr>
              <w:t>Про надання дозволу на реконструкцію квартири №63 під магазин в багатоквартирному житловому будинку за адресою: Вінницька обл.,Хмільницький р-н, м.Козятин, вул.Г.майдану, 16</w:t>
            </w:r>
          </w:p>
        </w:tc>
      </w:tr>
      <w:tr w:rsidR="00416497" w:rsidRPr="00580AE2"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21</w:t>
            </w:r>
          </w:p>
        </w:tc>
        <w:tc>
          <w:tcPr>
            <w:tcW w:w="9405" w:type="dxa"/>
            <w:tcBorders>
              <w:top w:val="single" w:sz="4" w:space="0" w:color="auto"/>
              <w:left w:val="single" w:sz="4" w:space="0" w:color="auto"/>
              <w:bottom w:val="single" w:sz="4" w:space="0" w:color="auto"/>
              <w:right w:val="single" w:sz="4" w:space="0" w:color="auto"/>
            </w:tcBorders>
          </w:tcPr>
          <w:p w:rsidR="00416497" w:rsidRPr="00580AE2" w:rsidRDefault="00416497" w:rsidP="00E3230D">
            <w:pPr>
              <w:pStyle w:val="a4"/>
              <w:jc w:val="both"/>
              <w:rPr>
                <w:sz w:val="28"/>
                <w:szCs w:val="28"/>
              </w:rPr>
            </w:pPr>
            <w:r w:rsidRPr="00580AE2">
              <w:rPr>
                <w:sz w:val="28"/>
                <w:szCs w:val="28"/>
              </w:rPr>
              <w:t>Про затвердження інформаційних та технологічних карток адміністративних послуг соціального характеру</w:t>
            </w:r>
          </w:p>
          <w:p w:rsidR="00416497" w:rsidRPr="00580AE2" w:rsidRDefault="00416497" w:rsidP="00E3230D">
            <w:pPr>
              <w:pStyle w:val="a4"/>
              <w:jc w:val="both"/>
              <w:rPr>
                <w:sz w:val="28"/>
                <w:szCs w:val="28"/>
              </w:rPr>
            </w:pPr>
            <w:r w:rsidRPr="00580AE2">
              <w:rPr>
                <w:b/>
                <w:bCs/>
                <w:sz w:val="28"/>
                <w:szCs w:val="28"/>
              </w:rPr>
              <w:t>Доповідає:Павлюк І.В</w:t>
            </w:r>
            <w:r w:rsidRPr="00580AE2">
              <w:rPr>
                <w:sz w:val="28"/>
                <w:szCs w:val="28"/>
              </w:rPr>
              <w:t xml:space="preserve">. – </w:t>
            </w:r>
            <w:r w:rsidRPr="00580AE2">
              <w:rPr>
                <w:b/>
                <w:bCs/>
                <w:sz w:val="28"/>
                <w:szCs w:val="28"/>
              </w:rPr>
              <w:t>заступник начальника</w:t>
            </w:r>
            <w:r w:rsidRPr="00580AE2">
              <w:rPr>
                <w:sz w:val="28"/>
                <w:szCs w:val="28"/>
              </w:rPr>
              <w:t xml:space="preserve"> </w:t>
            </w:r>
            <w:r w:rsidRPr="00580AE2">
              <w:rPr>
                <w:b/>
                <w:bCs/>
                <w:sz w:val="28"/>
                <w:szCs w:val="28"/>
              </w:rPr>
              <w:t>управління соціальної політики</w:t>
            </w:r>
            <w:r w:rsidRPr="00580AE2">
              <w:rPr>
                <w:b/>
                <w:bCs/>
                <w:sz w:val="28"/>
                <w:szCs w:val="28"/>
                <w:lang w:eastAsia="uk-UA"/>
              </w:rPr>
              <w:t xml:space="preserve"> </w:t>
            </w:r>
          </w:p>
        </w:tc>
      </w:tr>
      <w:tr w:rsidR="00416497" w:rsidRPr="00580AE2"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22</w:t>
            </w:r>
          </w:p>
        </w:tc>
        <w:tc>
          <w:tcPr>
            <w:tcW w:w="9405" w:type="dxa"/>
            <w:tcBorders>
              <w:top w:val="single" w:sz="4" w:space="0" w:color="auto"/>
              <w:left w:val="single" w:sz="4" w:space="0" w:color="auto"/>
              <w:bottom w:val="single" w:sz="4" w:space="0" w:color="auto"/>
              <w:right w:val="single" w:sz="4" w:space="0" w:color="auto"/>
            </w:tcBorders>
          </w:tcPr>
          <w:p w:rsidR="00416497" w:rsidRPr="00580AE2" w:rsidRDefault="00416497" w:rsidP="00E3230D">
            <w:pPr>
              <w:pStyle w:val="a4"/>
              <w:jc w:val="both"/>
              <w:rPr>
                <w:sz w:val="28"/>
                <w:szCs w:val="28"/>
              </w:rPr>
            </w:pPr>
            <w:r w:rsidRPr="00580AE2">
              <w:rPr>
                <w:sz w:val="28"/>
                <w:szCs w:val="28"/>
              </w:rPr>
              <w:t>Про затвердження інформаційних та технологічних карток адміністративних послуг соціального характеру</w:t>
            </w:r>
          </w:p>
        </w:tc>
      </w:tr>
      <w:tr w:rsidR="00416497" w:rsidRPr="00CB2D7A"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23</w:t>
            </w:r>
          </w:p>
        </w:tc>
        <w:tc>
          <w:tcPr>
            <w:tcW w:w="9405" w:type="dxa"/>
            <w:tcBorders>
              <w:top w:val="single" w:sz="4" w:space="0" w:color="auto"/>
              <w:left w:val="single" w:sz="4" w:space="0" w:color="auto"/>
              <w:bottom w:val="single" w:sz="4" w:space="0" w:color="auto"/>
              <w:right w:val="single" w:sz="4" w:space="0" w:color="auto"/>
            </w:tcBorders>
          </w:tcPr>
          <w:p w:rsidR="00416497" w:rsidRPr="00416497" w:rsidRDefault="00416497" w:rsidP="00E3230D">
            <w:pPr>
              <w:pStyle w:val="11"/>
              <w:spacing w:after="120" w:line="240" w:lineRule="auto"/>
              <w:jc w:val="both"/>
              <w:rPr>
                <w:lang w:val="ru-RU"/>
              </w:rPr>
            </w:pPr>
            <w:r w:rsidRPr="00416497">
              <w:rPr>
                <w:lang w:val="ru-RU"/>
              </w:rPr>
              <w:t>Про відшкодування витрат на поховання померлого військовослужбовця Венгера Олександра Миколайовича</w:t>
            </w:r>
          </w:p>
        </w:tc>
      </w:tr>
      <w:tr w:rsidR="00416497" w:rsidRPr="00AC40A1"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24</w:t>
            </w:r>
          </w:p>
        </w:tc>
        <w:tc>
          <w:tcPr>
            <w:tcW w:w="9405" w:type="dxa"/>
            <w:tcBorders>
              <w:top w:val="single" w:sz="4" w:space="0" w:color="auto"/>
              <w:left w:val="single" w:sz="4" w:space="0" w:color="auto"/>
              <w:bottom w:val="single" w:sz="4" w:space="0" w:color="auto"/>
              <w:right w:val="single" w:sz="4" w:space="0" w:color="auto"/>
            </w:tcBorders>
          </w:tcPr>
          <w:p w:rsidR="00416497" w:rsidRPr="00AC40A1" w:rsidRDefault="00416497" w:rsidP="00E3230D">
            <w:pPr>
              <w:pStyle w:val="a4"/>
              <w:jc w:val="both"/>
              <w:rPr>
                <w:sz w:val="28"/>
                <w:szCs w:val="28"/>
                <w:lang w:eastAsia="uk-UA"/>
              </w:rPr>
            </w:pPr>
            <w:r w:rsidRPr="00AC40A1">
              <w:rPr>
                <w:sz w:val="28"/>
                <w:szCs w:val="28"/>
                <w:lang w:eastAsia="uk-UA"/>
              </w:rPr>
              <w:t xml:space="preserve">Про відшкодування витрат на поховання померлого військовослужбовця </w:t>
            </w:r>
            <w:r w:rsidRPr="00AC40A1">
              <w:rPr>
                <w:sz w:val="28"/>
                <w:szCs w:val="28"/>
              </w:rPr>
              <w:t>Ве</w:t>
            </w:r>
            <w:r>
              <w:rPr>
                <w:sz w:val="28"/>
                <w:szCs w:val="28"/>
              </w:rPr>
              <w:t>льгуса Юрія Григоровича</w:t>
            </w:r>
          </w:p>
        </w:tc>
      </w:tr>
      <w:tr w:rsidR="00416497" w:rsidRPr="00A560C9"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25</w:t>
            </w:r>
          </w:p>
        </w:tc>
        <w:tc>
          <w:tcPr>
            <w:tcW w:w="9405" w:type="dxa"/>
            <w:tcBorders>
              <w:top w:val="single" w:sz="4" w:space="0" w:color="auto"/>
              <w:left w:val="single" w:sz="4" w:space="0" w:color="auto"/>
              <w:bottom w:val="single" w:sz="4" w:space="0" w:color="auto"/>
              <w:right w:val="single" w:sz="4" w:space="0" w:color="auto"/>
            </w:tcBorders>
          </w:tcPr>
          <w:p w:rsidR="00416497" w:rsidRPr="00A560C9" w:rsidRDefault="00416497" w:rsidP="00E3230D">
            <w:pPr>
              <w:pStyle w:val="a4"/>
              <w:jc w:val="both"/>
              <w:rPr>
                <w:sz w:val="28"/>
                <w:szCs w:val="28"/>
                <w:lang w:eastAsia="uk-UA"/>
              </w:rPr>
            </w:pPr>
            <w:r w:rsidRPr="00A560C9">
              <w:rPr>
                <w:sz w:val="28"/>
                <w:szCs w:val="28"/>
                <w:lang w:eastAsia="uk-UA"/>
              </w:rPr>
              <w:t xml:space="preserve">Про відшкодування витрат на поховання померлого військовослужбовця </w:t>
            </w:r>
            <w:r>
              <w:rPr>
                <w:sz w:val="28"/>
                <w:szCs w:val="28"/>
              </w:rPr>
              <w:t>Маринича Михайла Романовича</w:t>
            </w:r>
          </w:p>
        </w:tc>
      </w:tr>
      <w:tr w:rsidR="00416497" w:rsidRPr="00573179"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26</w:t>
            </w:r>
          </w:p>
        </w:tc>
        <w:tc>
          <w:tcPr>
            <w:tcW w:w="9405" w:type="dxa"/>
            <w:tcBorders>
              <w:top w:val="single" w:sz="4" w:space="0" w:color="auto"/>
              <w:left w:val="single" w:sz="4" w:space="0" w:color="auto"/>
              <w:bottom w:val="single" w:sz="4" w:space="0" w:color="auto"/>
              <w:right w:val="single" w:sz="4" w:space="0" w:color="auto"/>
            </w:tcBorders>
          </w:tcPr>
          <w:p w:rsidR="00416497" w:rsidRPr="00573179" w:rsidRDefault="00416497" w:rsidP="00E3230D">
            <w:pPr>
              <w:pStyle w:val="a4"/>
              <w:jc w:val="both"/>
              <w:rPr>
                <w:sz w:val="28"/>
                <w:szCs w:val="28"/>
              </w:rPr>
            </w:pPr>
            <w:r w:rsidRPr="00A560C9">
              <w:rPr>
                <w:sz w:val="28"/>
                <w:szCs w:val="28"/>
                <w:lang w:eastAsia="uk-UA"/>
              </w:rPr>
              <w:t xml:space="preserve">Про відшкодування витрат на поховання померлого військовослужбовця </w:t>
            </w:r>
            <w:r>
              <w:rPr>
                <w:sz w:val="28"/>
                <w:szCs w:val="28"/>
              </w:rPr>
              <w:t>Сизонюка Артема Васильовича</w:t>
            </w:r>
          </w:p>
        </w:tc>
      </w:tr>
      <w:tr w:rsidR="00416497" w:rsidRPr="00A560C9"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27</w:t>
            </w:r>
          </w:p>
        </w:tc>
        <w:tc>
          <w:tcPr>
            <w:tcW w:w="9405" w:type="dxa"/>
            <w:tcBorders>
              <w:top w:val="single" w:sz="4" w:space="0" w:color="auto"/>
              <w:left w:val="single" w:sz="4" w:space="0" w:color="auto"/>
              <w:bottom w:val="single" w:sz="4" w:space="0" w:color="auto"/>
              <w:right w:val="single" w:sz="4" w:space="0" w:color="auto"/>
            </w:tcBorders>
          </w:tcPr>
          <w:p w:rsidR="00416497" w:rsidRPr="00A560C9" w:rsidRDefault="00416497" w:rsidP="00E3230D">
            <w:pPr>
              <w:pStyle w:val="a4"/>
              <w:jc w:val="both"/>
              <w:rPr>
                <w:sz w:val="28"/>
                <w:szCs w:val="28"/>
                <w:lang w:eastAsia="uk-UA"/>
              </w:rPr>
            </w:pPr>
            <w:r w:rsidRPr="00A560C9">
              <w:rPr>
                <w:sz w:val="28"/>
                <w:szCs w:val="28"/>
                <w:lang w:eastAsia="uk-UA"/>
              </w:rPr>
              <w:t xml:space="preserve">Про відшкодування витрат на поховання померлого військовослужбовця </w:t>
            </w:r>
            <w:r>
              <w:rPr>
                <w:sz w:val="28"/>
                <w:szCs w:val="28"/>
              </w:rPr>
              <w:t>Стрекозова Андрія Анатолійовича</w:t>
            </w:r>
          </w:p>
        </w:tc>
      </w:tr>
      <w:tr w:rsidR="00416497" w:rsidRPr="00A7544F"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28</w:t>
            </w:r>
          </w:p>
        </w:tc>
        <w:tc>
          <w:tcPr>
            <w:tcW w:w="9405" w:type="dxa"/>
            <w:tcBorders>
              <w:top w:val="single" w:sz="4" w:space="0" w:color="auto"/>
              <w:left w:val="single" w:sz="4" w:space="0" w:color="auto"/>
              <w:bottom w:val="single" w:sz="4" w:space="0" w:color="auto"/>
              <w:right w:val="single" w:sz="4" w:space="0" w:color="auto"/>
            </w:tcBorders>
          </w:tcPr>
          <w:p w:rsidR="00416497" w:rsidRPr="00A7544F" w:rsidRDefault="00416497" w:rsidP="00E3230D">
            <w:pPr>
              <w:pStyle w:val="9"/>
              <w:jc w:val="both"/>
              <w:rPr>
                <w:rFonts w:ascii="Times New Roman" w:hAnsi="Times New Roman" w:cs="Times New Roman"/>
                <w:i w:val="0"/>
                <w:iCs w:val="0"/>
                <w:sz w:val="28"/>
                <w:szCs w:val="28"/>
              </w:rPr>
            </w:pPr>
            <w:r w:rsidRPr="00A7544F">
              <w:rPr>
                <w:rFonts w:ascii="Times New Roman" w:hAnsi="Times New Roman" w:cs="Times New Roman"/>
                <w:i w:val="0"/>
                <w:iCs w:val="0"/>
                <w:sz w:val="28"/>
                <w:szCs w:val="28"/>
              </w:rPr>
              <w:t>Про затвердження подання, щодо призначення Горбоконіна Вадима Сергійовича,</w:t>
            </w:r>
            <w:r w:rsidRPr="00A7544F">
              <w:rPr>
                <w:rFonts w:ascii="Times New Roman" w:hAnsi="Times New Roman" w:cs="Times New Roman"/>
                <w:i w:val="0"/>
                <w:iCs w:val="0"/>
                <w:sz w:val="28"/>
                <w:szCs w:val="28"/>
                <w:lang w:val="ru-RU"/>
              </w:rPr>
              <w:t xml:space="preserve"> </w:t>
            </w:r>
            <w:r w:rsidRPr="00A7544F">
              <w:rPr>
                <w:rFonts w:ascii="Times New Roman" w:hAnsi="Times New Roman" w:cs="Times New Roman"/>
                <w:i w:val="0"/>
                <w:iCs w:val="0"/>
                <w:sz w:val="28"/>
                <w:szCs w:val="28"/>
              </w:rPr>
              <w:t>28.04.1997року народження</w:t>
            </w:r>
            <w:r w:rsidRPr="00A7544F">
              <w:rPr>
                <w:rFonts w:ascii="Times New Roman" w:hAnsi="Times New Roman" w:cs="Times New Roman"/>
                <w:i w:val="0"/>
                <w:iCs w:val="0"/>
                <w:sz w:val="28"/>
                <w:szCs w:val="28"/>
                <w:lang w:val="ru-RU"/>
              </w:rPr>
              <w:t xml:space="preserve"> </w:t>
            </w:r>
            <w:r w:rsidRPr="00A7544F">
              <w:rPr>
                <w:rFonts w:ascii="Times New Roman" w:hAnsi="Times New Roman" w:cs="Times New Roman"/>
                <w:i w:val="0"/>
                <w:iCs w:val="0"/>
                <w:sz w:val="28"/>
                <w:szCs w:val="28"/>
              </w:rPr>
              <w:t>опікуном</w:t>
            </w:r>
            <w:r w:rsidRPr="00A7544F">
              <w:rPr>
                <w:rFonts w:ascii="Times New Roman" w:hAnsi="Times New Roman" w:cs="Times New Roman"/>
                <w:i w:val="0"/>
                <w:iCs w:val="0"/>
                <w:sz w:val="28"/>
                <w:szCs w:val="28"/>
                <w:lang w:val="ru-RU"/>
              </w:rPr>
              <w:t xml:space="preserve"> </w:t>
            </w:r>
            <w:r w:rsidRPr="00A7544F">
              <w:rPr>
                <w:rFonts w:ascii="Times New Roman" w:hAnsi="Times New Roman" w:cs="Times New Roman"/>
                <w:i w:val="0"/>
                <w:iCs w:val="0"/>
                <w:sz w:val="28"/>
                <w:szCs w:val="28"/>
              </w:rPr>
              <w:t>над Протопиш Юрієм Олександровчем, 17.03.1970 року народження</w:t>
            </w:r>
          </w:p>
        </w:tc>
      </w:tr>
      <w:tr w:rsidR="00416497" w:rsidRPr="00AD0F35"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29</w:t>
            </w:r>
          </w:p>
        </w:tc>
        <w:tc>
          <w:tcPr>
            <w:tcW w:w="9405" w:type="dxa"/>
            <w:tcBorders>
              <w:top w:val="single" w:sz="4" w:space="0" w:color="auto"/>
              <w:left w:val="single" w:sz="4" w:space="0" w:color="auto"/>
              <w:bottom w:val="single" w:sz="4" w:space="0" w:color="auto"/>
              <w:right w:val="single" w:sz="4" w:space="0" w:color="auto"/>
            </w:tcBorders>
          </w:tcPr>
          <w:p w:rsidR="00416497" w:rsidRPr="00AD0F35" w:rsidRDefault="00416497" w:rsidP="00E3230D">
            <w:pPr>
              <w:pStyle w:val="a4"/>
              <w:jc w:val="both"/>
              <w:rPr>
                <w:sz w:val="28"/>
                <w:szCs w:val="28"/>
                <w:lang w:eastAsia="en-US"/>
              </w:rPr>
            </w:pPr>
            <w:r w:rsidRPr="00AD0F35">
              <w:rPr>
                <w:sz w:val="28"/>
                <w:szCs w:val="28"/>
              </w:rPr>
              <w:t>Про затвердження подання, щодо призначення Одинського Валентина Віталійовича, 31.10.1979 року народження опікуном над Одинською Ганною Віталіївною,  02.08.1985 року народження</w:t>
            </w:r>
          </w:p>
        </w:tc>
      </w:tr>
      <w:tr w:rsidR="00416497" w:rsidRPr="00020627"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30</w:t>
            </w:r>
          </w:p>
        </w:tc>
        <w:tc>
          <w:tcPr>
            <w:tcW w:w="9405" w:type="dxa"/>
            <w:tcBorders>
              <w:top w:val="single" w:sz="4" w:space="0" w:color="auto"/>
              <w:left w:val="single" w:sz="4" w:space="0" w:color="auto"/>
              <w:bottom w:val="single" w:sz="4" w:space="0" w:color="auto"/>
              <w:right w:val="single" w:sz="4" w:space="0" w:color="auto"/>
            </w:tcBorders>
          </w:tcPr>
          <w:p w:rsidR="00416497" w:rsidRPr="00020627" w:rsidRDefault="00416497" w:rsidP="00E3230D">
            <w:pPr>
              <w:rPr>
                <w:bCs/>
                <w:sz w:val="28"/>
              </w:rPr>
            </w:pPr>
            <w:r w:rsidRPr="00020627">
              <w:rPr>
                <w:bCs/>
                <w:sz w:val="28"/>
              </w:rPr>
              <w:t xml:space="preserve">Про затвердження складу комісії по розгляду заяв з питань забезпечення </w:t>
            </w:r>
          </w:p>
          <w:p w:rsidR="00C35DFA" w:rsidRDefault="00416497" w:rsidP="00E3230D">
            <w:pPr>
              <w:rPr>
                <w:bCs/>
                <w:sz w:val="28"/>
              </w:rPr>
            </w:pPr>
            <w:r w:rsidRPr="00020627">
              <w:rPr>
                <w:bCs/>
                <w:sz w:val="28"/>
              </w:rPr>
              <w:t xml:space="preserve"> житлом  деяких категорій осіб, які </w:t>
            </w:r>
            <w:r>
              <w:rPr>
                <w:bCs/>
                <w:sz w:val="28"/>
              </w:rPr>
              <w:t>з</w:t>
            </w:r>
            <w:r w:rsidRPr="00020627">
              <w:rPr>
                <w:bCs/>
                <w:sz w:val="28"/>
              </w:rPr>
              <w:t xml:space="preserve">ахищали незалежність, суверенітет </w:t>
            </w:r>
          </w:p>
          <w:p w:rsidR="00416497" w:rsidRPr="00020627" w:rsidRDefault="00C35DFA" w:rsidP="00E3230D">
            <w:pPr>
              <w:rPr>
                <w:bCs/>
                <w:sz w:val="28"/>
              </w:rPr>
            </w:pPr>
            <w:r>
              <w:rPr>
                <w:bCs/>
                <w:sz w:val="28"/>
              </w:rPr>
              <w:t>т</w:t>
            </w:r>
            <w:r w:rsidR="00416497" w:rsidRPr="00020627">
              <w:rPr>
                <w:bCs/>
                <w:sz w:val="28"/>
              </w:rPr>
              <w:t>а територіальну цілісність України,</w:t>
            </w:r>
            <w:r w:rsidR="00416497">
              <w:rPr>
                <w:bCs/>
                <w:sz w:val="28"/>
              </w:rPr>
              <w:t xml:space="preserve"> </w:t>
            </w:r>
            <w:r w:rsidR="00416497" w:rsidRPr="00020627">
              <w:rPr>
                <w:bCs/>
                <w:sz w:val="28"/>
              </w:rPr>
              <w:t>а також членів їх сімей</w:t>
            </w:r>
          </w:p>
        </w:tc>
      </w:tr>
      <w:tr w:rsidR="00416497" w:rsidRPr="00AF694A"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lastRenderedPageBreak/>
              <w:t xml:space="preserve">     31</w:t>
            </w:r>
          </w:p>
        </w:tc>
        <w:tc>
          <w:tcPr>
            <w:tcW w:w="9405" w:type="dxa"/>
            <w:tcBorders>
              <w:top w:val="single" w:sz="4" w:space="0" w:color="auto"/>
              <w:left w:val="single" w:sz="4" w:space="0" w:color="auto"/>
              <w:bottom w:val="single" w:sz="4" w:space="0" w:color="auto"/>
              <w:right w:val="single" w:sz="4" w:space="0" w:color="auto"/>
            </w:tcBorders>
          </w:tcPr>
          <w:p w:rsidR="00416497" w:rsidRPr="00AF694A" w:rsidRDefault="00416497" w:rsidP="00E3230D">
            <w:pPr>
              <w:jc w:val="both"/>
              <w:rPr>
                <w:bCs/>
                <w:sz w:val="28"/>
                <w:szCs w:val="28"/>
                <w:lang w:eastAsia="en-US"/>
              </w:rPr>
            </w:pPr>
            <w:r w:rsidRPr="00AF694A">
              <w:rPr>
                <w:bCs/>
                <w:sz w:val="28"/>
                <w:szCs w:val="28"/>
              </w:rPr>
              <w:t>Про затвердження складу комісії по наданню компенсації на поховання учасників бойових дій,постраждалого учасника Революції Гідності або особи з інвалідністю внаслідок війни, та непрацюючих жителів Козятинської міської територіальної громади і матеріальної допомогиособам з інвалідністю та малозабезпеченим непрацюючим громадянам</w:t>
            </w:r>
          </w:p>
        </w:tc>
      </w:tr>
      <w:tr w:rsidR="00416497" w:rsidRPr="00C57685"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32</w:t>
            </w:r>
          </w:p>
        </w:tc>
        <w:tc>
          <w:tcPr>
            <w:tcW w:w="9405" w:type="dxa"/>
            <w:tcBorders>
              <w:top w:val="single" w:sz="4" w:space="0" w:color="auto"/>
              <w:left w:val="single" w:sz="4" w:space="0" w:color="auto"/>
              <w:bottom w:val="single" w:sz="4" w:space="0" w:color="auto"/>
              <w:right w:val="single" w:sz="4" w:space="0" w:color="auto"/>
            </w:tcBorders>
          </w:tcPr>
          <w:p w:rsidR="00416497" w:rsidRPr="00C57685" w:rsidRDefault="00416497" w:rsidP="00E3230D">
            <w:pPr>
              <w:jc w:val="both"/>
              <w:rPr>
                <w:bCs/>
                <w:sz w:val="28"/>
                <w:szCs w:val="28"/>
              </w:rPr>
            </w:pPr>
            <w:r w:rsidRPr="003C6D28">
              <w:rPr>
                <w:bCs/>
                <w:sz w:val="28"/>
                <w:szCs w:val="28"/>
              </w:rPr>
              <w:t>Про  затвердження переліку базових соціальних послуг, соціальних послуг що надаються екстрено (кризово), соціальних послуг що надаються за рахунок бюджетних коштів, мережі надавачів соціальних послуг  у Козятинській міській територіальній громаді</w:t>
            </w:r>
          </w:p>
        </w:tc>
      </w:tr>
      <w:tr w:rsidR="00416497" w:rsidRPr="00C57685"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33</w:t>
            </w:r>
          </w:p>
        </w:tc>
        <w:tc>
          <w:tcPr>
            <w:tcW w:w="9405" w:type="dxa"/>
            <w:tcBorders>
              <w:top w:val="single" w:sz="4" w:space="0" w:color="auto"/>
              <w:left w:val="single" w:sz="4" w:space="0" w:color="auto"/>
              <w:bottom w:val="single" w:sz="4" w:space="0" w:color="auto"/>
              <w:right w:val="single" w:sz="4" w:space="0" w:color="auto"/>
            </w:tcBorders>
          </w:tcPr>
          <w:p w:rsidR="00416497" w:rsidRPr="00C57685" w:rsidRDefault="00416497" w:rsidP="00E3230D">
            <w:pPr>
              <w:jc w:val="both"/>
              <w:rPr>
                <w:bCs/>
                <w:sz w:val="28"/>
                <w:szCs w:val="28"/>
              </w:rPr>
            </w:pPr>
            <w:r w:rsidRPr="00C57685">
              <w:rPr>
                <w:bCs/>
                <w:sz w:val="28"/>
                <w:szCs w:val="28"/>
              </w:rPr>
              <w:t>Про  створення Комісії з питань звільнення  окремих категорій осіб/сімей від плати  за надання соціальних послуг на території Козятинської міської територіальної громади</w:t>
            </w:r>
          </w:p>
        </w:tc>
      </w:tr>
      <w:tr w:rsidR="00416497" w:rsidRPr="00C57685"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416497" w:rsidRDefault="00416497" w:rsidP="00E3230D">
            <w:pPr>
              <w:pStyle w:val="a4"/>
              <w:rPr>
                <w:sz w:val="28"/>
                <w:szCs w:val="28"/>
              </w:rPr>
            </w:pPr>
            <w:r>
              <w:rPr>
                <w:sz w:val="28"/>
                <w:szCs w:val="28"/>
              </w:rPr>
              <w:t xml:space="preserve">      34</w:t>
            </w:r>
          </w:p>
        </w:tc>
        <w:tc>
          <w:tcPr>
            <w:tcW w:w="9405" w:type="dxa"/>
            <w:tcBorders>
              <w:top w:val="single" w:sz="4" w:space="0" w:color="auto"/>
              <w:left w:val="single" w:sz="4" w:space="0" w:color="auto"/>
              <w:bottom w:val="single" w:sz="4" w:space="0" w:color="auto"/>
              <w:right w:val="single" w:sz="4" w:space="0" w:color="auto"/>
            </w:tcBorders>
          </w:tcPr>
          <w:p w:rsidR="00416497" w:rsidRDefault="00416497" w:rsidP="00E3230D">
            <w:pPr>
              <w:jc w:val="both"/>
              <w:rPr>
                <w:bCs/>
                <w:sz w:val="28"/>
                <w:szCs w:val="28"/>
              </w:rPr>
            </w:pPr>
            <w:r>
              <w:rPr>
                <w:bCs/>
                <w:sz w:val="28"/>
                <w:szCs w:val="28"/>
              </w:rPr>
              <w:t>Про результати державного фінансового аудиту виконання бюджету Козятинської міської територіальної громади (міського бюджету) за 2020-2-22 роки та 8 місяців 2023 року</w:t>
            </w:r>
          </w:p>
          <w:p w:rsidR="00416497" w:rsidRPr="00C57685" w:rsidRDefault="00416497" w:rsidP="00E3230D">
            <w:pPr>
              <w:jc w:val="both"/>
              <w:rPr>
                <w:bCs/>
                <w:sz w:val="28"/>
                <w:szCs w:val="28"/>
              </w:rPr>
            </w:pPr>
            <w:r w:rsidRPr="00580AE2">
              <w:rPr>
                <w:b/>
                <w:bCs/>
                <w:sz w:val="28"/>
                <w:szCs w:val="28"/>
              </w:rPr>
              <w:t>Доповідає:</w:t>
            </w:r>
            <w:r>
              <w:rPr>
                <w:b/>
                <w:bCs/>
                <w:sz w:val="28"/>
                <w:szCs w:val="28"/>
              </w:rPr>
              <w:t>Поліщук Г.М. - в.о. начальника фінансового управління</w:t>
            </w:r>
          </w:p>
        </w:tc>
      </w:tr>
      <w:tr w:rsidR="00CE1809" w:rsidRPr="00C57685"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CE1809" w:rsidRDefault="00CE1809" w:rsidP="00E3230D">
            <w:pPr>
              <w:pStyle w:val="a4"/>
              <w:rPr>
                <w:sz w:val="28"/>
                <w:szCs w:val="28"/>
              </w:rPr>
            </w:pPr>
            <w:r>
              <w:rPr>
                <w:sz w:val="28"/>
                <w:szCs w:val="28"/>
              </w:rPr>
              <w:t xml:space="preserve">       35</w:t>
            </w:r>
          </w:p>
        </w:tc>
        <w:tc>
          <w:tcPr>
            <w:tcW w:w="9405" w:type="dxa"/>
            <w:tcBorders>
              <w:top w:val="single" w:sz="4" w:space="0" w:color="auto"/>
              <w:left w:val="single" w:sz="4" w:space="0" w:color="auto"/>
              <w:bottom w:val="single" w:sz="4" w:space="0" w:color="auto"/>
              <w:right w:val="single" w:sz="4" w:space="0" w:color="auto"/>
            </w:tcBorders>
          </w:tcPr>
          <w:p w:rsidR="00CE1809" w:rsidRDefault="00CE1809" w:rsidP="00E3230D">
            <w:pPr>
              <w:jc w:val="both"/>
              <w:rPr>
                <w:bCs/>
                <w:sz w:val="28"/>
                <w:szCs w:val="28"/>
              </w:rPr>
            </w:pPr>
            <w:r>
              <w:rPr>
                <w:sz w:val="28"/>
                <w:szCs w:val="28"/>
                <w:lang w:eastAsia="uk-UA"/>
              </w:rPr>
              <w:t>Про затвердження акту приймання-передачі комунального майна з балансу управління житлово-комунального господарства Козятинської міської ради на баланс КП «Чисте місто» Козятинської міської ради</w:t>
            </w:r>
          </w:p>
        </w:tc>
      </w:tr>
      <w:tr w:rsidR="00CE1809" w:rsidRPr="00C57685"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CE1809" w:rsidRDefault="00CE1809" w:rsidP="00E3230D">
            <w:pPr>
              <w:pStyle w:val="a4"/>
              <w:rPr>
                <w:sz w:val="28"/>
                <w:szCs w:val="28"/>
              </w:rPr>
            </w:pPr>
            <w:r>
              <w:rPr>
                <w:sz w:val="28"/>
                <w:szCs w:val="28"/>
              </w:rPr>
              <w:t xml:space="preserve">       36</w:t>
            </w:r>
          </w:p>
        </w:tc>
        <w:tc>
          <w:tcPr>
            <w:tcW w:w="9405" w:type="dxa"/>
            <w:tcBorders>
              <w:top w:val="single" w:sz="4" w:space="0" w:color="auto"/>
              <w:left w:val="single" w:sz="4" w:space="0" w:color="auto"/>
              <w:bottom w:val="single" w:sz="4" w:space="0" w:color="auto"/>
              <w:right w:val="single" w:sz="4" w:space="0" w:color="auto"/>
            </w:tcBorders>
          </w:tcPr>
          <w:p w:rsidR="00CE1809" w:rsidRDefault="00CE1809" w:rsidP="00E3230D">
            <w:pPr>
              <w:jc w:val="both"/>
              <w:rPr>
                <w:bCs/>
                <w:sz w:val="28"/>
                <w:szCs w:val="28"/>
              </w:rPr>
            </w:pPr>
            <w:r>
              <w:rPr>
                <w:bCs/>
                <w:sz w:val="28"/>
                <w:szCs w:val="28"/>
              </w:rPr>
              <w:t>Про створення аукціонної комісії для продажу об’єктів комунальної власності Козятинської міської територіальної громади</w:t>
            </w:r>
          </w:p>
        </w:tc>
      </w:tr>
      <w:tr w:rsidR="00CE1809" w:rsidRPr="00C57685" w:rsidTr="00C35DFA">
        <w:trPr>
          <w:trHeight w:val="455"/>
        </w:trPr>
        <w:tc>
          <w:tcPr>
            <w:tcW w:w="1080" w:type="dxa"/>
            <w:tcBorders>
              <w:top w:val="single" w:sz="4" w:space="0" w:color="auto"/>
              <w:left w:val="single" w:sz="4" w:space="0" w:color="auto"/>
              <w:bottom w:val="single" w:sz="4" w:space="0" w:color="auto"/>
              <w:right w:val="single" w:sz="4" w:space="0" w:color="auto"/>
            </w:tcBorders>
            <w:vAlign w:val="center"/>
          </w:tcPr>
          <w:p w:rsidR="00CE1809" w:rsidRDefault="00CE1809" w:rsidP="00E3230D">
            <w:pPr>
              <w:pStyle w:val="a4"/>
              <w:rPr>
                <w:sz w:val="28"/>
                <w:szCs w:val="28"/>
              </w:rPr>
            </w:pPr>
            <w:r>
              <w:rPr>
                <w:sz w:val="28"/>
                <w:szCs w:val="28"/>
              </w:rPr>
              <w:t xml:space="preserve">       37</w:t>
            </w:r>
          </w:p>
        </w:tc>
        <w:tc>
          <w:tcPr>
            <w:tcW w:w="9405" w:type="dxa"/>
            <w:tcBorders>
              <w:top w:val="single" w:sz="4" w:space="0" w:color="auto"/>
              <w:left w:val="single" w:sz="4" w:space="0" w:color="auto"/>
              <w:bottom w:val="single" w:sz="4" w:space="0" w:color="auto"/>
              <w:right w:val="single" w:sz="4" w:space="0" w:color="auto"/>
            </w:tcBorders>
          </w:tcPr>
          <w:p w:rsidR="00CE1809" w:rsidRDefault="00CE1809" w:rsidP="00E3230D">
            <w:pPr>
              <w:jc w:val="both"/>
              <w:rPr>
                <w:bCs/>
                <w:sz w:val="28"/>
                <w:szCs w:val="28"/>
              </w:rPr>
            </w:pPr>
            <w:r>
              <w:rPr>
                <w:bCs/>
                <w:sz w:val="28"/>
                <w:szCs w:val="28"/>
              </w:rPr>
              <w:t>Про взяття на баланс управління житлово-комунального господарства Козятинської міської ради об’єктів комунальної власності,  а саме споруд доріг та</w:t>
            </w:r>
            <w:r w:rsidR="008A3D83">
              <w:rPr>
                <w:bCs/>
                <w:sz w:val="28"/>
                <w:szCs w:val="28"/>
              </w:rPr>
              <w:t xml:space="preserve"> проїздів, що розташовані в межах м.</w:t>
            </w:r>
            <w:r>
              <w:rPr>
                <w:bCs/>
                <w:sz w:val="28"/>
                <w:szCs w:val="28"/>
              </w:rPr>
              <w:t xml:space="preserve"> </w:t>
            </w:r>
            <w:r w:rsidR="008A3D83">
              <w:rPr>
                <w:bCs/>
                <w:sz w:val="28"/>
                <w:szCs w:val="28"/>
              </w:rPr>
              <w:t>Козятина, с.Кордишівка,  с.Прушанка, с.Королівка</w:t>
            </w:r>
          </w:p>
          <w:p w:rsidR="008A3D83" w:rsidRDefault="008A3D83" w:rsidP="00E3230D">
            <w:pPr>
              <w:jc w:val="both"/>
              <w:rPr>
                <w:bCs/>
                <w:sz w:val="28"/>
                <w:szCs w:val="28"/>
              </w:rPr>
            </w:pPr>
            <w:r w:rsidRPr="00C139FE">
              <w:rPr>
                <w:b/>
                <w:bCs/>
                <w:sz w:val="28"/>
                <w:szCs w:val="28"/>
                <w:lang w:eastAsia="uk-UA"/>
              </w:rPr>
              <w:t>Доповідає: Пилинь-Ковальчук О.К. –  начальник управління  земельних т</w:t>
            </w:r>
            <w:r>
              <w:rPr>
                <w:b/>
                <w:bCs/>
                <w:sz w:val="28"/>
                <w:szCs w:val="28"/>
                <w:lang w:eastAsia="uk-UA"/>
              </w:rPr>
              <w:t>а</w:t>
            </w:r>
            <w:r w:rsidRPr="00C139FE">
              <w:rPr>
                <w:b/>
                <w:bCs/>
                <w:sz w:val="28"/>
                <w:szCs w:val="28"/>
                <w:lang w:eastAsia="uk-UA"/>
              </w:rPr>
              <w:t xml:space="preserve">  майнових  ресурсів</w:t>
            </w:r>
          </w:p>
        </w:tc>
      </w:tr>
    </w:tbl>
    <w:p w:rsidR="00C35DFA" w:rsidRDefault="00C35DFA" w:rsidP="00416497">
      <w:pPr>
        <w:tabs>
          <w:tab w:val="left" w:pos="2920"/>
        </w:tabs>
        <w:rPr>
          <w:sz w:val="28"/>
          <w:szCs w:val="28"/>
        </w:rPr>
      </w:pPr>
    </w:p>
    <w:p w:rsidR="00416497" w:rsidRDefault="00416497" w:rsidP="00C35DFA">
      <w:pPr>
        <w:tabs>
          <w:tab w:val="left" w:pos="2920"/>
        </w:tabs>
        <w:spacing w:before="120" w:after="240"/>
        <w:rPr>
          <w:sz w:val="28"/>
          <w:szCs w:val="28"/>
          <w:lang w:eastAsia="zh-CN"/>
        </w:rPr>
      </w:pPr>
      <w:r>
        <w:rPr>
          <w:sz w:val="28"/>
          <w:szCs w:val="28"/>
        </w:rPr>
        <w:t>Керуючий справами виконкому -</w:t>
      </w:r>
    </w:p>
    <w:p w:rsidR="00416497" w:rsidRDefault="00416497" w:rsidP="00416497">
      <w:pPr>
        <w:tabs>
          <w:tab w:val="left" w:pos="2920"/>
        </w:tabs>
        <w:rPr>
          <w:sz w:val="20"/>
          <w:szCs w:val="20"/>
        </w:rPr>
      </w:pPr>
      <w:r>
        <w:rPr>
          <w:sz w:val="28"/>
          <w:szCs w:val="28"/>
        </w:rPr>
        <w:t xml:space="preserve">начальник організаційного відділу                      </w:t>
      </w:r>
      <w:r w:rsidR="00C35DFA">
        <w:rPr>
          <w:sz w:val="28"/>
          <w:szCs w:val="28"/>
        </w:rPr>
        <w:t xml:space="preserve">      </w:t>
      </w:r>
      <w:r>
        <w:rPr>
          <w:sz w:val="28"/>
          <w:szCs w:val="28"/>
        </w:rPr>
        <w:t xml:space="preserve">              Аліна ТИМОЩУК</w:t>
      </w:r>
    </w:p>
    <w:p w:rsidR="00416497" w:rsidRDefault="00416497" w:rsidP="00416497">
      <w:pPr>
        <w:tabs>
          <w:tab w:val="left" w:pos="3440"/>
        </w:tabs>
        <w:jc w:val="center"/>
      </w:pPr>
      <w:r>
        <w:rPr>
          <w:sz w:val="28"/>
          <w:szCs w:val="28"/>
        </w:rPr>
        <w:t xml:space="preserve">                                                               </w:t>
      </w:r>
    </w:p>
    <w:p w:rsidR="00416497" w:rsidRDefault="00416497" w:rsidP="00416497">
      <w:pPr>
        <w:tabs>
          <w:tab w:val="left" w:pos="3440"/>
        </w:tabs>
        <w:jc w:val="center"/>
        <w:rPr>
          <w:sz w:val="28"/>
          <w:szCs w:val="28"/>
        </w:rPr>
      </w:pPr>
    </w:p>
    <w:p w:rsidR="003E4336" w:rsidRPr="004D2269" w:rsidRDefault="003E4336" w:rsidP="00021839">
      <w:pPr>
        <w:pStyle w:val="a4"/>
        <w:tabs>
          <w:tab w:val="left" w:pos="142"/>
        </w:tabs>
        <w:spacing w:line="360" w:lineRule="auto"/>
        <w:ind w:left="-426"/>
        <w:jc w:val="center"/>
      </w:pPr>
    </w:p>
    <w:sectPr w:rsidR="003E4336" w:rsidRPr="004D2269" w:rsidSect="00C35DFA">
      <w:pgSz w:w="12240" w:h="15840"/>
      <w:pgMar w:top="568"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21B7" w:rsidRDefault="008121B7" w:rsidP="00AB6C9D">
      <w:r>
        <w:separator/>
      </w:r>
    </w:p>
  </w:endnote>
  <w:endnote w:type="continuationSeparator" w:id="0">
    <w:p w:rsidR="008121B7" w:rsidRDefault="008121B7"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21B7" w:rsidRDefault="008121B7" w:rsidP="00AB6C9D">
      <w:r>
        <w:separator/>
      </w:r>
    </w:p>
  </w:footnote>
  <w:footnote w:type="continuationSeparator" w:id="0">
    <w:p w:rsidR="008121B7" w:rsidRDefault="008121B7"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41E47"/>
    <w:rsid w:val="00111D60"/>
    <w:rsid w:val="00123139"/>
    <w:rsid w:val="00185E7F"/>
    <w:rsid w:val="0019360C"/>
    <w:rsid w:val="001A0BA7"/>
    <w:rsid w:val="001A5891"/>
    <w:rsid w:val="001B1448"/>
    <w:rsid w:val="001B7E25"/>
    <w:rsid w:val="001C3BE7"/>
    <w:rsid w:val="001C772B"/>
    <w:rsid w:val="002212E7"/>
    <w:rsid w:val="00223217"/>
    <w:rsid w:val="002315A4"/>
    <w:rsid w:val="00263AA1"/>
    <w:rsid w:val="00264212"/>
    <w:rsid w:val="0027178C"/>
    <w:rsid w:val="002B308D"/>
    <w:rsid w:val="002D2089"/>
    <w:rsid w:val="002E3D9C"/>
    <w:rsid w:val="002F25BC"/>
    <w:rsid w:val="002F4318"/>
    <w:rsid w:val="00305C4B"/>
    <w:rsid w:val="0033319D"/>
    <w:rsid w:val="003674B9"/>
    <w:rsid w:val="00375646"/>
    <w:rsid w:val="0039020B"/>
    <w:rsid w:val="003B3B4F"/>
    <w:rsid w:val="003C46D3"/>
    <w:rsid w:val="003D0FE7"/>
    <w:rsid w:val="003E4336"/>
    <w:rsid w:val="003F0150"/>
    <w:rsid w:val="00411EAF"/>
    <w:rsid w:val="00416497"/>
    <w:rsid w:val="0043181E"/>
    <w:rsid w:val="0045220E"/>
    <w:rsid w:val="00481E56"/>
    <w:rsid w:val="004868D0"/>
    <w:rsid w:val="00490EA9"/>
    <w:rsid w:val="004A2966"/>
    <w:rsid w:val="004A4B17"/>
    <w:rsid w:val="004C064F"/>
    <w:rsid w:val="004D2269"/>
    <w:rsid w:val="004E1667"/>
    <w:rsid w:val="004F4EF6"/>
    <w:rsid w:val="00513B8C"/>
    <w:rsid w:val="005758FD"/>
    <w:rsid w:val="00583B1F"/>
    <w:rsid w:val="005B6477"/>
    <w:rsid w:val="005B7587"/>
    <w:rsid w:val="005E0660"/>
    <w:rsid w:val="00622EE4"/>
    <w:rsid w:val="00646AF6"/>
    <w:rsid w:val="006472E1"/>
    <w:rsid w:val="0065583F"/>
    <w:rsid w:val="00663736"/>
    <w:rsid w:val="00682753"/>
    <w:rsid w:val="00720178"/>
    <w:rsid w:val="00753341"/>
    <w:rsid w:val="00771F1A"/>
    <w:rsid w:val="00782ADD"/>
    <w:rsid w:val="007A2ADF"/>
    <w:rsid w:val="007A5EB6"/>
    <w:rsid w:val="007A6CD9"/>
    <w:rsid w:val="007B6D00"/>
    <w:rsid w:val="007B7F8C"/>
    <w:rsid w:val="007D76CA"/>
    <w:rsid w:val="0080431B"/>
    <w:rsid w:val="008047AE"/>
    <w:rsid w:val="008121B7"/>
    <w:rsid w:val="00816D76"/>
    <w:rsid w:val="008310BA"/>
    <w:rsid w:val="008A3D83"/>
    <w:rsid w:val="008B21EA"/>
    <w:rsid w:val="008D4BD5"/>
    <w:rsid w:val="0090265B"/>
    <w:rsid w:val="0093569B"/>
    <w:rsid w:val="00937AA8"/>
    <w:rsid w:val="009755DF"/>
    <w:rsid w:val="009B6927"/>
    <w:rsid w:val="009D7AD0"/>
    <w:rsid w:val="009E49A7"/>
    <w:rsid w:val="00A369ED"/>
    <w:rsid w:val="00A40781"/>
    <w:rsid w:val="00AB6C9D"/>
    <w:rsid w:val="00AF010A"/>
    <w:rsid w:val="00B10519"/>
    <w:rsid w:val="00B177DC"/>
    <w:rsid w:val="00B50F27"/>
    <w:rsid w:val="00B57BD3"/>
    <w:rsid w:val="00B64E9C"/>
    <w:rsid w:val="00B81A01"/>
    <w:rsid w:val="00B91820"/>
    <w:rsid w:val="00B96305"/>
    <w:rsid w:val="00BB5E33"/>
    <w:rsid w:val="00BC4BC4"/>
    <w:rsid w:val="00BD1C4B"/>
    <w:rsid w:val="00BE79E2"/>
    <w:rsid w:val="00C13838"/>
    <w:rsid w:val="00C23FDB"/>
    <w:rsid w:val="00C35DFA"/>
    <w:rsid w:val="00C47FA1"/>
    <w:rsid w:val="00C57C0B"/>
    <w:rsid w:val="00C953CB"/>
    <w:rsid w:val="00CB7B15"/>
    <w:rsid w:val="00CE1809"/>
    <w:rsid w:val="00D16EA5"/>
    <w:rsid w:val="00D76EBF"/>
    <w:rsid w:val="00DC6A67"/>
    <w:rsid w:val="00DF6AD3"/>
    <w:rsid w:val="00DF7881"/>
    <w:rsid w:val="00E02408"/>
    <w:rsid w:val="00E72C72"/>
    <w:rsid w:val="00E827A9"/>
    <w:rsid w:val="00E947C2"/>
    <w:rsid w:val="00EA7729"/>
    <w:rsid w:val="00EB6526"/>
    <w:rsid w:val="00ED045A"/>
    <w:rsid w:val="00ED14D0"/>
    <w:rsid w:val="00EF221E"/>
    <w:rsid w:val="00EF4FD6"/>
    <w:rsid w:val="00EF79A8"/>
    <w:rsid w:val="00F1201A"/>
    <w:rsid w:val="00F217AB"/>
    <w:rsid w:val="00F50FD4"/>
    <w:rsid w:val="00FA1A67"/>
    <w:rsid w:val="00FD329A"/>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AB9D13"/>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semiHidden/>
    <w:unhideWhenUsed/>
    <w:rsid w:val="00FD329A"/>
    <w:pPr>
      <w:widowControl w:val="0"/>
      <w:autoSpaceDE w:val="0"/>
      <w:autoSpaceDN w:val="0"/>
      <w:spacing w:after="120"/>
    </w:pPr>
    <w:rPr>
      <w:sz w:val="20"/>
      <w:szCs w:val="20"/>
      <w:lang w:val="ru-RU"/>
    </w:rPr>
  </w:style>
  <w:style w:type="character" w:customStyle="1" w:styleId="afd">
    <w:name w:val="Основний текст Знак"/>
    <w:basedOn w:val="a0"/>
    <w:link w:val="afc"/>
    <w:semiHidden/>
    <w:rsid w:val="00FD329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320885805">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1F9D-A8CD-4FB3-83B5-523C6B0B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1276</Words>
  <Characters>7276</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6</cp:revision>
  <cp:lastPrinted>2024-02-27T12:30:00Z</cp:lastPrinted>
  <dcterms:created xsi:type="dcterms:W3CDTF">2024-02-28T14:00:00Z</dcterms:created>
  <dcterms:modified xsi:type="dcterms:W3CDTF">2024-03-11T07:14:00Z</dcterms:modified>
</cp:coreProperties>
</file>