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09" w:rsidRDefault="00E57209" w:rsidP="00E57209">
      <w:pPr>
        <w:rPr>
          <w:b/>
          <w:noProof/>
          <w:sz w:val="32"/>
          <w:szCs w:val="32"/>
        </w:rPr>
      </w:pPr>
      <w:r>
        <w:rPr>
          <w:b/>
          <w:noProof/>
          <w:sz w:val="32"/>
          <w:szCs w:val="32"/>
        </w:rPr>
        <w:t xml:space="preserve">                                                    </w:t>
      </w:r>
      <w:r>
        <w:rPr>
          <w:b/>
          <w:noProof/>
          <w:sz w:val="32"/>
          <w:szCs w:val="32"/>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57209" w:rsidRPr="0034084A" w:rsidRDefault="00E57209" w:rsidP="00E57209">
      <w:pPr>
        <w:pStyle w:val="a4"/>
        <w:rPr>
          <w:rFonts w:ascii="Times New Roman" w:hAnsi="Times New Roman" w:cs="Times New Roman"/>
          <w:b/>
          <w:i/>
          <w:sz w:val="28"/>
          <w:szCs w:val="28"/>
        </w:rPr>
      </w:pPr>
      <w:r>
        <w:rPr>
          <w:b/>
          <w:sz w:val="28"/>
          <w:szCs w:val="28"/>
          <w:lang w:val="uk-UA"/>
        </w:rPr>
        <w:t xml:space="preserve">  </w:t>
      </w:r>
      <w:r w:rsidRPr="0034084A">
        <w:rPr>
          <w:rFonts w:ascii="Times New Roman" w:hAnsi="Times New Roman" w:cs="Times New Roman"/>
          <w:b/>
          <w:sz w:val="28"/>
          <w:szCs w:val="28"/>
        </w:rPr>
        <w:t>КОЗЯТИНСЬКА  МІСЬКА  РАДА  ВІННИЦЬКОЇ  ОБЛАСТІ</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r w:rsidRPr="0034084A">
        <w:rPr>
          <w:rFonts w:ascii="Times New Roman" w:hAnsi="Times New Roman" w:cs="Times New Roman"/>
          <w:b/>
          <w:sz w:val="28"/>
          <w:szCs w:val="28"/>
          <w:lang w:val="uk-UA"/>
        </w:rPr>
        <w:t xml:space="preserve">   </w:t>
      </w:r>
      <w:r w:rsidRPr="0034084A">
        <w:rPr>
          <w:rFonts w:ascii="Times New Roman" w:hAnsi="Times New Roman" w:cs="Times New Roman"/>
          <w:b/>
          <w:sz w:val="28"/>
          <w:szCs w:val="28"/>
        </w:rPr>
        <w:t xml:space="preserve">Р О З П О Р Я  Д Ж Е Н </w:t>
      </w:r>
      <w:proofErr w:type="spellStart"/>
      <w:proofErr w:type="gramStart"/>
      <w:r w:rsidRPr="0034084A">
        <w:rPr>
          <w:rFonts w:ascii="Times New Roman" w:hAnsi="Times New Roman" w:cs="Times New Roman"/>
          <w:b/>
          <w:sz w:val="28"/>
          <w:szCs w:val="28"/>
        </w:rPr>
        <w:t>Н</w:t>
      </w:r>
      <w:proofErr w:type="spellEnd"/>
      <w:proofErr w:type="gramEnd"/>
      <w:r w:rsidRPr="0034084A">
        <w:rPr>
          <w:rFonts w:ascii="Times New Roman" w:hAnsi="Times New Roman" w:cs="Times New Roman"/>
          <w:b/>
          <w:sz w:val="28"/>
          <w:szCs w:val="28"/>
        </w:rPr>
        <w:t xml:space="preserve"> Я</w:t>
      </w:r>
    </w:p>
    <w:p w:rsidR="00E57209" w:rsidRPr="0034084A" w:rsidRDefault="00E57209" w:rsidP="00E57209">
      <w:pPr>
        <w:pStyle w:val="a4"/>
        <w:rPr>
          <w:rFonts w:ascii="Times New Roman" w:hAnsi="Times New Roman" w:cs="Times New Roman"/>
          <w:b/>
          <w:i/>
          <w:sz w:val="28"/>
          <w:szCs w:val="28"/>
          <w:lang w:val="uk-UA"/>
        </w:rPr>
      </w:pPr>
    </w:p>
    <w:p w:rsidR="00E57209" w:rsidRPr="0034084A" w:rsidRDefault="00E57209" w:rsidP="00E57209">
      <w:pPr>
        <w:tabs>
          <w:tab w:val="center" w:pos="4153"/>
          <w:tab w:val="right" w:pos="8306"/>
          <w:tab w:val="left" w:pos="10773"/>
        </w:tabs>
        <w:rPr>
          <w:rFonts w:ascii="Times New Roman" w:hAnsi="Times New Roman" w:cs="Times New Roman"/>
          <w:b/>
          <w:sz w:val="32"/>
          <w:szCs w:val="32"/>
          <w:u w:val="single"/>
        </w:rPr>
      </w:pPr>
      <w:r w:rsidRPr="0034084A">
        <w:rPr>
          <w:rFonts w:ascii="Times New Roman" w:hAnsi="Times New Roman" w:cs="Times New Roman"/>
          <w:b/>
          <w:sz w:val="32"/>
          <w:szCs w:val="32"/>
        </w:rPr>
        <w:t xml:space="preserve"> </w:t>
      </w:r>
      <w:r>
        <w:rPr>
          <w:rFonts w:ascii="Times New Roman" w:hAnsi="Times New Roman" w:cs="Times New Roman"/>
          <w:b/>
          <w:sz w:val="32"/>
          <w:szCs w:val="32"/>
          <w:u w:val="single"/>
          <w:lang w:val="uk-UA"/>
        </w:rPr>
        <w:t>27</w:t>
      </w:r>
      <w:r w:rsidRPr="0034084A">
        <w:rPr>
          <w:rFonts w:ascii="Times New Roman" w:hAnsi="Times New Roman" w:cs="Times New Roman"/>
          <w:b/>
          <w:sz w:val="32"/>
          <w:szCs w:val="32"/>
          <w:u w:val="single"/>
        </w:rPr>
        <w:t xml:space="preserve">.06.2023 </w:t>
      </w:r>
      <w:r w:rsidRPr="0034084A">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B564D8">
        <w:rPr>
          <w:rFonts w:ascii="Times New Roman" w:hAnsi="Times New Roman" w:cs="Times New Roman"/>
          <w:b/>
          <w:sz w:val="32"/>
          <w:szCs w:val="32"/>
          <w:u w:val="single"/>
          <w:lang w:val="uk-UA"/>
        </w:rPr>
        <w:t>32</w:t>
      </w:r>
      <w:r w:rsidRPr="0034084A">
        <w:rPr>
          <w:rFonts w:ascii="Times New Roman" w:hAnsi="Times New Roman" w:cs="Times New Roman"/>
          <w:b/>
          <w:sz w:val="32"/>
          <w:szCs w:val="32"/>
          <w:u w:val="single"/>
        </w:rPr>
        <w:t>-</w:t>
      </w:r>
      <w:proofErr w:type="spellStart"/>
      <w:r w:rsidRPr="0034084A">
        <w:rPr>
          <w:rFonts w:ascii="Times New Roman" w:hAnsi="Times New Roman" w:cs="Times New Roman"/>
          <w:b/>
          <w:sz w:val="32"/>
          <w:szCs w:val="32"/>
          <w:u w:val="single"/>
        </w:rPr>
        <w:t>р</w:t>
      </w:r>
      <w:proofErr w:type="spellEnd"/>
    </w:p>
    <w:p w:rsidR="00483A43" w:rsidRPr="00871DEA" w:rsidRDefault="00483A43" w:rsidP="00483A43">
      <w:pPr>
        <w:spacing w:after="0" w:line="240" w:lineRule="auto"/>
        <w:rPr>
          <w:rFonts w:ascii="Times New Roman" w:eastAsia="Times New Roman" w:hAnsi="Times New Roman" w:cs="Times New Roman"/>
          <w:color w:val="000000"/>
          <w:sz w:val="28"/>
          <w:szCs w:val="28"/>
        </w:rPr>
      </w:pPr>
    </w:p>
    <w:p w:rsidR="00B564D8" w:rsidRDefault="00B564D8" w:rsidP="00B564D8">
      <w:pPr>
        <w:pStyle w:val="1"/>
        <w:ind w:left="720" w:right="70" w:hanging="12"/>
        <w:rPr>
          <w:b/>
          <w:bCs/>
        </w:rPr>
      </w:pPr>
      <w:r>
        <w:rPr>
          <w:b/>
          <w:bCs/>
        </w:rPr>
        <w:t xml:space="preserve">Про створення тимчасово діючої комісії </w:t>
      </w:r>
    </w:p>
    <w:p w:rsidR="00B564D8" w:rsidRDefault="00B564D8" w:rsidP="00B564D8">
      <w:pPr>
        <w:pStyle w:val="1"/>
        <w:ind w:left="720" w:right="70" w:hanging="12"/>
        <w:rPr>
          <w:b/>
          <w:bCs/>
        </w:rPr>
      </w:pPr>
      <w:r>
        <w:rPr>
          <w:b/>
          <w:bCs/>
        </w:rPr>
        <w:t xml:space="preserve">по обстеженню квартир  № 1  та  № 4 в житловому будинку </w:t>
      </w:r>
    </w:p>
    <w:p w:rsidR="00B564D8" w:rsidRDefault="0054306F" w:rsidP="00B564D8">
      <w:pPr>
        <w:pStyle w:val="1"/>
        <w:ind w:left="720" w:right="70" w:hanging="12"/>
        <w:rPr>
          <w:b/>
          <w:bCs/>
        </w:rPr>
      </w:pPr>
      <w:r>
        <w:rPr>
          <w:b/>
          <w:bCs/>
        </w:rPr>
        <w:t>по вул. Д., -</w:t>
      </w:r>
      <w:r w:rsidR="00B564D8">
        <w:rPr>
          <w:b/>
          <w:bCs/>
        </w:rPr>
        <w:t xml:space="preserve"> .</w:t>
      </w:r>
    </w:p>
    <w:p w:rsidR="00B564D8" w:rsidRPr="00DF5AC8" w:rsidRDefault="00B564D8" w:rsidP="00B564D8">
      <w:pPr>
        <w:rPr>
          <w:lang w:val="uk-UA"/>
        </w:rPr>
      </w:pPr>
    </w:p>
    <w:p w:rsidR="00B564D8" w:rsidRPr="00E0444C" w:rsidRDefault="00B564D8" w:rsidP="00B564D8">
      <w:pPr>
        <w:pStyle w:val="1"/>
        <w:ind w:right="70"/>
        <w:jc w:val="both"/>
        <w:rPr>
          <w:b/>
          <w:bCs/>
        </w:rPr>
      </w:pPr>
      <w:r w:rsidRPr="00E0444C">
        <w:t>Врахову</w:t>
      </w:r>
      <w:r w:rsidR="0054306F">
        <w:t>ючи звернення громадян П. Л.М. та Ц.</w:t>
      </w:r>
      <w:r w:rsidRPr="00E0444C">
        <w:t xml:space="preserve"> І.О., які  зареєстровані та пр</w:t>
      </w:r>
      <w:r w:rsidR="0054306F">
        <w:t xml:space="preserve">оживають за адресою </w:t>
      </w:r>
      <w:proofErr w:type="spellStart"/>
      <w:r w:rsidR="0054306F">
        <w:t>вул.Д</w:t>
      </w:r>
      <w:proofErr w:type="spellEnd"/>
      <w:r w:rsidR="0054306F">
        <w:t>.</w:t>
      </w:r>
      <w:r w:rsidRPr="00E0444C">
        <w:t xml:space="preserve">, 101Е  кв.1 та кв. №4 щодо обстеження житлових приміщень,що межують з квартирою №3, керуючись ст. 31 Закону України </w:t>
      </w:r>
      <w:proofErr w:type="spellStart"/>
      <w:r w:rsidRPr="00E0444C">
        <w:t>“Про</w:t>
      </w:r>
      <w:proofErr w:type="spellEnd"/>
      <w:r w:rsidRPr="00E0444C">
        <w:t xml:space="preserve"> місцеве самоврядування в </w:t>
      </w:r>
      <w:proofErr w:type="spellStart"/>
      <w:r w:rsidRPr="00E0444C">
        <w:t>Україні”</w:t>
      </w:r>
      <w:proofErr w:type="spellEnd"/>
      <w:r w:rsidRPr="00E0444C">
        <w:t xml:space="preserve"> від 21.05.1997 року №280/97-ВР :</w:t>
      </w:r>
    </w:p>
    <w:p w:rsidR="00B564D8" w:rsidRPr="00E0444C" w:rsidRDefault="00B564D8" w:rsidP="00B564D8">
      <w:pPr>
        <w:pStyle w:val="1"/>
        <w:ind w:right="70" w:firstLine="0"/>
        <w:jc w:val="both"/>
        <w:rPr>
          <w:b/>
          <w:bCs/>
        </w:rPr>
      </w:pPr>
      <w:r w:rsidRPr="00E0444C">
        <w:t xml:space="preserve">          1. Створити  комісію для обстеження</w:t>
      </w:r>
      <w:r w:rsidRPr="00E0444C">
        <w:rPr>
          <w:b/>
        </w:rPr>
        <w:t xml:space="preserve"> </w:t>
      </w:r>
      <w:r w:rsidRPr="00E0444C">
        <w:t>квартир № 1 та № 4 в  житловому будинку</w:t>
      </w:r>
      <w:r w:rsidRPr="00E0444C">
        <w:rPr>
          <w:b/>
          <w:bCs/>
        </w:rPr>
        <w:t xml:space="preserve"> </w:t>
      </w:r>
      <w:r w:rsidR="0054306F">
        <w:rPr>
          <w:bCs/>
        </w:rPr>
        <w:t>по вул. Довженка,-</w:t>
      </w:r>
      <w:r w:rsidRPr="00E0444C">
        <w:rPr>
          <w:bCs/>
        </w:rPr>
        <w:t xml:space="preserve">  </w:t>
      </w:r>
      <w:r w:rsidRPr="00E0444C">
        <w:t>в складі:</w:t>
      </w:r>
    </w:p>
    <w:p w:rsidR="00B564D8" w:rsidRPr="00E0444C" w:rsidRDefault="00B564D8" w:rsidP="00B564D8">
      <w:pPr>
        <w:pStyle w:val="a7"/>
        <w:ind w:firstLine="0"/>
      </w:pPr>
      <w:r w:rsidRPr="00E0444C">
        <w:t xml:space="preserve">голова комісії: </w:t>
      </w:r>
    </w:p>
    <w:p w:rsidR="00B564D8" w:rsidRPr="00E0444C" w:rsidRDefault="00B564D8" w:rsidP="00B564D8">
      <w:pPr>
        <w:pStyle w:val="a7"/>
        <w:rPr>
          <w:szCs w:val="28"/>
        </w:rPr>
      </w:pPr>
      <w:r w:rsidRPr="00E0444C">
        <w:t xml:space="preserve">Вовкодав І.В. – </w:t>
      </w:r>
      <w:r w:rsidRPr="00E0444C">
        <w:rPr>
          <w:szCs w:val="28"/>
        </w:rPr>
        <w:t>начальник управління житлово-комунального  господарства міської ради</w:t>
      </w:r>
    </w:p>
    <w:p w:rsidR="00B564D8" w:rsidRPr="00E0444C" w:rsidRDefault="00B564D8" w:rsidP="00B564D8">
      <w:pPr>
        <w:pStyle w:val="a7"/>
      </w:pPr>
      <w:r w:rsidRPr="00E0444C">
        <w:t>Члени комісії:</w:t>
      </w:r>
    </w:p>
    <w:p w:rsidR="00B564D8" w:rsidRPr="0054306F" w:rsidRDefault="00B564D8" w:rsidP="00B564D8">
      <w:pPr>
        <w:ind w:right="-2"/>
        <w:jc w:val="both"/>
        <w:rPr>
          <w:rFonts w:ascii="Times New Roman" w:hAnsi="Times New Roman" w:cs="Times New Roman"/>
          <w:sz w:val="26"/>
          <w:szCs w:val="26"/>
          <w:lang w:val="uk-UA"/>
        </w:rPr>
      </w:pPr>
      <w:r w:rsidRPr="00E0444C">
        <w:rPr>
          <w:sz w:val="28"/>
          <w:szCs w:val="28"/>
          <w:lang w:val="uk-UA"/>
        </w:rPr>
        <w:t xml:space="preserve">         </w:t>
      </w:r>
      <w:proofErr w:type="spellStart"/>
      <w:r w:rsidRPr="0054306F">
        <w:rPr>
          <w:rFonts w:ascii="Times New Roman" w:hAnsi="Times New Roman" w:cs="Times New Roman"/>
          <w:sz w:val="28"/>
          <w:szCs w:val="28"/>
        </w:rPr>
        <w:t>Софіюк</w:t>
      </w:r>
      <w:proofErr w:type="spellEnd"/>
      <w:r w:rsidRPr="0054306F">
        <w:rPr>
          <w:rFonts w:ascii="Times New Roman" w:hAnsi="Times New Roman" w:cs="Times New Roman"/>
          <w:sz w:val="28"/>
          <w:szCs w:val="28"/>
        </w:rPr>
        <w:t xml:space="preserve"> М.В. – заступник начальника </w:t>
      </w:r>
      <w:proofErr w:type="spellStart"/>
      <w:r w:rsidRPr="0054306F">
        <w:rPr>
          <w:rFonts w:ascii="Times New Roman" w:hAnsi="Times New Roman" w:cs="Times New Roman"/>
          <w:sz w:val="28"/>
          <w:szCs w:val="28"/>
        </w:rPr>
        <w:t>управління</w:t>
      </w:r>
      <w:proofErr w:type="spellEnd"/>
      <w:r w:rsidRPr="0054306F">
        <w:rPr>
          <w:rFonts w:ascii="Times New Roman" w:hAnsi="Times New Roman" w:cs="Times New Roman"/>
          <w:sz w:val="28"/>
          <w:szCs w:val="28"/>
          <w:lang w:val="uk-UA"/>
        </w:rPr>
        <w:t xml:space="preserve"> </w:t>
      </w:r>
      <w:proofErr w:type="spellStart"/>
      <w:r w:rsidRPr="0054306F">
        <w:rPr>
          <w:rFonts w:ascii="Times New Roman" w:hAnsi="Times New Roman" w:cs="Times New Roman"/>
          <w:sz w:val="28"/>
          <w:szCs w:val="28"/>
        </w:rPr>
        <w:t>земельних</w:t>
      </w:r>
      <w:proofErr w:type="spellEnd"/>
      <w:r w:rsidRPr="0054306F">
        <w:rPr>
          <w:rFonts w:ascii="Times New Roman" w:hAnsi="Times New Roman" w:cs="Times New Roman"/>
          <w:sz w:val="28"/>
          <w:szCs w:val="28"/>
          <w:lang w:val="uk-UA"/>
        </w:rPr>
        <w:t xml:space="preserve"> </w:t>
      </w:r>
      <w:r w:rsidRPr="0054306F">
        <w:rPr>
          <w:rFonts w:ascii="Times New Roman" w:hAnsi="Times New Roman" w:cs="Times New Roman"/>
          <w:sz w:val="28"/>
          <w:szCs w:val="28"/>
        </w:rPr>
        <w:t xml:space="preserve">та </w:t>
      </w:r>
      <w:proofErr w:type="spellStart"/>
      <w:r w:rsidRPr="0054306F">
        <w:rPr>
          <w:rFonts w:ascii="Times New Roman" w:hAnsi="Times New Roman" w:cs="Times New Roman"/>
          <w:sz w:val="28"/>
          <w:szCs w:val="28"/>
        </w:rPr>
        <w:t>майнових</w:t>
      </w:r>
      <w:proofErr w:type="spellEnd"/>
      <w:r w:rsidRPr="0054306F">
        <w:rPr>
          <w:rFonts w:ascii="Times New Roman" w:hAnsi="Times New Roman" w:cs="Times New Roman"/>
          <w:sz w:val="28"/>
          <w:szCs w:val="28"/>
        </w:rPr>
        <w:t xml:space="preserve"> </w:t>
      </w:r>
      <w:proofErr w:type="spellStart"/>
      <w:r w:rsidRPr="0054306F">
        <w:rPr>
          <w:rFonts w:ascii="Times New Roman" w:hAnsi="Times New Roman" w:cs="Times New Roman"/>
          <w:sz w:val="28"/>
          <w:szCs w:val="28"/>
        </w:rPr>
        <w:t>ресурсів</w:t>
      </w:r>
      <w:proofErr w:type="spellEnd"/>
      <w:r w:rsidRPr="0054306F">
        <w:rPr>
          <w:rFonts w:ascii="Times New Roman" w:hAnsi="Times New Roman" w:cs="Times New Roman"/>
          <w:sz w:val="28"/>
          <w:szCs w:val="28"/>
        </w:rPr>
        <w:t xml:space="preserve"> </w:t>
      </w:r>
      <w:proofErr w:type="spellStart"/>
      <w:r w:rsidRPr="0054306F">
        <w:rPr>
          <w:rFonts w:ascii="Times New Roman" w:hAnsi="Times New Roman" w:cs="Times New Roman"/>
          <w:sz w:val="28"/>
          <w:szCs w:val="28"/>
        </w:rPr>
        <w:t>міської</w:t>
      </w:r>
      <w:proofErr w:type="spellEnd"/>
      <w:r w:rsidRPr="0054306F">
        <w:rPr>
          <w:rFonts w:ascii="Times New Roman" w:hAnsi="Times New Roman" w:cs="Times New Roman"/>
          <w:sz w:val="28"/>
          <w:szCs w:val="28"/>
        </w:rPr>
        <w:t xml:space="preserve"> </w:t>
      </w:r>
      <w:proofErr w:type="gramStart"/>
      <w:r w:rsidRPr="0054306F">
        <w:rPr>
          <w:rFonts w:ascii="Times New Roman" w:hAnsi="Times New Roman" w:cs="Times New Roman"/>
          <w:sz w:val="28"/>
          <w:szCs w:val="28"/>
        </w:rPr>
        <w:t>ради</w:t>
      </w:r>
      <w:proofErr w:type="gramEnd"/>
      <w:r w:rsidRPr="0054306F">
        <w:rPr>
          <w:rFonts w:ascii="Times New Roman" w:hAnsi="Times New Roman" w:cs="Times New Roman"/>
          <w:sz w:val="28"/>
          <w:szCs w:val="28"/>
          <w:lang w:val="uk-UA"/>
        </w:rPr>
        <w:t>;</w:t>
      </w:r>
    </w:p>
    <w:p w:rsidR="00B564D8" w:rsidRPr="00E0444C" w:rsidRDefault="00B564D8" w:rsidP="00B564D8">
      <w:pPr>
        <w:pStyle w:val="a7"/>
      </w:pPr>
      <w:r w:rsidRPr="00E0444C">
        <w:t>Коломієць М.О. – головний спеціаліст відділу містобудування та архітектури міської ради;</w:t>
      </w:r>
    </w:p>
    <w:p w:rsidR="00B564D8" w:rsidRPr="00E0444C" w:rsidRDefault="00B564D8" w:rsidP="00B564D8">
      <w:pPr>
        <w:pStyle w:val="a7"/>
      </w:pPr>
      <w:proofErr w:type="spellStart"/>
      <w:r w:rsidRPr="00E0444C">
        <w:t>Сікалюк</w:t>
      </w:r>
      <w:proofErr w:type="spellEnd"/>
      <w:r w:rsidRPr="00E0444C">
        <w:t xml:space="preserve"> О.М. – секретар комісії, головний спеціаліст з питань житлового фонду управління </w:t>
      </w:r>
      <w:proofErr w:type="spellStart"/>
      <w:r w:rsidRPr="00E0444C">
        <w:t>житлово</w:t>
      </w:r>
      <w:proofErr w:type="spellEnd"/>
      <w:r w:rsidRPr="00E0444C">
        <w:t xml:space="preserve"> – комунального господарства міської ради. </w:t>
      </w:r>
    </w:p>
    <w:p w:rsidR="00B564D8" w:rsidRPr="00E0444C" w:rsidRDefault="00B564D8" w:rsidP="00B564D8">
      <w:pPr>
        <w:pStyle w:val="a7"/>
        <w:ind w:firstLine="0"/>
      </w:pPr>
    </w:p>
    <w:p w:rsidR="00B564D8" w:rsidRPr="00E0444C" w:rsidRDefault="00B564D8" w:rsidP="00B564D8">
      <w:pPr>
        <w:pStyle w:val="a7"/>
      </w:pPr>
      <w:r w:rsidRPr="00E0444C">
        <w:t xml:space="preserve">2. Дату та години роботи комісії секретарю  узгодити  в телефонному режимі  з усіма членами комісії.  </w:t>
      </w:r>
    </w:p>
    <w:p w:rsidR="00B564D8" w:rsidRPr="00E0444C" w:rsidRDefault="00B564D8" w:rsidP="00B564D8">
      <w:pPr>
        <w:pStyle w:val="a7"/>
        <w:ind w:firstLine="0"/>
      </w:pPr>
      <w:r w:rsidRPr="00E0444C">
        <w:t xml:space="preserve">                    </w:t>
      </w:r>
    </w:p>
    <w:p w:rsidR="00B564D8" w:rsidRPr="00E0444C" w:rsidRDefault="00B564D8" w:rsidP="00B564D8">
      <w:pPr>
        <w:pStyle w:val="3"/>
        <w:rPr>
          <w:b/>
        </w:rPr>
      </w:pPr>
    </w:p>
    <w:p w:rsidR="00B564D8" w:rsidRPr="00E0444C" w:rsidRDefault="00B564D8" w:rsidP="00B564D8">
      <w:pPr>
        <w:pStyle w:val="3"/>
        <w:rPr>
          <w:b/>
        </w:rPr>
      </w:pPr>
      <w:r w:rsidRPr="00E0444C">
        <w:rPr>
          <w:b/>
        </w:rPr>
        <w:t>Міський голова                                  Тетяна ЄРМОЛАЄВА</w:t>
      </w:r>
    </w:p>
    <w:p w:rsidR="00B564D8" w:rsidRPr="00E0444C" w:rsidRDefault="00B564D8" w:rsidP="00B564D8">
      <w:pPr>
        <w:rPr>
          <w:lang w:val="uk-UA"/>
        </w:rPr>
      </w:pPr>
    </w:p>
    <w:p w:rsidR="00E81245" w:rsidRPr="00483A43" w:rsidRDefault="00E81245">
      <w:pPr>
        <w:rPr>
          <w:lang w:val="uk-UA"/>
        </w:rPr>
      </w:pPr>
    </w:p>
    <w:sectPr w:rsidR="00E81245" w:rsidRPr="00483A43" w:rsidSect="00B35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A43"/>
    <w:rsid w:val="002E1B94"/>
    <w:rsid w:val="00483A43"/>
    <w:rsid w:val="004D531F"/>
    <w:rsid w:val="0054306F"/>
    <w:rsid w:val="009551A6"/>
    <w:rsid w:val="00982E2F"/>
    <w:rsid w:val="00A4468B"/>
    <w:rsid w:val="00B35561"/>
    <w:rsid w:val="00B564D8"/>
    <w:rsid w:val="00C27F26"/>
    <w:rsid w:val="00E57209"/>
    <w:rsid w:val="00E81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43"/>
    <w:pPr>
      <w:spacing w:after="200" w:line="276" w:lineRule="auto"/>
    </w:pPr>
    <w:rPr>
      <w:rFonts w:eastAsiaTheme="minorEastAsia"/>
      <w:lang w:eastAsia="ru-RU"/>
    </w:rPr>
  </w:style>
  <w:style w:type="paragraph" w:styleId="1">
    <w:name w:val="heading 1"/>
    <w:basedOn w:val="a"/>
    <w:next w:val="a"/>
    <w:link w:val="10"/>
    <w:qFormat/>
    <w:rsid w:val="00B564D8"/>
    <w:pPr>
      <w:keepNext/>
      <w:spacing w:after="0" w:line="240" w:lineRule="auto"/>
      <w:ind w:right="970" w:firstLine="708"/>
      <w:outlineLvl w:val="0"/>
    </w:pPr>
    <w:rPr>
      <w:rFonts w:ascii="Times New Roman" w:eastAsia="Times New Roman" w:hAnsi="Times New Roman" w:cs="Times New Roman"/>
      <w:sz w:val="28"/>
      <w:szCs w:val="24"/>
      <w:lang w:val="uk-UA"/>
    </w:rPr>
  </w:style>
  <w:style w:type="paragraph" w:styleId="3">
    <w:name w:val="heading 3"/>
    <w:basedOn w:val="a"/>
    <w:next w:val="a"/>
    <w:link w:val="30"/>
    <w:qFormat/>
    <w:rsid w:val="00B564D8"/>
    <w:pPr>
      <w:keepNext/>
      <w:tabs>
        <w:tab w:val="left" w:pos="1580"/>
      </w:tabs>
      <w:spacing w:after="0" w:line="240" w:lineRule="auto"/>
      <w:jc w:val="center"/>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83A43"/>
    <w:pPr>
      <w:spacing w:after="0" w:line="240" w:lineRule="auto"/>
    </w:p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483A43"/>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483A43"/>
    <w:rPr>
      <w:rFonts w:ascii="Times New Roman" w:eastAsia="Calibri" w:hAnsi="Times New Roman" w:cs="Times New Roman"/>
      <w:sz w:val="20"/>
      <w:szCs w:val="20"/>
      <w:lang w:val="uk-UA" w:eastAsia="ru-RU"/>
    </w:rPr>
  </w:style>
  <w:style w:type="paragraph" w:styleId="a7">
    <w:name w:val="Body Text Indent"/>
    <w:basedOn w:val="a"/>
    <w:link w:val="a8"/>
    <w:rsid w:val="00483A43"/>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483A43"/>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483A43"/>
    <w:pPr>
      <w:spacing w:after="120"/>
    </w:pPr>
    <w:rPr>
      <w:rFonts w:ascii="Calibri" w:eastAsia="Calibri" w:hAnsi="Calibri" w:cs="Times New Roman"/>
      <w:sz w:val="16"/>
      <w:szCs w:val="16"/>
      <w:lang w:eastAsia="en-US"/>
    </w:rPr>
  </w:style>
  <w:style w:type="character" w:customStyle="1" w:styleId="32">
    <w:name w:val="Основной текст 3 Знак"/>
    <w:basedOn w:val="a0"/>
    <w:link w:val="31"/>
    <w:uiPriority w:val="99"/>
    <w:rsid w:val="00483A43"/>
    <w:rPr>
      <w:rFonts w:ascii="Calibri" w:eastAsia="Calibri" w:hAnsi="Calibri" w:cs="Times New Roman"/>
      <w:sz w:val="16"/>
      <w:szCs w:val="16"/>
      <w:lang w:val="ru-RU"/>
    </w:rPr>
  </w:style>
  <w:style w:type="paragraph" w:styleId="a9">
    <w:name w:val="Normal (Web)"/>
    <w:basedOn w:val="a"/>
    <w:rsid w:val="00483A43"/>
    <w:pPr>
      <w:spacing w:before="100" w:beforeAutospacing="1" w:after="100" w:afterAutospacing="1" w:line="240" w:lineRule="auto"/>
    </w:pPr>
    <w:rPr>
      <w:rFonts w:ascii="Times New Roman" w:eastAsia="Calibri" w:hAnsi="Times New Roman" w:cs="Times New Roman"/>
      <w:sz w:val="24"/>
      <w:szCs w:val="24"/>
    </w:rPr>
  </w:style>
  <w:style w:type="paragraph" w:styleId="aa">
    <w:name w:val="Balloon Text"/>
    <w:basedOn w:val="a"/>
    <w:link w:val="ab"/>
    <w:uiPriority w:val="99"/>
    <w:semiHidden/>
    <w:unhideWhenUsed/>
    <w:rsid w:val="00982E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2E2F"/>
    <w:rPr>
      <w:rFonts w:ascii="Segoe UI" w:eastAsiaTheme="minorEastAsia" w:hAnsi="Segoe UI" w:cs="Segoe UI"/>
      <w:sz w:val="18"/>
      <w:szCs w:val="18"/>
      <w:lang w:val="ru-RU" w:eastAsia="ru-RU"/>
    </w:rPr>
  </w:style>
  <w:style w:type="character" w:customStyle="1" w:styleId="10">
    <w:name w:val="Заголовок 1 Знак"/>
    <w:basedOn w:val="a0"/>
    <w:link w:val="1"/>
    <w:rsid w:val="00B564D8"/>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B564D8"/>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2023-06-27T13:10:00Z</cp:lastPrinted>
  <dcterms:created xsi:type="dcterms:W3CDTF">2023-07-04T12:49:00Z</dcterms:created>
  <dcterms:modified xsi:type="dcterms:W3CDTF">2023-07-06T06:56:00Z</dcterms:modified>
</cp:coreProperties>
</file>