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C7B33" w14:textId="01FD487D" w:rsidR="00D27C97" w:rsidRDefault="00777B18" w:rsidP="00D27C97">
      <w:pPr>
        <w:spacing w:after="0" w:line="240" w:lineRule="auto"/>
        <w:ind w:left="2127"/>
        <w:rPr>
          <w:rFonts w:ascii="Times New Roman" w:hAnsi="Times New Roman"/>
          <w:noProof/>
          <w:sz w:val="24"/>
          <w:szCs w:val="24"/>
        </w:rPr>
      </w:pPr>
      <w:bookmarkStart w:id="0" w:name="_Hlk150758362"/>
      <w:r w:rsidRPr="00B53B10">
        <w:rPr>
          <w:rFonts w:ascii="Times New Roman" w:eastAsia="Times New Roman" w:hAnsi="Times New Roman" w:cs="Times New Roman"/>
          <w:color w:val="000000"/>
          <w:sz w:val="28"/>
          <w:szCs w:val="24"/>
          <w:lang w:val="uk-UA"/>
        </w:rPr>
        <w:t xml:space="preserve">                              </w:t>
      </w:r>
      <w:bookmarkEnd w:id="0"/>
      <w:r w:rsidR="00D27C97">
        <w:rPr>
          <w:rFonts w:ascii="Times New Roman" w:hAnsi="Times New Roman"/>
          <w:noProof/>
          <w:sz w:val="24"/>
          <w:szCs w:val="24"/>
          <w:lang w:val="uk-UA"/>
        </w:rPr>
        <w:t xml:space="preserve">  </w:t>
      </w:r>
      <w:r w:rsidR="00D27C97" w:rsidRPr="00697ABB">
        <w:rPr>
          <w:noProof/>
          <w:sz w:val="24"/>
          <w:szCs w:val="24"/>
        </w:rPr>
        <w:drawing>
          <wp:inline distT="0" distB="0" distL="0" distR="0" wp14:anchorId="697AEBE1" wp14:editId="2BB811C6">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D27C97">
        <w:rPr>
          <w:rFonts w:ascii="Times New Roman" w:hAnsi="Times New Roman"/>
          <w:noProof/>
          <w:sz w:val="24"/>
          <w:szCs w:val="24"/>
        </w:rPr>
        <w:t xml:space="preserve">       </w:t>
      </w:r>
    </w:p>
    <w:p w14:paraId="424EF9F7" w14:textId="77777777" w:rsidR="00D27C97" w:rsidRPr="001127A6" w:rsidRDefault="00D27C97" w:rsidP="00D27C97">
      <w:pPr>
        <w:spacing w:after="0" w:line="240" w:lineRule="auto"/>
        <w:ind w:left="2127"/>
        <w:rPr>
          <w:rFonts w:ascii="Times New Roman" w:hAnsi="Times New Roman"/>
          <w:color w:val="000000"/>
          <w:sz w:val="32"/>
          <w:szCs w:val="32"/>
        </w:rPr>
      </w:pPr>
      <w:r>
        <w:rPr>
          <w:rFonts w:ascii="Times New Roman" w:hAnsi="Times New Roman"/>
          <w:noProof/>
          <w:sz w:val="24"/>
          <w:szCs w:val="24"/>
        </w:rPr>
        <w:t xml:space="preserve">                                         </w:t>
      </w:r>
      <w:r>
        <w:rPr>
          <w:rFonts w:ascii="Times New Roman" w:hAnsi="Times New Roman"/>
          <w:noProof/>
          <w:sz w:val="32"/>
          <w:szCs w:val="32"/>
        </w:rPr>
        <w:t xml:space="preserve"> </w:t>
      </w:r>
    </w:p>
    <w:p w14:paraId="6AD8598A" w14:textId="77777777" w:rsidR="00D27C97" w:rsidRDefault="00D27C97" w:rsidP="00D27C97">
      <w:pPr>
        <w:keepNext/>
        <w:spacing w:after="0" w:line="240" w:lineRule="auto"/>
        <w:ind w:firstLine="720"/>
        <w:jc w:val="center"/>
        <w:outlineLvl w:val="4"/>
        <w:rPr>
          <w:rFonts w:ascii="Times New Roman" w:hAnsi="Times New Roman"/>
          <w:b/>
          <w:spacing w:val="30"/>
          <w:sz w:val="28"/>
          <w:szCs w:val="28"/>
        </w:rPr>
      </w:pPr>
      <w:r w:rsidRPr="008C730B">
        <w:rPr>
          <w:rFonts w:ascii="Times New Roman" w:hAnsi="Times New Roman"/>
          <w:b/>
          <w:spacing w:val="30"/>
          <w:sz w:val="28"/>
          <w:szCs w:val="28"/>
        </w:rPr>
        <w:t>КОЗЯТИНСЬКА МІСЬКА РАДА</w:t>
      </w:r>
      <w:r w:rsidRPr="005F3027">
        <w:rPr>
          <w:rFonts w:ascii="Times New Roman" w:hAnsi="Times New Roman"/>
          <w:b/>
          <w:spacing w:val="30"/>
          <w:sz w:val="28"/>
          <w:szCs w:val="28"/>
        </w:rPr>
        <w:t xml:space="preserve"> </w:t>
      </w:r>
    </w:p>
    <w:p w14:paraId="08EFE7B1" w14:textId="77777777" w:rsidR="00D27C97" w:rsidRDefault="00D27C97" w:rsidP="00D27C97">
      <w:pPr>
        <w:keepNext/>
        <w:spacing w:after="0" w:line="240" w:lineRule="auto"/>
        <w:ind w:firstLine="720"/>
        <w:jc w:val="center"/>
        <w:outlineLvl w:val="4"/>
        <w:rPr>
          <w:rFonts w:ascii="Times New Roman" w:hAnsi="Times New Roman"/>
          <w:b/>
          <w:spacing w:val="30"/>
          <w:sz w:val="28"/>
          <w:szCs w:val="28"/>
        </w:rPr>
      </w:pPr>
    </w:p>
    <w:p w14:paraId="76981BC8" w14:textId="77777777" w:rsidR="00D27C97" w:rsidRDefault="00D27C97" w:rsidP="00D27C97">
      <w:pPr>
        <w:keepNext/>
        <w:spacing w:after="0" w:line="240" w:lineRule="auto"/>
        <w:ind w:firstLine="720"/>
        <w:jc w:val="center"/>
        <w:outlineLvl w:val="4"/>
        <w:rPr>
          <w:rFonts w:ascii="Times New Roman" w:hAnsi="Times New Roman"/>
          <w:b/>
          <w:spacing w:val="30"/>
          <w:sz w:val="28"/>
          <w:szCs w:val="28"/>
        </w:rPr>
      </w:pPr>
      <w:r>
        <w:rPr>
          <w:rFonts w:ascii="Times New Roman" w:hAnsi="Times New Roman"/>
          <w:b/>
          <w:spacing w:val="30"/>
          <w:sz w:val="28"/>
          <w:szCs w:val="28"/>
        </w:rPr>
        <w:t>ВІННИЦЬКОЇ</w:t>
      </w:r>
      <w:r w:rsidRPr="008C730B">
        <w:rPr>
          <w:rFonts w:ascii="Times New Roman" w:hAnsi="Times New Roman"/>
          <w:b/>
          <w:spacing w:val="30"/>
          <w:sz w:val="28"/>
          <w:szCs w:val="28"/>
        </w:rPr>
        <w:t xml:space="preserve"> ОБЛАСТІ</w:t>
      </w:r>
    </w:p>
    <w:p w14:paraId="446EC77C" w14:textId="77777777" w:rsidR="00D27C97" w:rsidRPr="00D82B2C" w:rsidRDefault="00D27C97" w:rsidP="00D27C97">
      <w:pPr>
        <w:keepNext/>
        <w:spacing w:after="0" w:line="240" w:lineRule="auto"/>
        <w:ind w:firstLine="720"/>
        <w:jc w:val="center"/>
        <w:outlineLvl w:val="4"/>
        <w:rPr>
          <w:rFonts w:ascii="Times New Roman" w:hAnsi="Times New Roman"/>
          <w:b/>
          <w:sz w:val="28"/>
          <w:szCs w:val="28"/>
        </w:rPr>
      </w:pPr>
    </w:p>
    <w:p w14:paraId="68E7B563" w14:textId="77777777" w:rsidR="00D27C97" w:rsidRDefault="00D27C97" w:rsidP="00D27C97">
      <w:pPr>
        <w:spacing w:after="0" w:line="240" w:lineRule="auto"/>
        <w:jc w:val="center"/>
        <w:rPr>
          <w:rFonts w:ascii="Times New Roman" w:hAnsi="Times New Roman"/>
          <w:b/>
          <w:bCs/>
          <w:color w:val="000000"/>
          <w:sz w:val="28"/>
          <w:szCs w:val="28"/>
        </w:rPr>
      </w:pPr>
      <w:r w:rsidRPr="00C91996">
        <w:rPr>
          <w:rFonts w:ascii="Times New Roman" w:hAnsi="Times New Roman"/>
          <w:b/>
          <w:bCs/>
          <w:color w:val="000000"/>
          <w:sz w:val="28"/>
          <w:szCs w:val="28"/>
        </w:rPr>
        <w:t>РІШЕННЯ</w:t>
      </w:r>
    </w:p>
    <w:p w14:paraId="1C2692E6" w14:textId="77777777" w:rsidR="00D27C97" w:rsidRPr="00BB3CC6" w:rsidRDefault="00D27C97" w:rsidP="00D27C97">
      <w:pPr>
        <w:spacing w:after="0" w:line="240" w:lineRule="auto"/>
        <w:jc w:val="center"/>
        <w:rPr>
          <w:rFonts w:ascii="Times New Roman" w:hAnsi="Times New Roman"/>
          <w:color w:val="000000"/>
          <w:sz w:val="28"/>
          <w:szCs w:val="28"/>
        </w:rPr>
      </w:pPr>
    </w:p>
    <w:p w14:paraId="0EDE45AB" w14:textId="5856DBA2" w:rsidR="00D27C97" w:rsidRPr="00707A37" w:rsidRDefault="00D27C97" w:rsidP="00D27C97">
      <w:pPr>
        <w:tabs>
          <w:tab w:val="left" w:pos="2611"/>
          <w:tab w:val="left" w:pos="4363"/>
        </w:tabs>
        <w:spacing w:before="1"/>
        <w:ind w:left="411" w:hanging="978"/>
        <w:rPr>
          <w:rFonts w:ascii="Times New Roman" w:hAnsi="Times New Roman"/>
          <w:sz w:val="28"/>
        </w:rPr>
      </w:pPr>
      <w:r>
        <w:rPr>
          <w:rFonts w:ascii="Times New Roman" w:hAnsi="Times New Roman"/>
          <w:color w:val="000000"/>
          <w:sz w:val="28"/>
          <w:szCs w:val="28"/>
        </w:rPr>
        <w:t xml:space="preserve">         </w:t>
      </w:r>
      <w:r>
        <w:rPr>
          <w:rFonts w:ascii="Times New Roman" w:hAnsi="Times New Roman"/>
          <w:color w:val="000000"/>
          <w:sz w:val="28"/>
          <w:szCs w:val="28"/>
          <w:u w:val="single"/>
        </w:rPr>
        <w:t xml:space="preserve"> 07.03.2025 </w:t>
      </w:r>
      <w:r w:rsidRPr="00707A37">
        <w:rPr>
          <w:rFonts w:ascii="Times New Roman" w:hAnsi="Times New Roman"/>
          <w:sz w:val="28"/>
          <w:u w:val="single"/>
        </w:rPr>
        <w:t xml:space="preserve">р. </w:t>
      </w:r>
      <w:r w:rsidRPr="00707A37">
        <w:rPr>
          <w:rFonts w:ascii="Times New Roman" w:hAnsi="Times New Roman"/>
          <w:spacing w:val="-1"/>
          <w:sz w:val="28"/>
        </w:rPr>
        <w:t xml:space="preserve"> </w:t>
      </w:r>
      <w:proofErr w:type="gramStart"/>
      <w:r w:rsidRPr="00707A37">
        <w:rPr>
          <w:rFonts w:ascii="Times New Roman" w:hAnsi="Times New Roman"/>
          <w:sz w:val="28"/>
        </w:rPr>
        <w:t>№</w:t>
      </w:r>
      <w:r w:rsidRPr="00707A37">
        <w:rPr>
          <w:rFonts w:ascii="Times New Roman" w:hAnsi="Times New Roman"/>
          <w:sz w:val="28"/>
          <w:u w:val="single"/>
        </w:rPr>
        <w:t xml:space="preserve"> </w:t>
      </w:r>
      <w:r>
        <w:rPr>
          <w:rFonts w:ascii="Times New Roman" w:hAnsi="Times New Roman"/>
          <w:sz w:val="28"/>
          <w:u w:val="single"/>
        </w:rPr>
        <w:t xml:space="preserve"> </w:t>
      </w:r>
      <w:r>
        <w:rPr>
          <w:rFonts w:ascii="Times New Roman" w:hAnsi="Times New Roman"/>
          <w:sz w:val="28"/>
          <w:u w:val="single"/>
          <w:lang w:val="uk-UA"/>
        </w:rPr>
        <w:t>2001</w:t>
      </w:r>
      <w:proofErr w:type="gramEnd"/>
      <w:r w:rsidRPr="00707A37">
        <w:rPr>
          <w:rFonts w:ascii="Times New Roman" w:hAnsi="Times New Roman"/>
          <w:sz w:val="28"/>
          <w:u w:val="single"/>
        </w:rPr>
        <w:t>-VІІІ</w:t>
      </w:r>
      <w:r w:rsidRPr="00707A37">
        <w:rPr>
          <w:rFonts w:ascii="Times New Roman" w:hAnsi="Times New Roman"/>
          <w:sz w:val="28"/>
        </w:rPr>
        <w:tab/>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sidRPr="00707A37">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 xml:space="preserve"> 59</w:t>
      </w:r>
      <w:r>
        <w:rPr>
          <w:rFonts w:ascii="Times New Roman" w:hAnsi="Times New Roman"/>
          <w:sz w:val="28"/>
        </w:rPr>
        <w:t xml:space="preserve"> </w:t>
      </w:r>
      <w:proofErr w:type="spellStart"/>
      <w:r w:rsidRPr="00707A37">
        <w:rPr>
          <w:rFonts w:ascii="Times New Roman" w:hAnsi="Times New Roman"/>
          <w:bCs/>
          <w:sz w:val="28"/>
          <w:szCs w:val="28"/>
        </w:rPr>
        <w:t>сесія</w:t>
      </w:r>
      <w:proofErr w:type="spellEnd"/>
      <w:r w:rsidRPr="00707A37">
        <w:rPr>
          <w:rFonts w:ascii="Times New Roman" w:hAnsi="Times New Roman"/>
          <w:bCs/>
          <w:sz w:val="28"/>
          <w:szCs w:val="28"/>
        </w:rPr>
        <w:t xml:space="preserve"> </w:t>
      </w:r>
      <w:r w:rsidRPr="00707A37">
        <w:rPr>
          <w:rFonts w:ascii="Times New Roman" w:hAnsi="Times New Roman"/>
          <w:bCs/>
          <w:sz w:val="28"/>
          <w:szCs w:val="28"/>
          <w:u w:val="single"/>
        </w:rPr>
        <w:t>8</w:t>
      </w:r>
      <w:r w:rsidRPr="00707A37">
        <w:rPr>
          <w:rFonts w:ascii="Times New Roman" w:hAnsi="Times New Roman"/>
          <w:bCs/>
          <w:sz w:val="28"/>
          <w:szCs w:val="28"/>
        </w:rPr>
        <w:t xml:space="preserve"> </w:t>
      </w:r>
      <w:proofErr w:type="spellStart"/>
      <w:r w:rsidRPr="00707A37">
        <w:rPr>
          <w:rFonts w:ascii="Times New Roman" w:hAnsi="Times New Roman"/>
          <w:bCs/>
          <w:sz w:val="28"/>
          <w:szCs w:val="28"/>
        </w:rPr>
        <w:t>скликання</w:t>
      </w:r>
      <w:proofErr w:type="spellEnd"/>
    </w:p>
    <w:p w14:paraId="741F0951" w14:textId="002368DF" w:rsidR="00910AED" w:rsidRPr="00D27C97" w:rsidRDefault="00910AED" w:rsidP="00D27C97">
      <w:pPr>
        <w:spacing w:after="0" w:line="240" w:lineRule="auto"/>
        <w:jc w:val="both"/>
        <w:rPr>
          <w:rStyle w:val="normaltextrun"/>
          <w:rFonts w:ascii="Times New Roman" w:hAnsi="Times New Roman" w:cs="Times New Roman"/>
          <w:b/>
          <w:bCs/>
          <w:sz w:val="28"/>
          <w:szCs w:val="28"/>
        </w:rPr>
      </w:pPr>
      <w:r w:rsidRPr="00D27C97">
        <w:rPr>
          <w:rStyle w:val="normaltextrun"/>
          <w:rFonts w:ascii="Times New Roman" w:hAnsi="Times New Roman" w:cs="Times New Roman"/>
          <w:b/>
          <w:bCs/>
          <w:sz w:val="28"/>
          <w:szCs w:val="28"/>
        </w:rPr>
        <w:t xml:space="preserve">Про </w:t>
      </w:r>
      <w:proofErr w:type="spellStart"/>
      <w:r w:rsidRPr="00D27C97">
        <w:rPr>
          <w:rStyle w:val="normaltextrun"/>
          <w:rFonts w:ascii="Times New Roman" w:hAnsi="Times New Roman" w:cs="Times New Roman"/>
          <w:b/>
          <w:bCs/>
          <w:sz w:val="28"/>
          <w:szCs w:val="28"/>
        </w:rPr>
        <w:t>надання</w:t>
      </w:r>
      <w:proofErr w:type="spellEnd"/>
      <w:r w:rsidRPr="00D27C97">
        <w:rPr>
          <w:rStyle w:val="normaltextrun"/>
          <w:rFonts w:ascii="Times New Roman" w:hAnsi="Times New Roman" w:cs="Times New Roman"/>
          <w:b/>
          <w:bCs/>
          <w:sz w:val="28"/>
          <w:szCs w:val="28"/>
        </w:rPr>
        <w:t xml:space="preserve"> </w:t>
      </w:r>
      <w:proofErr w:type="spellStart"/>
      <w:r w:rsidRPr="00D27C97">
        <w:rPr>
          <w:rStyle w:val="normaltextrun"/>
          <w:rFonts w:ascii="Times New Roman" w:hAnsi="Times New Roman" w:cs="Times New Roman"/>
          <w:b/>
          <w:bCs/>
          <w:sz w:val="28"/>
          <w:szCs w:val="28"/>
        </w:rPr>
        <w:t>дозволу</w:t>
      </w:r>
      <w:proofErr w:type="spellEnd"/>
      <w:r w:rsidRPr="00D27C97">
        <w:rPr>
          <w:rStyle w:val="normaltextrun"/>
          <w:rFonts w:ascii="Times New Roman" w:hAnsi="Times New Roman" w:cs="Times New Roman"/>
          <w:b/>
          <w:bCs/>
          <w:sz w:val="28"/>
          <w:szCs w:val="28"/>
        </w:rPr>
        <w:t xml:space="preserve"> на розроблення технічної </w:t>
      </w:r>
    </w:p>
    <w:p w14:paraId="65B552F9" w14:textId="77777777" w:rsidR="00910AED" w:rsidRPr="00D27C97" w:rsidRDefault="00910AED" w:rsidP="00D27C97">
      <w:pPr>
        <w:pStyle w:val="paragraph"/>
        <w:spacing w:before="0" w:beforeAutospacing="0" w:after="0" w:afterAutospacing="0"/>
        <w:jc w:val="both"/>
        <w:textAlignment w:val="baseline"/>
        <w:rPr>
          <w:rStyle w:val="normaltextrun"/>
          <w:b/>
          <w:bCs/>
          <w:sz w:val="28"/>
          <w:szCs w:val="28"/>
        </w:rPr>
      </w:pPr>
      <w:r w:rsidRPr="00D27C97">
        <w:rPr>
          <w:rStyle w:val="normaltextrun"/>
          <w:b/>
          <w:bCs/>
          <w:sz w:val="28"/>
          <w:szCs w:val="28"/>
        </w:rPr>
        <w:t xml:space="preserve">документації із землеустрою щодо інвентаризації </w:t>
      </w:r>
    </w:p>
    <w:p w14:paraId="783CFFAF" w14:textId="6419D8BC" w:rsidR="00910AED" w:rsidRPr="00D27C97" w:rsidRDefault="00910AED" w:rsidP="00D27C97">
      <w:pPr>
        <w:pStyle w:val="paragraph"/>
        <w:spacing w:before="0" w:beforeAutospacing="0" w:after="0" w:afterAutospacing="0"/>
        <w:jc w:val="both"/>
        <w:textAlignment w:val="baseline"/>
        <w:rPr>
          <w:rStyle w:val="eop"/>
          <w:b/>
          <w:bCs/>
          <w:sz w:val="28"/>
          <w:szCs w:val="28"/>
        </w:rPr>
      </w:pPr>
      <w:r w:rsidRPr="00D27C97">
        <w:rPr>
          <w:rStyle w:val="normaltextrun"/>
          <w:b/>
          <w:bCs/>
          <w:sz w:val="28"/>
          <w:szCs w:val="28"/>
        </w:rPr>
        <w:t>земельної ділянки комунальної власності</w:t>
      </w:r>
      <w:r w:rsidRPr="00D27C97">
        <w:rPr>
          <w:rStyle w:val="eop"/>
          <w:b/>
          <w:bCs/>
          <w:sz w:val="28"/>
          <w:szCs w:val="28"/>
        </w:rPr>
        <w:t> </w:t>
      </w:r>
    </w:p>
    <w:p w14:paraId="2C08E3AA" w14:textId="77777777" w:rsidR="00910AED" w:rsidRDefault="00910AED" w:rsidP="00910AED">
      <w:pPr>
        <w:pStyle w:val="paragraph"/>
        <w:spacing w:before="0" w:beforeAutospacing="0" w:after="0" w:afterAutospacing="0"/>
        <w:ind w:firstLine="900"/>
        <w:jc w:val="both"/>
        <w:textAlignment w:val="baseline"/>
        <w:rPr>
          <w:rStyle w:val="normaltextrun"/>
          <w:sz w:val="28"/>
          <w:szCs w:val="28"/>
        </w:rPr>
      </w:pPr>
    </w:p>
    <w:p w14:paraId="7896E8B2" w14:textId="790FD754" w:rsidR="00910AED" w:rsidRPr="00463B5A" w:rsidRDefault="00463B5A" w:rsidP="00910AED">
      <w:pPr>
        <w:pStyle w:val="paragraph"/>
        <w:spacing w:before="0" w:beforeAutospacing="0" w:after="0" w:afterAutospacing="0"/>
        <w:ind w:firstLine="900"/>
        <w:jc w:val="both"/>
        <w:textAlignment w:val="baseline"/>
        <w:rPr>
          <w:rStyle w:val="normaltextrun"/>
          <w:sz w:val="28"/>
          <w:szCs w:val="28"/>
        </w:rPr>
      </w:pPr>
      <w:r w:rsidRPr="00463B5A">
        <w:rPr>
          <w:rStyle w:val="normaltextrun"/>
          <w:sz w:val="28"/>
          <w:szCs w:val="28"/>
        </w:rPr>
        <w:t>З метою ефективного використання земель комунальної власності, упорядкування обліку комунального майна,</w:t>
      </w:r>
      <w:r w:rsidR="00910AED" w:rsidRPr="00463B5A">
        <w:rPr>
          <w:rStyle w:val="normaltextrun"/>
          <w:sz w:val="28"/>
          <w:szCs w:val="28"/>
        </w:rPr>
        <w:t xml:space="preserve"> </w:t>
      </w:r>
      <w:r w:rsidR="00910AED" w:rsidRPr="00463B5A">
        <w:rPr>
          <w:bCs/>
          <w:sz w:val="28"/>
          <w:szCs w:val="28"/>
          <w:bdr w:val="none" w:sz="0" w:space="0" w:color="auto" w:frame="1"/>
        </w:rPr>
        <w:t>в</w:t>
      </w:r>
      <w:r w:rsidR="00910AED" w:rsidRPr="00463B5A">
        <w:rPr>
          <w:sz w:val="28"/>
          <w:szCs w:val="28"/>
          <w:bdr w:val="none" w:sz="0" w:space="0" w:color="auto" w:frame="1"/>
        </w:rPr>
        <w:t xml:space="preserve">раховуючи </w:t>
      </w:r>
      <w:r w:rsidR="00910AED" w:rsidRPr="00463B5A">
        <w:rPr>
          <w:sz w:val="28"/>
          <w:szCs w:val="28"/>
        </w:rPr>
        <w:t>рекомендації постійної комісії з питань регулювання земельних відносин, будівництва, комунальної власності та приватизації, к</w:t>
      </w:r>
      <w:r w:rsidR="00910AED" w:rsidRPr="00463B5A">
        <w:rPr>
          <w:rStyle w:val="normaltextrun"/>
          <w:sz w:val="28"/>
          <w:szCs w:val="28"/>
        </w:rPr>
        <w:t>еруючись пунктом 34 ст. 26 Закону України «Про місцеве самоврядування в Україні», пункти «а» та «в» ст. 12, частиною 1 ст.122, частиною І ст.123, ст.І24, ст.125, ст. І86 Земельного кодексу України, ст.35 Закону України «Про землеустрій», міська рада</w:t>
      </w:r>
    </w:p>
    <w:p w14:paraId="4E9C7E96" w14:textId="77777777" w:rsidR="00910AED" w:rsidRPr="00463B5A" w:rsidRDefault="00910AED" w:rsidP="00910AED">
      <w:pPr>
        <w:pStyle w:val="paragraph"/>
        <w:spacing w:before="0" w:beforeAutospacing="0" w:after="0" w:afterAutospacing="0"/>
        <w:ind w:left="120"/>
        <w:jc w:val="both"/>
        <w:textAlignment w:val="baseline"/>
        <w:rPr>
          <w:b/>
          <w:bCs/>
          <w:color w:val="1D4563"/>
          <w:sz w:val="28"/>
          <w:szCs w:val="28"/>
        </w:rPr>
      </w:pPr>
    </w:p>
    <w:p w14:paraId="1D6630B5" w14:textId="77777777" w:rsidR="00D27C97" w:rsidRDefault="00463B5A" w:rsidP="00D27C97">
      <w:pPr>
        <w:pStyle w:val="ae"/>
        <w:shd w:val="clear" w:color="auto" w:fill="FFFFFF"/>
        <w:spacing w:before="0" w:beforeAutospacing="0" w:after="0" w:afterAutospacing="0"/>
        <w:jc w:val="center"/>
        <w:rPr>
          <w:b/>
          <w:bCs/>
          <w:color w:val="1D1D1B"/>
          <w:sz w:val="28"/>
          <w:szCs w:val="28"/>
          <w:bdr w:val="none" w:sz="0" w:space="0" w:color="auto" w:frame="1"/>
        </w:rPr>
      </w:pPr>
      <w:r w:rsidRPr="00463B5A">
        <w:rPr>
          <w:b/>
          <w:bCs/>
          <w:color w:val="1D1D1B"/>
          <w:sz w:val="28"/>
          <w:szCs w:val="28"/>
          <w:bdr w:val="none" w:sz="0" w:space="0" w:color="auto" w:frame="1"/>
        </w:rPr>
        <w:t>В И Р І Ш И Л А:</w:t>
      </w:r>
    </w:p>
    <w:p w14:paraId="4F482230" w14:textId="4DBB16CA" w:rsidR="00463B5A" w:rsidRPr="00D27C97" w:rsidRDefault="00463B5A" w:rsidP="00D27C97">
      <w:pPr>
        <w:pStyle w:val="ae"/>
        <w:shd w:val="clear" w:color="auto" w:fill="FFFFFF"/>
        <w:spacing w:before="0" w:beforeAutospacing="0" w:after="0" w:afterAutospacing="0"/>
        <w:jc w:val="center"/>
        <w:rPr>
          <w:color w:val="1D1D1B"/>
          <w:sz w:val="16"/>
          <w:szCs w:val="16"/>
        </w:rPr>
      </w:pPr>
      <w:r w:rsidRPr="00463B5A">
        <w:rPr>
          <w:color w:val="1D1D1B"/>
          <w:sz w:val="28"/>
          <w:szCs w:val="28"/>
        </w:rPr>
        <w:t> </w:t>
      </w:r>
    </w:p>
    <w:p w14:paraId="49CF4A2B" w14:textId="170E2107" w:rsidR="00463B5A" w:rsidRPr="00463B5A" w:rsidRDefault="00463B5A" w:rsidP="00463B5A">
      <w:pPr>
        <w:pStyle w:val="ae"/>
        <w:numPr>
          <w:ilvl w:val="0"/>
          <w:numId w:val="11"/>
        </w:numPr>
        <w:shd w:val="clear" w:color="auto" w:fill="FFFFFF"/>
        <w:spacing w:before="0" w:beforeAutospacing="0" w:after="0" w:afterAutospacing="0"/>
        <w:jc w:val="both"/>
        <w:rPr>
          <w:b/>
          <w:sz w:val="28"/>
          <w:szCs w:val="28"/>
        </w:rPr>
      </w:pPr>
      <w:r w:rsidRPr="00463B5A">
        <w:rPr>
          <w:color w:val="1D1D1B"/>
          <w:sz w:val="28"/>
          <w:szCs w:val="28"/>
          <w:bdr w:val="none" w:sz="0" w:space="0" w:color="auto" w:frame="1"/>
        </w:rPr>
        <w:t xml:space="preserve"> Надати дозвіл на розроблення технічної документації із землеустрою щодо інвентаризації земельної ділянки кадастровий номер 0521487200:06:001:0208</w:t>
      </w:r>
      <w:r>
        <w:rPr>
          <w:color w:val="1D1D1B"/>
          <w:sz w:val="28"/>
          <w:szCs w:val="28"/>
          <w:bdr w:val="none" w:sz="0" w:space="0" w:color="auto" w:frame="1"/>
        </w:rPr>
        <w:t xml:space="preserve"> </w:t>
      </w:r>
      <w:r w:rsidRPr="00463B5A">
        <w:rPr>
          <w:color w:val="1D1D1B"/>
          <w:sz w:val="28"/>
          <w:szCs w:val="28"/>
          <w:bdr w:val="none" w:sz="0" w:space="0" w:color="auto" w:frame="1"/>
        </w:rPr>
        <w:t>площею 2</w:t>
      </w:r>
      <w:r>
        <w:rPr>
          <w:color w:val="1D1D1B"/>
          <w:sz w:val="28"/>
          <w:szCs w:val="28"/>
          <w:bdr w:val="none" w:sz="0" w:space="0" w:color="auto" w:frame="1"/>
        </w:rPr>
        <w:t>,</w:t>
      </w:r>
      <w:r w:rsidRPr="00463B5A">
        <w:rPr>
          <w:color w:val="1D1D1B"/>
          <w:sz w:val="28"/>
          <w:szCs w:val="28"/>
          <w:bdr w:val="none" w:sz="0" w:space="0" w:color="auto" w:frame="1"/>
        </w:rPr>
        <w:t>0316 га земель сільськогосподарського призначення (16.00. землі запасу (земельні ділянки кожної категорії земель, які не надані у власність або користування громадянам чи юридичним особам)</w:t>
      </w:r>
      <w:r>
        <w:rPr>
          <w:color w:val="1D1D1B"/>
          <w:sz w:val="28"/>
          <w:szCs w:val="28"/>
          <w:bdr w:val="none" w:sz="0" w:space="0" w:color="auto" w:frame="1"/>
        </w:rPr>
        <w:t>,</w:t>
      </w:r>
      <w:r w:rsidRPr="00463B5A">
        <w:rPr>
          <w:color w:val="1D1D1B"/>
          <w:sz w:val="28"/>
          <w:szCs w:val="28"/>
          <w:bdr w:val="none" w:sz="0" w:space="0" w:color="auto" w:frame="1"/>
        </w:rPr>
        <w:t xml:space="preserve"> </w:t>
      </w:r>
      <w:r w:rsidRPr="00463B5A">
        <w:rPr>
          <w:sz w:val="28"/>
          <w:szCs w:val="28"/>
        </w:rPr>
        <w:t xml:space="preserve">що розташована на території Козятинської міської територіальної громади </w:t>
      </w:r>
      <w:r>
        <w:rPr>
          <w:sz w:val="28"/>
          <w:szCs w:val="28"/>
        </w:rPr>
        <w:t xml:space="preserve">Сокілецький </w:t>
      </w:r>
      <w:r w:rsidRPr="00463B5A">
        <w:rPr>
          <w:sz w:val="28"/>
          <w:szCs w:val="28"/>
        </w:rPr>
        <w:t>старостинський округ</w:t>
      </w:r>
      <w:r w:rsidR="00C546C3">
        <w:rPr>
          <w:sz w:val="28"/>
          <w:szCs w:val="28"/>
        </w:rPr>
        <w:t xml:space="preserve"> зі зміною конфігурації та площі земельної ділянки</w:t>
      </w:r>
      <w:r w:rsidRPr="00463B5A">
        <w:rPr>
          <w:sz w:val="28"/>
          <w:szCs w:val="28"/>
        </w:rPr>
        <w:t>.</w:t>
      </w:r>
    </w:p>
    <w:p w14:paraId="5BB6FCF0" w14:textId="77777777" w:rsidR="00463B5A" w:rsidRPr="00652ADF" w:rsidRDefault="00463B5A" w:rsidP="00463B5A">
      <w:pPr>
        <w:pStyle w:val="a4"/>
        <w:widowControl/>
        <w:numPr>
          <w:ilvl w:val="0"/>
          <w:numId w:val="11"/>
        </w:numPr>
        <w:tabs>
          <w:tab w:val="left" w:pos="709"/>
        </w:tabs>
        <w:suppressAutoHyphens w:val="0"/>
        <w:adjustRightInd w:val="0"/>
        <w:ind w:right="-186"/>
        <w:jc w:val="both"/>
        <w:rPr>
          <w:sz w:val="28"/>
          <w:szCs w:val="28"/>
        </w:rPr>
      </w:pPr>
      <w:r w:rsidRPr="00652ADF">
        <w:rPr>
          <w:sz w:val="28"/>
          <w:szCs w:val="28"/>
          <w:shd w:val="clear" w:color="auto" w:fill="FFFFFF"/>
        </w:rPr>
        <w:t xml:space="preserve">Організацію та координацію робіт з </w:t>
      </w:r>
      <w:r w:rsidRPr="00652ADF">
        <w:rPr>
          <w:sz w:val="28"/>
          <w:szCs w:val="28"/>
        </w:rPr>
        <w:t xml:space="preserve">проведення інвентаризації земель покласти </w:t>
      </w:r>
      <w:r>
        <w:rPr>
          <w:sz w:val="28"/>
          <w:szCs w:val="28"/>
        </w:rPr>
        <w:t xml:space="preserve">на управління земельних та </w:t>
      </w:r>
      <w:r w:rsidRPr="00652ADF">
        <w:rPr>
          <w:sz w:val="28"/>
          <w:szCs w:val="28"/>
        </w:rPr>
        <w:t xml:space="preserve"> майнових ресурсів Козятинської міської ради.</w:t>
      </w:r>
    </w:p>
    <w:p w14:paraId="594B49EE" w14:textId="77777777" w:rsidR="00463B5A" w:rsidRPr="004224D4" w:rsidRDefault="00463B5A" w:rsidP="00463B5A">
      <w:pPr>
        <w:pStyle w:val="ab"/>
        <w:numPr>
          <w:ilvl w:val="0"/>
          <w:numId w:val="11"/>
        </w:numPr>
        <w:tabs>
          <w:tab w:val="clear" w:pos="4153"/>
          <w:tab w:val="clear" w:pos="8306"/>
          <w:tab w:val="left" w:pos="426"/>
          <w:tab w:val="center" w:pos="709"/>
        </w:tabs>
        <w:jc w:val="both"/>
        <w:rPr>
          <w:sz w:val="28"/>
          <w:szCs w:val="28"/>
        </w:rPr>
      </w:pPr>
      <w:r w:rsidRPr="004224D4">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4F5564" w14:textId="77777777" w:rsidR="00463B5A" w:rsidRDefault="00463B5A" w:rsidP="00463B5A">
      <w:pPr>
        <w:pStyle w:val="ae"/>
        <w:shd w:val="clear" w:color="auto" w:fill="FFFFFF"/>
        <w:spacing w:before="0" w:beforeAutospacing="0" w:after="0" w:afterAutospacing="0"/>
        <w:ind w:left="120"/>
        <w:jc w:val="both"/>
        <w:rPr>
          <w:b/>
          <w:sz w:val="28"/>
          <w:szCs w:val="28"/>
        </w:rPr>
      </w:pPr>
    </w:p>
    <w:p w14:paraId="7D7088B2" w14:textId="77777777" w:rsidR="00463B5A" w:rsidRDefault="00463B5A" w:rsidP="00463B5A">
      <w:pPr>
        <w:pStyle w:val="ae"/>
        <w:shd w:val="clear" w:color="auto" w:fill="FFFFFF"/>
        <w:spacing w:before="0" w:beforeAutospacing="0" w:after="0" w:afterAutospacing="0"/>
        <w:ind w:left="120"/>
        <w:jc w:val="both"/>
        <w:rPr>
          <w:b/>
          <w:sz w:val="28"/>
          <w:szCs w:val="28"/>
        </w:rPr>
      </w:pPr>
    </w:p>
    <w:p w14:paraId="47FD79E8" w14:textId="678BE8D8" w:rsidR="006135CD" w:rsidRPr="00B53B10" w:rsidRDefault="006135CD" w:rsidP="00463B5A">
      <w:pPr>
        <w:pStyle w:val="ae"/>
        <w:shd w:val="clear" w:color="auto" w:fill="FFFFFF"/>
        <w:spacing w:before="0" w:beforeAutospacing="0" w:after="0" w:afterAutospacing="0"/>
        <w:ind w:left="120"/>
        <w:jc w:val="center"/>
        <w:rPr>
          <w:b/>
          <w:sz w:val="28"/>
          <w:szCs w:val="28"/>
        </w:rPr>
      </w:pPr>
      <w:r w:rsidRPr="00B53B10">
        <w:rPr>
          <w:b/>
          <w:sz w:val="28"/>
          <w:szCs w:val="28"/>
        </w:rPr>
        <w:t xml:space="preserve">Секретар ради                     </w:t>
      </w:r>
      <w:r w:rsidR="00E257CA">
        <w:rPr>
          <w:b/>
          <w:sz w:val="28"/>
          <w:szCs w:val="28"/>
        </w:rPr>
        <w:t xml:space="preserve">                  </w:t>
      </w:r>
      <w:r w:rsidRPr="00B53B10">
        <w:rPr>
          <w:b/>
          <w:sz w:val="28"/>
          <w:szCs w:val="28"/>
        </w:rPr>
        <w:t xml:space="preserve">           Ірина РЕПАЛО</w:t>
      </w:r>
    </w:p>
    <w:p w14:paraId="14234B99" w14:textId="77777777" w:rsidR="00463B5A" w:rsidRDefault="00463B5A"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p>
    <w:p w14:paraId="3681151A" w14:textId="5AF74E77" w:rsidR="00E34187" w:rsidRPr="00B53B10" w:rsidRDefault="00D27C97"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7570E7B2"/>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69AD5E9C"/>
    <w:multiLevelType w:val="hybridMultilevel"/>
    <w:tmpl w:val="F16A352C"/>
    <w:lvl w:ilvl="0" w:tplc="5FF008DA">
      <w:start w:val="1"/>
      <w:numFmt w:val="decimal"/>
      <w:lvlText w:val="%1."/>
      <w:lvlJc w:val="left"/>
      <w:pPr>
        <w:ind w:left="480" w:hanging="360"/>
      </w:pPr>
      <w:rPr>
        <w:b w:val="0"/>
        <w:bCs/>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91E14"/>
    <w:rsid w:val="003B1482"/>
    <w:rsid w:val="00400D9D"/>
    <w:rsid w:val="00441836"/>
    <w:rsid w:val="00463B5A"/>
    <w:rsid w:val="004E4BD2"/>
    <w:rsid w:val="0055166D"/>
    <w:rsid w:val="0061271D"/>
    <w:rsid w:val="006135CD"/>
    <w:rsid w:val="00777B18"/>
    <w:rsid w:val="007E45AB"/>
    <w:rsid w:val="00831171"/>
    <w:rsid w:val="008B0FD6"/>
    <w:rsid w:val="00910AED"/>
    <w:rsid w:val="009A12D7"/>
    <w:rsid w:val="00A47510"/>
    <w:rsid w:val="00AB5EF5"/>
    <w:rsid w:val="00AC76C9"/>
    <w:rsid w:val="00B53B10"/>
    <w:rsid w:val="00BE2374"/>
    <w:rsid w:val="00BF00FF"/>
    <w:rsid w:val="00C10C97"/>
    <w:rsid w:val="00C15249"/>
    <w:rsid w:val="00C546C3"/>
    <w:rsid w:val="00D27C97"/>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paragraph" w:customStyle="1" w:styleId="paragraph">
    <w:name w:val="paragraph"/>
    <w:basedOn w:val="a"/>
    <w:rsid w:val="00910AE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ormaltextrun">
    <w:name w:val="normaltextrun"/>
    <w:basedOn w:val="a0"/>
    <w:rsid w:val="00910AED"/>
  </w:style>
  <w:style w:type="character" w:customStyle="1" w:styleId="eop">
    <w:name w:val="eop"/>
    <w:basedOn w:val="a0"/>
    <w:rsid w:val="00910AED"/>
  </w:style>
  <w:style w:type="paragraph" w:styleId="ae">
    <w:name w:val="Normal (Web)"/>
    <w:basedOn w:val="a"/>
    <w:uiPriority w:val="99"/>
    <w:unhideWhenUsed/>
    <w:rsid w:val="00463B5A"/>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2025-03-10T10:24:00Z</dcterms:created>
  <dcterms:modified xsi:type="dcterms:W3CDTF">2025-03-10T10:24:00Z</dcterms:modified>
</cp:coreProperties>
</file>