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1288" w:rsidRDefault="00B41288" w:rsidP="00B41288">
      <w:pPr>
        <w:rPr>
          <w:b/>
          <w:noProof/>
          <w:sz w:val="32"/>
          <w:szCs w:val="32"/>
          <w:lang w:eastAsia="uk-UA"/>
        </w:rPr>
      </w:pPr>
      <w:r>
        <w:rPr>
          <w:kern w:val="2"/>
          <w:sz w:val="32"/>
          <w:szCs w:val="32"/>
          <w:lang w:eastAsia="hi-IN" w:bidi="hi-IN"/>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B41288" w:rsidRDefault="00B41288" w:rsidP="00B41288">
      <w:pPr>
        <w:pStyle w:val="a7"/>
        <w:rPr>
          <w:b/>
          <w:noProof/>
          <w:lang w:val="ru-RU"/>
        </w:rPr>
      </w:pPr>
      <w:r>
        <w:rPr>
          <w:b/>
          <w:noProof/>
        </w:rPr>
        <w:t xml:space="preserve">                                                                                        </w:t>
      </w:r>
    </w:p>
    <w:p w:rsidR="00B41288" w:rsidRDefault="00B41288" w:rsidP="00B41288">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rsidR="00B41288" w:rsidRDefault="00B41288" w:rsidP="00B41288">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B41288" w:rsidRDefault="00B41288" w:rsidP="00B41288">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B41288" w:rsidRDefault="00B41288" w:rsidP="00B41288">
      <w:pPr>
        <w:pStyle w:val="a7"/>
        <w:rPr>
          <w:rFonts w:ascii="Times New Roman" w:hAnsi="Times New Roman"/>
          <w:b/>
          <w:sz w:val="28"/>
          <w:szCs w:val="28"/>
        </w:rPr>
      </w:pPr>
    </w:p>
    <w:p w:rsidR="00A60F31" w:rsidRPr="00B41288" w:rsidRDefault="00B41288" w:rsidP="00B41288">
      <w:pPr>
        <w:tabs>
          <w:tab w:val="center" w:pos="4153"/>
          <w:tab w:val="right" w:pos="8306"/>
          <w:tab w:val="left" w:pos="10773"/>
        </w:tabs>
        <w:rPr>
          <w:rFonts w:ascii="Times New Roman" w:hAnsi="Times New Roman" w:cs="Times New Roman"/>
          <w:sz w:val="24"/>
          <w:szCs w:val="24"/>
          <w:u w:val="single"/>
          <w:lang w:eastAsia="uk-UA"/>
        </w:rPr>
      </w:pPr>
      <w:r>
        <w:rPr>
          <w:rFonts w:ascii="Times New Roman" w:hAnsi="Times New Roman" w:cs="Times New Roman"/>
          <w:b/>
          <w:sz w:val="28"/>
          <w:szCs w:val="28"/>
        </w:rPr>
        <w:t xml:space="preserve">     </w:t>
      </w: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29.02.2024  </w:t>
      </w:r>
      <w:r>
        <w:rPr>
          <w:rFonts w:ascii="Times New Roman" w:hAnsi="Times New Roman" w:cs="Times New Roman"/>
          <w:b/>
          <w:sz w:val="32"/>
          <w:szCs w:val="32"/>
        </w:rPr>
        <w:t xml:space="preserve">№ </w:t>
      </w:r>
      <w:r>
        <w:rPr>
          <w:rFonts w:ascii="Times New Roman" w:hAnsi="Times New Roman" w:cs="Times New Roman"/>
          <w:b/>
          <w:sz w:val="32"/>
          <w:szCs w:val="32"/>
          <w:u w:val="single"/>
        </w:rPr>
        <w:t>72</w:t>
      </w:r>
    </w:p>
    <w:p w:rsidR="00540F93" w:rsidRDefault="00540F93" w:rsidP="00FF0D2D">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sidR="00D9580B">
        <w:rPr>
          <w:b/>
          <w:sz w:val="28"/>
          <w:szCs w:val="28"/>
        </w:rPr>
        <w:t>об’єкта</w:t>
      </w:r>
      <w:r w:rsidR="00966519">
        <w:rPr>
          <w:b/>
          <w:sz w:val="28"/>
          <w:szCs w:val="28"/>
        </w:rPr>
        <w:t xml:space="preserve"> комунальної власності</w:t>
      </w:r>
      <w:r>
        <w:rPr>
          <w:b/>
          <w:sz w:val="28"/>
          <w:szCs w:val="28"/>
        </w:rPr>
        <w:t xml:space="preserve"> </w:t>
      </w:r>
      <w:r w:rsidRPr="00EE74BC">
        <w:rPr>
          <w:b/>
          <w:sz w:val="28"/>
          <w:szCs w:val="28"/>
        </w:rPr>
        <w:t>з балансу</w:t>
      </w:r>
      <w:r w:rsidR="00FF0D2D">
        <w:rPr>
          <w:b/>
          <w:sz w:val="28"/>
          <w:szCs w:val="28"/>
        </w:rPr>
        <w:t xml:space="preserve"> </w:t>
      </w:r>
      <w:r w:rsidR="00D9580B">
        <w:rPr>
          <w:b/>
          <w:sz w:val="28"/>
          <w:szCs w:val="28"/>
        </w:rPr>
        <w:t xml:space="preserve">управління житлово-комунального господарства </w:t>
      </w:r>
      <w:r w:rsidR="00FF0D2D">
        <w:rPr>
          <w:b/>
          <w:sz w:val="28"/>
          <w:szCs w:val="28"/>
        </w:rPr>
        <w:t>Козятинської міської ради на баланс</w:t>
      </w:r>
      <w:r w:rsidRPr="00EE74BC">
        <w:rPr>
          <w:b/>
          <w:sz w:val="28"/>
          <w:szCs w:val="28"/>
        </w:rPr>
        <w:t xml:space="preserve"> </w:t>
      </w:r>
      <w:r w:rsidR="00D9580B">
        <w:rPr>
          <w:b/>
          <w:sz w:val="28"/>
          <w:szCs w:val="28"/>
        </w:rPr>
        <w:t xml:space="preserve">виконавчого комітету </w:t>
      </w:r>
      <w:r>
        <w:rPr>
          <w:b/>
          <w:sz w:val="28"/>
          <w:szCs w:val="28"/>
        </w:rPr>
        <w:t xml:space="preserve">Козятинської міської ради </w:t>
      </w:r>
    </w:p>
    <w:p w:rsidR="00FF0D2D" w:rsidRPr="006743D8" w:rsidRDefault="00FF0D2D" w:rsidP="00FF0D2D">
      <w:pPr>
        <w:pStyle w:val="a5"/>
        <w:tabs>
          <w:tab w:val="clear" w:pos="4153"/>
          <w:tab w:val="clear" w:pos="8306"/>
        </w:tabs>
        <w:spacing w:line="276" w:lineRule="auto"/>
        <w:ind w:right="-4"/>
        <w:jc w:val="both"/>
        <w:rPr>
          <w:sz w:val="28"/>
          <w:szCs w:val="28"/>
        </w:rPr>
      </w:pPr>
    </w:p>
    <w:p w:rsidR="00540F93" w:rsidRDefault="00540F93" w:rsidP="00B41288">
      <w:pPr>
        <w:pStyle w:val="a5"/>
        <w:tabs>
          <w:tab w:val="left" w:pos="0"/>
        </w:tabs>
        <w:spacing w:line="276" w:lineRule="auto"/>
        <w:ind w:firstLine="851"/>
        <w:jc w:val="both"/>
        <w:rPr>
          <w:sz w:val="28"/>
          <w:szCs w:val="28"/>
        </w:rPr>
      </w:pPr>
      <w:r>
        <w:rPr>
          <w:sz w:val="28"/>
          <w:szCs w:val="28"/>
        </w:rPr>
        <w:t xml:space="preserve">Розглянувши </w:t>
      </w:r>
      <w:r w:rsidR="00D9580B">
        <w:rPr>
          <w:sz w:val="28"/>
          <w:szCs w:val="28"/>
        </w:rPr>
        <w:t>лист</w:t>
      </w:r>
      <w:r w:rsidR="005C5A61">
        <w:rPr>
          <w:sz w:val="28"/>
          <w:szCs w:val="28"/>
        </w:rPr>
        <w:t xml:space="preserve"> управління житлово-комунального господарства,</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rsidR="00A5531D" w:rsidRDefault="00540F93" w:rsidP="005C5A61">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балансу</w:t>
      </w:r>
      <w:r w:rsidR="00FF0D2D">
        <w:rPr>
          <w:sz w:val="28"/>
          <w:szCs w:val="28"/>
        </w:rPr>
        <w:t xml:space="preserve"> </w:t>
      </w:r>
      <w:r w:rsidR="00D9580B">
        <w:rPr>
          <w:sz w:val="28"/>
          <w:szCs w:val="28"/>
        </w:rPr>
        <w:t xml:space="preserve">управління житлово-комунального господарства </w:t>
      </w:r>
      <w:r w:rsidR="00FF0D2D">
        <w:rPr>
          <w:sz w:val="28"/>
          <w:szCs w:val="28"/>
        </w:rPr>
        <w:t>Козятинської міської ради</w:t>
      </w:r>
      <w:r w:rsidRPr="007D292B">
        <w:rPr>
          <w:sz w:val="28"/>
          <w:szCs w:val="28"/>
        </w:rPr>
        <w:t xml:space="preserve"> </w:t>
      </w:r>
      <w:r w:rsidR="00FF0D2D">
        <w:rPr>
          <w:sz w:val="28"/>
          <w:szCs w:val="28"/>
        </w:rPr>
        <w:t xml:space="preserve">на баланс </w:t>
      </w:r>
      <w:r w:rsidR="00D9580B">
        <w:rPr>
          <w:sz w:val="28"/>
          <w:szCs w:val="28"/>
        </w:rPr>
        <w:t xml:space="preserve">виконавчого комітету </w:t>
      </w:r>
      <w:r>
        <w:rPr>
          <w:sz w:val="28"/>
          <w:szCs w:val="28"/>
        </w:rPr>
        <w:t>Козятинської міської ради</w:t>
      </w:r>
      <w:r w:rsidRPr="007D292B">
        <w:rPr>
          <w:sz w:val="28"/>
          <w:szCs w:val="28"/>
        </w:rPr>
        <w:t xml:space="preserve"> </w:t>
      </w:r>
      <w:r w:rsidR="00D9580B">
        <w:rPr>
          <w:sz w:val="28"/>
          <w:szCs w:val="28"/>
        </w:rPr>
        <w:t>об’єкт</w:t>
      </w:r>
      <w:r w:rsidR="00966519">
        <w:rPr>
          <w:sz w:val="28"/>
          <w:szCs w:val="28"/>
        </w:rPr>
        <w:t xml:space="preserve"> </w:t>
      </w:r>
      <w:r w:rsidRPr="00B065AE">
        <w:rPr>
          <w:sz w:val="28"/>
          <w:szCs w:val="28"/>
        </w:rPr>
        <w:t>комунальної власності</w:t>
      </w:r>
      <w:r w:rsidR="00D9580B">
        <w:rPr>
          <w:sz w:val="28"/>
          <w:szCs w:val="28"/>
        </w:rPr>
        <w:t>, а саме</w:t>
      </w:r>
      <w:r w:rsidR="00D9580B" w:rsidRPr="00D9580B">
        <w:t xml:space="preserve"> </w:t>
      </w:r>
      <w:r w:rsidR="00D9580B" w:rsidRPr="00D9580B">
        <w:rPr>
          <w:sz w:val="28"/>
          <w:szCs w:val="28"/>
        </w:rPr>
        <w:t>господарський будинок</w:t>
      </w:r>
      <w:r w:rsidR="00C26D0C">
        <w:rPr>
          <w:sz w:val="28"/>
          <w:szCs w:val="28"/>
        </w:rPr>
        <w:t xml:space="preserve"> балансовою вартістю </w:t>
      </w:r>
      <w:r w:rsidR="00C26D0C" w:rsidRPr="00C26D0C">
        <w:rPr>
          <w:sz w:val="28"/>
          <w:szCs w:val="28"/>
        </w:rPr>
        <w:t>27</w:t>
      </w:r>
      <w:r w:rsidR="00C26D0C">
        <w:rPr>
          <w:sz w:val="28"/>
          <w:szCs w:val="28"/>
        </w:rPr>
        <w:t> </w:t>
      </w:r>
      <w:r w:rsidR="00C26D0C" w:rsidRPr="00C26D0C">
        <w:rPr>
          <w:sz w:val="28"/>
          <w:szCs w:val="28"/>
        </w:rPr>
        <w:t>165</w:t>
      </w:r>
      <w:r w:rsidR="00C26D0C">
        <w:rPr>
          <w:sz w:val="28"/>
          <w:szCs w:val="28"/>
        </w:rPr>
        <w:t xml:space="preserve"> грн</w:t>
      </w:r>
      <w:r w:rsidR="00966519">
        <w:rPr>
          <w:sz w:val="28"/>
          <w:szCs w:val="28"/>
        </w:rPr>
        <w:t>, що розташован</w:t>
      </w:r>
      <w:r w:rsidR="00C26D0C">
        <w:rPr>
          <w:sz w:val="28"/>
          <w:szCs w:val="28"/>
        </w:rPr>
        <w:t>ий</w:t>
      </w:r>
      <w:r w:rsidR="00966519">
        <w:rPr>
          <w:sz w:val="28"/>
          <w:szCs w:val="28"/>
        </w:rPr>
        <w:t xml:space="preserve"> </w:t>
      </w:r>
      <w:r w:rsidR="00D9580B">
        <w:rPr>
          <w:sz w:val="28"/>
          <w:szCs w:val="28"/>
        </w:rPr>
        <w:t>за адресою с. Сокілець, вул. Котляревського,2 А</w:t>
      </w:r>
      <w:r w:rsidR="00C26D0C">
        <w:rPr>
          <w:sz w:val="28"/>
          <w:szCs w:val="28"/>
        </w:rPr>
        <w:t>.</w:t>
      </w:r>
    </w:p>
    <w:p w:rsidR="00540F93" w:rsidRPr="00B065AE" w:rsidRDefault="00540F93" w:rsidP="00C0124E">
      <w:pPr>
        <w:pStyle w:val="a5"/>
        <w:numPr>
          <w:ilvl w:val="0"/>
          <w:numId w:val="1"/>
        </w:numPr>
        <w:tabs>
          <w:tab w:val="clear" w:pos="4153"/>
          <w:tab w:val="clear" w:pos="8306"/>
          <w:tab w:val="left" w:pos="567"/>
        </w:tabs>
        <w:spacing w:line="276" w:lineRule="auto"/>
        <w:jc w:val="both"/>
        <w:rPr>
          <w:sz w:val="28"/>
          <w:szCs w:val="28"/>
        </w:rPr>
      </w:pPr>
      <w:r>
        <w:rPr>
          <w:sz w:val="28"/>
          <w:szCs w:val="28"/>
        </w:rPr>
        <w:t xml:space="preserve"> </w:t>
      </w:r>
      <w:r w:rsidRPr="00B065AE">
        <w:rPr>
          <w:sz w:val="28"/>
          <w:szCs w:val="28"/>
        </w:rPr>
        <w:t xml:space="preserve">Створити комісію по обстеженню та прийому-передачі </w:t>
      </w:r>
      <w:r w:rsidR="00C26D0C">
        <w:rPr>
          <w:sz w:val="28"/>
          <w:szCs w:val="28"/>
        </w:rPr>
        <w:t>об’єкта</w:t>
      </w:r>
      <w:r w:rsidRPr="00B065AE">
        <w:rPr>
          <w:sz w:val="28"/>
          <w:szCs w:val="28"/>
        </w:rPr>
        <w:t xml:space="preserve"> </w:t>
      </w:r>
      <w:r w:rsidR="008018A4" w:rsidRPr="00B065AE">
        <w:rPr>
          <w:sz w:val="28"/>
          <w:szCs w:val="28"/>
        </w:rPr>
        <w:t xml:space="preserve">комунальної власності </w:t>
      </w:r>
      <w:r w:rsidR="00BB4561" w:rsidRPr="00B065AE">
        <w:rPr>
          <w:sz w:val="28"/>
          <w:szCs w:val="28"/>
        </w:rPr>
        <w:t xml:space="preserve">з </w:t>
      </w:r>
      <w:r w:rsidR="00BB4561" w:rsidRPr="007D292B">
        <w:rPr>
          <w:sz w:val="28"/>
          <w:szCs w:val="28"/>
        </w:rPr>
        <w:t>балансу</w:t>
      </w:r>
      <w:r w:rsidR="008B04F7">
        <w:rPr>
          <w:sz w:val="28"/>
          <w:szCs w:val="28"/>
        </w:rPr>
        <w:t xml:space="preserve"> </w:t>
      </w:r>
      <w:r w:rsidR="00C26D0C">
        <w:rPr>
          <w:sz w:val="28"/>
          <w:szCs w:val="28"/>
        </w:rPr>
        <w:t xml:space="preserve">управління житлово-комунального господарства  </w:t>
      </w:r>
      <w:r w:rsidR="008B04F7">
        <w:rPr>
          <w:sz w:val="28"/>
          <w:szCs w:val="28"/>
        </w:rPr>
        <w:t>Козятинської міської ради на баланс</w:t>
      </w:r>
      <w:r w:rsidR="00BB4561" w:rsidRPr="007D292B">
        <w:rPr>
          <w:sz w:val="28"/>
          <w:szCs w:val="28"/>
        </w:rPr>
        <w:t xml:space="preserve"> </w:t>
      </w:r>
      <w:r w:rsidR="00C26D0C">
        <w:rPr>
          <w:sz w:val="28"/>
          <w:szCs w:val="28"/>
        </w:rPr>
        <w:t xml:space="preserve">виконавчого комітету </w:t>
      </w:r>
      <w:r w:rsidR="00BB4561">
        <w:rPr>
          <w:sz w:val="28"/>
          <w:szCs w:val="28"/>
        </w:rPr>
        <w:t>Козятинської</w:t>
      </w:r>
      <w:r w:rsidR="00B41288">
        <w:rPr>
          <w:sz w:val="28"/>
          <w:szCs w:val="28"/>
        </w:rPr>
        <w:t xml:space="preserve"> міської ради</w:t>
      </w:r>
      <w:r w:rsidR="00BB4561">
        <w:rPr>
          <w:sz w:val="28"/>
          <w:szCs w:val="28"/>
        </w:rPr>
        <w:t xml:space="preserve"> </w:t>
      </w:r>
      <w:r w:rsidRPr="00B065AE">
        <w:rPr>
          <w:sz w:val="28"/>
          <w:szCs w:val="28"/>
        </w:rPr>
        <w:t>у складі:</w:t>
      </w:r>
    </w:p>
    <w:p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Голова комісії:</w:t>
      </w:r>
    </w:p>
    <w:p w:rsidR="008B04F7" w:rsidRPr="005C20F2" w:rsidRDefault="008B04F7" w:rsidP="008B04F7">
      <w:pPr>
        <w:pStyle w:val="a5"/>
        <w:tabs>
          <w:tab w:val="clear" w:pos="4153"/>
          <w:tab w:val="clear" w:pos="8306"/>
        </w:tabs>
        <w:spacing w:line="276" w:lineRule="auto"/>
        <w:jc w:val="both"/>
        <w:rPr>
          <w:b/>
          <w:sz w:val="28"/>
          <w:szCs w:val="28"/>
        </w:rPr>
      </w:pPr>
      <w:r w:rsidRPr="005C20F2">
        <w:rPr>
          <w:sz w:val="28"/>
          <w:szCs w:val="28"/>
        </w:rPr>
        <w:t>Тимощук А. Ф. – керуючий справами виконкому – начальник організаційного відділу Козятинської міської ради</w:t>
      </w:r>
      <w:r w:rsidRPr="005C20F2">
        <w:rPr>
          <w:b/>
          <w:sz w:val="28"/>
          <w:szCs w:val="28"/>
        </w:rPr>
        <w:t>.</w:t>
      </w:r>
    </w:p>
    <w:p w:rsidR="008B04F7" w:rsidRPr="00B41288" w:rsidRDefault="008B04F7" w:rsidP="008B04F7">
      <w:pPr>
        <w:pStyle w:val="a5"/>
        <w:tabs>
          <w:tab w:val="clear" w:pos="4153"/>
          <w:tab w:val="clear" w:pos="8306"/>
        </w:tabs>
        <w:spacing w:line="276" w:lineRule="auto"/>
        <w:jc w:val="both"/>
        <w:rPr>
          <w:b/>
          <w:sz w:val="28"/>
          <w:szCs w:val="28"/>
        </w:rPr>
      </w:pPr>
      <w:r w:rsidRPr="005C20F2">
        <w:rPr>
          <w:b/>
          <w:sz w:val="28"/>
          <w:szCs w:val="28"/>
        </w:rPr>
        <w:t>Члени комісії:</w:t>
      </w:r>
    </w:p>
    <w:p w:rsidR="008B04F7" w:rsidRPr="002D6B8C" w:rsidRDefault="008B04F7" w:rsidP="008B04F7">
      <w:pPr>
        <w:pStyle w:val="a5"/>
        <w:tabs>
          <w:tab w:val="left" w:pos="708"/>
        </w:tabs>
        <w:spacing w:line="276" w:lineRule="auto"/>
        <w:jc w:val="both"/>
        <w:rPr>
          <w:sz w:val="28"/>
          <w:szCs w:val="28"/>
        </w:rPr>
      </w:pPr>
      <w:r w:rsidRPr="002D6B8C">
        <w:rPr>
          <w:sz w:val="28"/>
          <w:szCs w:val="28"/>
        </w:rPr>
        <w:t xml:space="preserve">Вовкодав І.В. – начальник управління житлово-комунального господарства Козятинської міської ради </w:t>
      </w:r>
      <w:r w:rsidR="00B41288">
        <w:rPr>
          <w:sz w:val="28"/>
          <w:szCs w:val="28"/>
        </w:rPr>
        <w:t>.</w:t>
      </w:r>
    </w:p>
    <w:p w:rsidR="00B41288" w:rsidRDefault="008B04F7" w:rsidP="008B04F7">
      <w:pPr>
        <w:pStyle w:val="a5"/>
        <w:tabs>
          <w:tab w:val="clear" w:pos="4153"/>
          <w:tab w:val="clear" w:pos="8306"/>
        </w:tabs>
        <w:spacing w:line="276" w:lineRule="auto"/>
        <w:jc w:val="both"/>
        <w:rPr>
          <w:sz w:val="28"/>
          <w:szCs w:val="28"/>
        </w:rPr>
      </w:pPr>
      <w:proofErr w:type="spellStart"/>
      <w:r w:rsidRPr="002D6B8C">
        <w:rPr>
          <w:sz w:val="28"/>
          <w:szCs w:val="28"/>
        </w:rPr>
        <w:t>Кобелькова</w:t>
      </w:r>
      <w:proofErr w:type="spellEnd"/>
      <w:r w:rsidRPr="002D6B8C">
        <w:rPr>
          <w:sz w:val="28"/>
          <w:szCs w:val="28"/>
        </w:rPr>
        <w:t xml:space="preserve"> У.Ю. – начальник відділу - головний бухгалтер управління житлово-комунального господарства Козятинської міської ради</w:t>
      </w:r>
      <w:r w:rsidR="00B41288">
        <w:rPr>
          <w:sz w:val="28"/>
          <w:szCs w:val="28"/>
        </w:rPr>
        <w:t>.</w:t>
      </w:r>
    </w:p>
    <w:p w:rsidR="00B41288" w:rsidRPr="00B41288" w:rsidRDefault="00B41288" w:rsidP="008B04F7">
      <w:pPr>
        <w:pStyle w:val="a5"/>
        <w:tabs>
          <w:tab w:val="clear" w:pos="4153"/>
          <w:tab w:val="clear" w:pos="8306"/>
        </w:tabs>
        <w:spacing w:line="276" w:lineRule="auto"/>
        <w:jc w:val="both"/>
        <w:rPr>
          <w:sz w:val="28"/>
          <w:szCs w:val="28"/>
        </w:rPr>
      </w:pPr>
      <w:r w:rsidRPr="002D6B8C">
        <w:rPr>
          <w:sz w:val="28"/>
          <w:szCs w:val="28"/>
        </w:rPr>
        <w:lastRenderedPageBreak/>
        <w:t>Нудна В. М. – начальник відділу бухгалтерського обліку та звітності Козятинської міської ради</w:t>
      </w:r>
      <w:r>
        <w:rPr>
          <w:sz w:val="28"/>
          <w:szCs w:val="28"/>
        </w:rPr>
        <w:t>.</w:t>
      </w:r>
    </w:p>
    <w:p w:rsidR="008B04F7" w:rsidRDefault="008B04F7" w:rsidP="008B04F7">
      <w:pPr>
        <w:pStyle w:val="a5"/>
        <w:tabs>
          <w:tab w:val="clear" w:pos="4153"/>
          <w:tab w:val="clear" w:pos="8306"/>
        </w:tabs>
        <w:spacing w:line="276" w:lineRule="auto"/>
        <w:jc w:val="both"/>
        <w:rPr>
          <w:sz w:val="28"/>
          <w:szCs w:val="28"/>
        </w:rPr>
      </w:pPr>
      <w:r>
        <w:rPr>
          <w:sz w:val="28"/>
          <w:szCs w:val="28"/>
        </w:rPr>
        <w:t>Пилинь-Ковальчук О.К.</w:t>
      </w:r>
      <w:r w:rsidRPr="005C20F2">
        <w:rPr>
          <w:sz w:val="28"/>
          <w:szCs w:val="28"/>
        </w:rPr>
        <w:t xml:space="preserve"> – начальник управління земельних та майнових ресурсів Козятинської міської ради</w:t>
      </w:r>
      <w:r w:rsidR="00B41288">
        <w:rPr>
          <w:sz w:val="28"/>
          <w:szCs w:val="28"/>
        </w:rPr>
        <w:t>.</w:t>
      </w:r>
    </w:p>
    <w:p w:rsidR="008B04F7" w:rsidRPr="005C20F2" w:rsidRDefault="008B04F7" w:rsidP="008B04F7">
      <w:pPr>
        <w:pStyle w:val="a5"/>
        <w:tabs>
          <w:tab w:val="clear" w:pos="4153"/>
          <w:tab w:val="clear" w:pos="8306"/>
        </w:tabs>
        <w:spacing w:line="276" w:lineRule="auto"/>
        <w:jc w:val="both"/>
        <w:rPr>
          <w:sz w:val="28"/>
          <w:szCs w:val="28"/>
        </w:rPr>
      </w:pPr>
      <w:r w:rsidRPr="005C20F2">
        <w:rPr>
          <w:sz w:val="28"/>
          <w:szCs w:val="28"/>
        </w:rPr>
        <w:t>Кукуруза Ю. М. – начальник юридичного відділу Козятинської міської ради.</w:t>
      </w:r>
    </w:p>
    <w:p w:rsidR="00540F93" w:rsidRDefault="00540F93" w:rsidP="008B04F7">
      <w:pPr>
        <w:pStyle w:val="a5"/>
        <w:tabs>
          <w:tab w:val="clear" w:pos="4153"/>
          <w:tab w:val="clear" w:pos="8306"/>
        </w:tabs>
        <w:spacing w:line="276" w:lineRule="auto"/>
        <w:jc w:val="both"/>
        <w:rPr>
          <w:sz w:val="28"/>
          <w:szCs w:val="28"/>
        </w:rPr>
      </w:pPr>
      <w:r w:rsidRPr="00630ABD">
        <w:rPr>
          <w:sz w:val="28"/>
          <w:szCs w:val="28"/>
        </w:rPr>
        <w:t xml:space="preserve">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rsidR="008B04F7" w:rsidRDefault="008B04F7" w:rsidP="00540F93">
      <w:pPr>
        <w:ind w:left="-142" w:firstLine="567"/>
        <w:contextualSpacing/>
        <w:jc w:val="both"/>
        <w:rPr>
          <w:rFonts w:ascii="Times New Roman" w:hAnsi="Times New Roman"/>
          <w:sz w:val="28"/>
          <w:szCs w:val="28"/>
          <w:lang w:val="ru-RU"/>
        </w:rPr>
      </w:pPr>
    </w:p>
    <w:p w:rsidR="00540F93" w:rsidRPr="008A3E1E" w:rsidRDefault="00540F93" w:rsidP="00540F93">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8B04F7" w:rsidRDefault="00540F93" w:rsidP="00540F93">
      <w:pPr>
        <w:tabs>
          <w:tab w:val="left" w:pos="851"/>
        </w:tabs>
        <w:spacing w:after="0"/>
        <w:ind w:right="-5"/>
        <w:jc w:val="center"/>
        <w:rPr>
          <w:rFonts w:ascii="Times New Roman" w:hAnsi="Times New Roman"/>
          <w:b/>
          <w:sz w:val="28"/>
          <w:szCs w:val="28"/>
          <w:lang w:eastAsia="ru-RU"/>
        </w:rPr>
      </w:pPr>
      <w:r w:rsidRPr="008B04F7">
        <w:rPr>
          <w:rFonts w:ascii="Times New Roman" w:hAnsi="Times New Roman"/>
          <w:b/>
          <w:sz w:val="28"/>
          <w:szCs w:val="28"/>
          <w:lang w:eastAsia="ru-RU"/>
        </w:rPr>
        <w:t>Міський голова                                         Тетяна ЄРМОЛАЄВА</w:t>
      </w:r>
    </w:p>
    <w:p w:rsidR="00C26D0C" w:rsidRDefault="00C26D0C" w:rsidP="00540F93">
      <w:pPr>
        <w:pStyle w:val="a7"/>
        <w:rPr>
          <w:rFonts w:ascii="Times New Roman" w:hAnsi="Times New Roman"/>
          <w:sz w:val="28"/>
          <w:szCs w:val="28"/>
        </w:rPr>
      </w:pPr>
    </w:p>
    <w:p w:rsidR="00BA45DA" w:rsidRDefault="00BA45DA" w:rsidP="00384529">
      <w:pPr>
        <w:pStyle w:val="a7"/>
        <w:rPr>
          <w:rFonts w:ascii="Times New Roman" w:hAnsi="Times New Roman"/>
          <w:sz w:val="28"/>
          <w:szCs w:val="28"/>
        </w:rPr>
      </w:pPr>
      <w:bookmarkStart w:id="0" w:name="_GoBack"/>
      <w:bookmarkEnd w:id="0"/>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sectPr w:rsidR="006E4208"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256AE"/>
    <w:rsid w:val="00222715"/>
    <w:rsid w:val="002269F0"/>
    <w:rsid w:val="002D3964"/>
    <w:rsid w:val="00384529"/>
    <w:rsid w:val="00395F82"/>
    <w:rsid w:val="0048670D"/>
    <w:rsid w:val="0049280D"/>
    <w:rsid w:val="00540F93"/>
    <w:rsid w:val="005C1A2F"/>
    <w:rsid w:val="005C5A61"/>
    <w:rsid w:val="006A78BC"/>
    <w:rsid w:val="006E4208"/>
    <w:rsid w:val="00767F7A"/>
    <w:rsid w:val="008018A4"/>
    <w:rsid w:val="008B04F7"/>
    <w:rsid w:val="00966519"/>
    <w:rsid w:val="00990A84"/>
    <w:rsid w:val="009F4D95"/>
    <w:rsid w:val="00A5531D"/>
    <w:rsid w:val="00A60F31"/>
    <w:rsid w:val="00B41288"/>
    <w:rsid w:val="00BA45DA"/>
    <w:rsid w:val="00BB4561"/>
    <w:rsid w:val="00C0124E"/>
    <w:rsid w:val="00C20BE3"/>
    <w:rsid w:val="00C26D0C"/>
    <w:rsid w:val="00C82E1B"/>
    <w:rsid w:val="00D94C18"/>
    <w:rsid w:val="00D9580B"/>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B808"/>
  <w15:docId w15:val="{D86DF8F0-B0BC-44A6-8FB7-F5C56553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90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2024-02-29T12:22:00Z</cp:lastPrinted>
  <dcterms:created xsi:type="dcterms:W3CDTF">2024-03-05T09:30:00Z</dcterms:created>
  <dcterms:modified xsi:type="dcterms:W3CDTF">2024-03-11T13:30:00Z</dcterms:modified>
</cp:coreProperties>
</file>