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 w:rsidRPr="00A60F3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І Ш Е Н </w:t>
      </w:r>
      <w:proofErr w:type="spellStart"/>
      <w:r w:rsidRPr="00A60F31">
        <w:t>Н</w:t>
      </w:r>
      <w:proofErr w:type="spellEnd"/>
      <w:r w:rsidRPr="00A60F31">
        <w:t xml:space="preserve"> 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__________________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FE5A7C" w:rsidRDefault="00FE5A7C" w:rsidP="00FE5A7C">
      <w:pPr>
        <w:jc w:val="center"/>
        <w:rPr>
          <w:rFonts w:ascii="Times New Roman" w:hAnsi="Times New Roman"/>
          <w:b/>
          <w:sz w:val="26"/>
          <w:szCs w:val="26"/>
        </w:rPr>
      </w:pPr>
      <w:r w:rsidRPr="00092AF8">
        <w:rPr>
          <w:rFonts w:ascii="Times New Roman" w:hAnsi="Times New Roman"/>
          <w:b/>
          <w:bCs/>
          <w:sz w:val="26"/>
          <w:szCs w:val="26"/>
        </w:rPr>
        <w:t>Про затвердження Положення про порядок надання ритуальних послуг на території населених пунктів Козятинської міської територіальної громади</w:t>
      </w:r>
      <w:r w:rsidRPr="00092AF8">
        <w:rPr>
          <w:rFonts w:ascii="Times New Roman" w:hAnsi="Times New Roman"/>
          <w:b/>
          <w:sz w:val="26"/>
          <w:szCs w:val="26"/>
        </w:rPr>
        <w:t xml:space="preserve"> </w:t>
      </w:r>
    </w:p>
    <w:p w:rsidR="00727848" w:rsidRPr="00727848" w:rsidRDefault="00FE5A7C" w:rsidP="00727848">
      <w:pPr>
        <w:ind w:right="1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uk-UA" w:bidi="uk-UA"/>
        </w:rPr>
      </w:pPr>
      <w:r w:rsidRPr="00671B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27848" w:rsidRPr="00727848">
        <w:rPr>
          <w:rFonts w:ascii="Times New Roman" w:hAnsi="Times New Roman" w:cs="Times New Roman"/>
          <w:sz w:val="25"/>
          <w:szCs w:val="25"/>
        </w:rPr>
        <w:t xml:space="preserve">Керуючись Законами України «Про місцеве самоврядування в Україні», «Про поховання та похоронну справу», Наказом Державного комітету України з питань житлово-комунального господарства від 19 листопада 2003 року № 193 «Про затвердження нормативно-правових актів щодо реалізації Закону України «Про поховання та похоронну справу», з метою врегулювання діяльності з організації поховання померлих і надання ритуальних послуг, відповідальності ритуальної служби та суб’єктів господарювання, які працюють на ринку ритуальних послуг, належного функціонування кладовищ на території Козятинської міської територіальної громади, виконавчий комітет Козятинської міської ради </w:t>
      </w:r>
    </w:p>
    <w:p w:rsidR="00FE5A7C" w:rsidRDefault="00FE5A7C" w:rsidP="00FE5A7C">
      <w:pPr>
        <w:pStyle w:val="a6"/>
        <w:ind w:right="140" w:hanging="1649"/>
        <w:jc w:val="center"/>
        <w:rPr>
          <w:rFonts w:ascii="Times New Roman" w:hAnsi="Times New Roman"/>
          <w:sz w:val="28"/>
          <w:szCs w:val="28"/>
        </w:rPr>
      </w:pPr>
      <w:r w:rsidRPr="005A1695">
        <w:rPr>
          <w:rFonts w:ascii="Times New Roman" w:hAnsi="Times New Roman"/>
          <w:b/>
          <w:bCs/>
          <w:sz w:val="28"/>
          <w:szCs w:val="28"/>
        </w:rPr>
        <w:t xml:space="preserve">                     В И Р І Ш И В</w:t>
      </w:r>
      <w:r w:rsidRPr="005A1695">
        <w:rPr>
          <w:rFonts w:ascii="Times New Roman" w:hAnsi="Times New Roman"/>
          <w:sz w:val="28"/>
          <w:szCs w:val="28"/>
        </w:rPr>
        <w:t>:</w:t>
      </w:r>
    </w:p>
    <w:p w:rsidR="00FE5A7C" w:rsidRPr="00727848" w:rsidRDefault="00FE5A7C" w:rsidP="00727848">
      <w:pPr>
        <w:numPr>
          <w:ilvl w:val="0"/>
          <w:numId w:val="1"/>
        </w:numPr>
        <w:ind w:right="282"/>
        <w:jc w:val="both"/>
        <w:rPr>
          <w:rFonts w:ascii="Times New Roman" w:hAnsi="Times New Roman"/>
          <w:sz w:val="25"/>
          <w:szCs w:val="25"/>
        </w:rPr>
      </w:pPr>
      <w:r w:rsidRPr="00727848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Затвердити </w:t>
      </w:r>
      <w:r w:rsidRPr="00727848">
        <w:rPr>
          <w:rFonts w:ascii="Times New Roman" w:hAnsi="Times New Roman"/>
          <w:bCs/>
          <w:sz w:val="25"/>
          <w:szCs w:val="25"/>
        </w:rPr>
        <w:t>Положення про порядок надання ритуальних послуг на території населених пунктів Козятинської міської територіальної громади</w:t>
      </w:r>
      <w:r w:rsidRPr="00727848">
        <w:rPr>
          <w:rFonts w:ascii="Times New Roman" w:hAnsi="Times New Roman"/>
          <w:sz w:val="25"/>
          <w:szCs w:val="25"/>
        </w:rPr>
        <w:t xml:space="preserve"> (дода</w:t>
      </w:r>
      <w:r w:rsidR="00727848">
        <w:rPr>
          <w:rFonts w:ascii="Times New Roman" w:hAnsi="Times New Roman"/>
          <w:sz w:val="25"/>
          <w:szCs w:val="25"/>
        </w:rPr>
        <w:t>ється</w:t>
      </w:r>
      <w:r w:rsidRPr="00727848">
        <w:rPr>
          <w:rFonts w:ascii="Times New Roman" w:hAnsi="Times New Roman"/>
          <w:sz w:val="25"/>
          <w:szCs w:val="25"/>
        </w:rPr>
        <w:t xml:space="preserve"> ).</w:t>
      </w:r>
    </w:p>
    <w:p w:rsidR="00FE5A7C" w:rsidRPr="00727848" w:rsidRDefault="00FE5A7C" w:rsidP="00727848">
      <w:pPr>
        <w:numPr>
          <w:ilvl w:val="0"/>
          <w:numId w:val="1"/>
        </w:num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 w:rsidRPr="00727848">
        <w:rPr>
          <w:rFonts w:ascii="Times New Roman" w:hAnsi="Times New Roman"/>
          <w:sz w:val="25"/>
          <w:szCs w:val="25"/>
        </w:rPr>
        <w:t xml:space="preserve">Визнати рішення виконавчого комітету “Про затвердження Положення про організацію  надання ритуальних послуг в м. Козятині» від 25.04.2018 року  № 131   таким, що втратило чинність. </w:t>
      </w:r>
    </w:p>
    <w:p w:rsidR="00FE5A7C" w:rsidRPr="00727848" w:rsidRDefault="00FE5A7C" w:rsidP="00727848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ind w:right="282"/>
        <w:jc w:val="both"/>
        <w:rPr>
          <w:color w:val="303200"/>
          <w:sz w:val="25"/>
          <w:szCs w:val="25"/>
          <w:lang w:val="uk-UA"/>
        </w:rPr>
      </w:pPr>
      <w:r w:rsidRPr="00727848">
        <w:rPr>
          <w:sz w:val="25"/>
          <w:szCs w:val="25"/>
          <w:lang w:val="uk-UA"/>
        </w:rPr>
        <w:t xml:space="preserve">Відділу з питань внутрішньої політики </w:t>
      </w:r>
      <w:r w:rsidRPr="00727848">
        <w:rPr>
          <w:color w:val="111111"/>
          <w:sz w:val="25"/>
          <w:szCs w:val="25"/>
          <w:shd w:val="clear" w:color="auto" w:fill="FFFFFF"/>
          <w:lang w:val="uk-UA"/>
        </w:rPr>
        <w:t>та зв'язків з громадськістю  (</w:t>
      </w:r>
      <w:proofErr w:type="spellStart"/>
      <w:r w:rsidRPr="00727848">
        <w:rPr>
          <w:color w:val="111111"/>
          <w:sz w:val="25"/>
          <w:szCs w:val="25"/>
          <w:shd w:val="clear" w:color="auto" w:fill="FFFFFF"/>
          <w:lang w:val="uk-UA"/>
        </w:rPr>
        <w:t>Янковчук</w:t>
      </w:r>
      <w:proofErr w:type="spellEnd"/>
      <w:r w:rsidRPr="00727848">
        <w:rPr>
          <w:color w:val="111111"/>
          <w:sz w:val="25"/>
          <w:szCs w:val="25"/>
          <w:shd w:val="clear" w:color="auto" w:fill="FFFFFF"/>
          <w:lang w:val="uk-UA"/>
        </w:rPr>
        <w:t xml:space="preserve"> Н.А.)</w:t>
      </w:r>
      <w:r w:rsidRPr="00727848">
        <w:rPr>
          <w:sz w:val="25"/>
          <w:szCs w:val="25"/>
          <w:lang w:val="uk-UA"/>
        </w:rPr>
        <w:t xml:space="preserve"> </w:t>
      </w:r>
      <w:r w:rsidRPr="00727848">
        <w:rPr>
          <w:color w:val="303200"/>
          <w:sz w:val="25"/>
          <w:szCs w:val="25"/>
          <w:lang w:val="uk-UA"/>
        </w:rPr>
        <w:t xml:space="preserve">      оприлюднити дане рішення  на офіційному сайті Козятинської міської ради.</w:t>
      </w:r>
    </w:p>
    <w:p w:rsidR="00FE5A7C" w:rsidRPr="00727848" w:rsidRDefault="00FE5A7C" w:rsidP="00727848">
      <w:pPr>
        <w:numPr>
          <w:ilvl w:val="0"/>
          <w:numId w:val="1"/>
        </w:numPr>
        <w:ind w:right="282"/>
        <w:jc w:val="both"/>
        <w:rPr>
          <w:sz w:val="25"/>
          <w:szCs w:val="25"/>
        </w:rPr>
      </w:pPr>
      <w:r w:rsidRPr="00727848">
        <w:rPr>
          <w:rFonts w:ascii="Times New Roman" w:hAnsi="Times New Roman"/>
          <w:sz w:val="25"/>
          <w:szCs w:val="25"/>
        </w:rPr>
        <w:t xml:space="preserve">Контроль за виконанням даного рішення </w:t>
      </w:r>
      <w:r w:rsidR="00B4365E">
        <w:rPr>
          <w:rFonts w:ascii="Times New Roman" w:hAnsi="Times New Roman"/>
          <w:sz w:val="25"/>
          <w:szCs w:val="25"/>
        </w:rPr>
        <w:t>залишаю за собою.</w:t>
      </w:r>
      <w:bookmarkStart w:id="0" w:name="_GoBack"/>
      <w:bookmarkEnd w:id="0"/>
    </w:p>
    <w:p w:rsidR="00FE5A7C" w:rsidRPr="00690984" w:rsidRDefault="00FE5A7C" w:rsidP="00727848">
      <w:pPr>
        <w:ind w:left="360" w:right="282"/>
        <w:jc w:val="both"/>
        <w:rPr>
          <w:sz w:val="24"/>
          <w:szCs w:val="24"/>
        </w:rPr>
      </w:pPr>
    </w:p>
    <w:p w:rsidR="00FE5A7C" w:rsidRDefault="00FE5A7C" w:rsidP="00FE5A7C">
      <w:pPr>
        <w:pStyle w:val="a5"/>
        <w:ind w:left="420" w:right="0" w:firstLine="0"/>
        <w:contextualSpacing/>
        <w:jc w:val="center"/>
        <w:rPr>
          <w:b/>
          <w:sz w:val="28"/>
          <w:szCs w:val="28"/>
        </w:rPr>
      </w:pPr>
      <w:r w:rsidRPr="005A1695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>Тетяна ЄРМОЛАЄВА</w:t>
      </w:r>
    </w:p>
    <w:p w:rsidR="00FE5A7C" w:rsidRPr="005013F1" w:rsidRDefault="00FE5A7C" w:rsidP="00FE5A7C">
      <w:pPr>
        <w:pStyle w:val="a5"/>
        <w:ind w:left="420" w:right="0" w:firstLine="0"/>
        <w:contextualSpacing/>
        <w:rPr>
          <w:b/>
          <w:sz w:val="26"/>
          <w:szCs w:val="26"/>
        </w:rPr>
      </w:pPr>
    </w:p>
    <w:p w:rsidR="00FE5A7C" w:rsidRPr="001727B8" w:rsidRDefault="00FE5A7C" w:rsidP="00FE5A7C">
      <w:pPr>
        <w:pStyle w:val="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1727B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О.Шацька</w:t>
      </w:r>
    </w:p>
    <w:p w:rsidR="00FE5A7C" w:rsidRPr="005013F1" w:rsidRDefault="001727B8" w:rsidP="00FE5A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І.Вовкодав</w:t>
      </w:r>
    </w:p>
    <w:p w:rsidR="00FE5A7C" w:rsidRDefault="00FE5A7C" w:rsidP="00FE5A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</w:t>
      </w:r>
      <w:proofErr w:type="spellStart"/>
      <w:r>
        <w:rPr>
          <w:rFonts w:ascii="Times New Roman" w:hAnsi="Times New Roman"/>
          <w:sz w:val="24"/>
          <w:szCs w:val="24"/>
        </w:rPr>
        <w:t>Кукуруза</w:t>
      </w:r>
      <w:proofErr w:type="spellEnd"/>
    </w:p>
    <w:p w:rsidR="00A60F31" w:rsidRPr="00A60F31" w:rsidRDefault="00FE5A7C" w:rsidP="00F13F77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rFonts w:ascii="Times New Roman" w:hAnsi="Times New Roman"/>
          <w:sz w:val="24"/>
          <w:szCs w:val="24"/>
        </w:rPr>
        <w:t>А.</w:t>
      </w:r>
      <w:proofErr w:type="spellStart"/>
      <w:r>
        <w:rPr>
          <w:rFonts w:ascii="Times New Roman" w:hAnsi="Times New Roman"/>
          <w:sz w:val="24"/>
          <w:szCs w:val="24"/>
        </w:rPr>
        <w:t>Тимощук</w:t>
      </w:r>
      <w:proofErr w:type="spellEnd"/>
    </w:p>
    <w:sectPr w:rsidR="00A60F31" w:rsidRPr="00A60F3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703D3"/>
    <w:multiLevelType w:val="hybridMultilevel"/>
    <w:tmpl w:val="95E03FBC"/>
    <w:lvl w:ilvl="0" w:tplc="4EAC79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727B8"/>
    <w:rsid w:val="00222715"/>
    <w:rsid w:val="0048670D"/>
    <w:rsid w:val="0049280D"/>
    <w:rsid w:val="00727848"/>
    <w:rsid w:val="008E4CD8"/>
    <w:rsid w:val="00A60F31"/>
    <w:rsid w:val="00B4365E"/>
    <w:rsid w:val="00BA45DA"/>
    <w:rsid w:val="00C82E1B"/>
    <w:rsid w:val="00F13F77"/>
    <w:rsid w:val="00F43820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FE5A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Block Text"/>
    <w:basedOn w:val="a"/>
    <w:semiHidden/>
    <w:rsid w:val="00FE5A7C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FE5A7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FE5A7C"/>
    <w:rPr>
      <w:rFonts w:ascii="Calibri" w:eastAsia="Calibri" w:hAnsi="Calibri" w:cs="Times New Roman"/>
    </w:rPr>
  </w:style>
  <w:style w:type="paragraph" w:customStyle="1" w:styleId="a8">
    <w:basedOn w:val="a"/>
    <w:next w:val="a9"/>
    <w:uiPriority w:val="99"/>
    <w:unhideWhenUsed/>
    <w:rsid w:val="00FE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FE5A7C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E5A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FE5A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Block Text"/>
    <w:basedOn w:val="a"/>
    <w:semiHidden/>
    <w:rsid w:val="00FE5A7C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FE5A7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FE5A7C"/>
    <w:rPr>
      <w:rFonts w:ascii="Calibri" w:eastAsia="Calibri" w:hAnsi="Calibri" w:cs="Times New Roman"/>
    </w:rPr>
  </w:style>
  <w:style w:type="paragraph" w:customStyle="1" w:styleId="a8">
    <w:basedOn w:val="a"/>
    <w:next w:val="a9"/>
    <w:uiPriority w:val="99"/>
    <w:unhideWhenUsed/>
    <w:rsid w:val="00FE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FE5A7C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E5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2022-07-13T07:51:00Z</cp:lastPrinted>
  <dcterms:created xsi:type="dcterms:W3CDTF">2022-07-13T07:51:00Z</dcterms:created>
  <dcterms:modified xsi:type="dcterms:W3CDTF">2022-08-02T10:07:00Z</dcterms:modified>
</cp:coreProperties>
</file>