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B9788E" w:rsidRDefault="00F2654A" w:rsidP="00F2654A">
      <w:pPr>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5B23BB6A" w:rsidR="00113315" w:rsidRPr="00404DA6" w:rsidRDefault="00113315" w:rsidP="00113315">
      <w:pPr>
        <w:jc w:val="both"/>
        <w:rPr>
          <w:b/>
          <w:sz w:val="28"/>
          <w:szCs w:val="28"/>
        </w:rPr>
      </w:pPr>
      <w:r>
        <w:rPr>
          <w:b/>
          <w:sz w:val="28"/>
          <w:szCs w:val="28"/>
        </w:rPr>
        <w:t xml:space="preserve">за адресою: м. Козятин, вул. </w:t>
      </w:r>
      <w:r w:rsidR="00736BFE">
        <w:rPr>
          <w:b/>
          <w:sz w:val="28"/>
          <w:szCs w:val="28"/>
        </w:rPr>
        <w:t>Винниченка,9</w:t>
      </w:r>
    </w:p>
    <w:p w14:paraId="493C6428" w14:textId="77777777" w:rsidR="00113315" w:rsidRDefault="00113315" w:rsidP="00113315">
      <w:pPr>
        <w:rPr>
          <w:b/>
          <w:color w:val="000000" w:themeColor="text1"/>
          <w:sz w:val="28"/>
          <w:szCs w:val="28"/>
          <w:lang w:eastAsia="ru-RU"/>
        </w:rPr>
      </w:pPr>
    </w:p>
    <w:p w14:paraId="2CDB3A89" w14:textId="54F8EFD6" w:rsidR="00113315" w:rsidRDefault="00113315" w:rsidP="00113315">
      <w:pPr>
        <w:ind w:left="-142"/>
        <w:jc w:val="both"/>
        <w:rPr>
          <w:sz w:val="28"/>
          <w:szCs w:val="28"/>
          <w:lang w:eastAsia="en-US"/>
        </w:rPr>
      </w:pPr>
      <w:r>
        <w:rPr>
          <w:sz w:val="28"/>
          <w:szCs w:val="28"/>
        </w:rPr>
        <w:t xml:space="preserve">        Розглянувши </w:t>
      </w:r>
      <w:r w:rsidR="001934D3">
        <w:rPr>
          <w:sz w:val="28"/>
          <w:szCs w:val="28"/>
        </w:rPr>
        <w:t>лист КП «Козятинська центральна районна лікарня» Козятинської міської ради</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1E1CCB69"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w:t>
      </w:r>
      <w:r w:rsidR="001934D3">
        <w:rPr>
          <w:sz w:val="28"/>
          <w:szCs w:val="28"/>
        </w:rPr>
        <w:t>,</w:t>
      </w:r>
      <w:r>
        <w:rPr>
          <w:sz w:val="28"/>
          <w:szCs w:val="28"/>
        </w:rPr>
        <w:t xml:space="preserve"> частин</w:t>
      </w:r>
      <w:r w:rsidR="00B15BFF">
        <w:rPr>
          <w:sz w:val="28"/>
          <w:szCs w:val="28"/>
        </w:rPr>
        <w:t>и приміщення будівлі клінічної лабораторії (діагностичний блок)</w:t>
      </w:r>
      <w:r>
        <w:rPr>
          <w:sz w:val="28"/>
          <w:szCs w:val="28"/>
        </w:rPr>
        <w:t xml:space="preserve"> площею </w:t>
      </w:r>
      <w:r w:rsidR="00E35FAD">
        <w:rPr>
          <w:sz w:val="28"/>
          <w:szCs w:val="28"/>
        </w:rPr>
        <w:t>14,02</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736BFE">
        <w:rPr>
          <w:sz w:val="28"/>
          <w:szCs w:val="28"/>
        </w:rPr>
        <w:t>Винниченка</w:t>
      </w:r>
      <w:r w:rsidR="00D608B6">
        <w:rPr>
          <w:sz w:val="28"/>
          <w:szCs w:val="28"/>
        </w:rPr>
        <w:t>,9.</w:t>
      </w:r>
    </w:p>
    <w:p w14:paraId="7852539D" w14:textId="0A771C56" w:rsidR="00113315" w:rsidRPr="00B15BFF" w:rsidRDefault="00113315" w:rsidP="00113315">
      <w:pPr>
        <w:pStyle w:val="aa"/>
        <w:numPr>
          <w:ilvl w:val="0"/>
          <w:numId w:val="20"/>
        </w:numPr>
        <w:tabs>
          <w:tab w:val="left" w:pos="851"/>
        </w:tabs>
        <w:ind w:left="0" w:firstLine="708"/>
        <w:contextualSpacing w:val="0"/>
        <w:jc w:val="both"/>
        <w:rPr>
          <w:sz w:val="28"/>
          <w:szCs w:val="28"/>
        </w:rPr>
      </w:pPr>
      <w:r w:rsidRPr="00B15BFF">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w:t>
      </w:r>
      <w:r w:rsidR="0062578A" w:rsidRPr="00B15BFF">
        <w:rPr>
          <w:sz w:val="28"/>
          <w:szCs w:val="28"/>
        </w:rPr>
        <w:t xml:space="preserve"> –</w:t>
      </w:r>
      <w:r w:rsidRPr="00B15BFF">
        <w:rPr>
          <w:sz w:val="28"/>
          <w:szCs w:val="28"/>
        </w:rPr>
        <w:t xml:space="preserve"> </w:t>
      </w:r>
      <w:r w:rsidR="00B15BFF" w:rsidRPr="00B15BFF">
        <w:rPr>
          <w:sz w:val="28"/>
          <w:szCs w:val="28"/>
        </w:rPr>
        <w:t xml:space="preserve">частини приміщення будівлі клінічної лабораторії (діагностичний блок) площею </w:t>
      </w:r>
      <w:r w:rsidR="00E35FAD">
        <w:rPr>
          <w:sz w:val="28"/>
          <w:szCs w:val="28"/>
        </w:rPr>
        <w:t>14,02</w:t>
      </w:r>
      <w:r w:rsidR="00B15BFF" w:rsidRPr="00B15BFF">
        <w:rPr>
          <w:sz w:val="28"/>
          <w:szCs w:val="28"/>
        </w:rPr>
        <w:t xml:space="preserve"> </w:t>
      </w:r>
      <w:proofErr w:type="spellStart"/>
      <w:r w:rsidR="00B15BFF" w:rsidRPr="00B15BFF">
        <w:rPr>
          <w:sz w:val="28"/>
          <w:szCs w:val="28"/>
        </w:rPr>
        <w:t>кв.м</w:t>
      </w:r>
      <w:proofErr w:type="spellEnd"/>
      <w:r w:rsidR="00B15BFF" w:rsidRPr="00B15BFF">
        <w:rPr>
          <w:sz w:val="28"/>
          <w:szCs w:val="28"/>
        </w:rPr>
        <w:t xml:space="preserve"> за адресою:  м. Козятин, вул. Винниченка,9,</w:t>
      </w:r>
      <w:r w:rsidRPr="00B15BFF">
        <w:rPr>
          <w:sz w:val="28"/>
          <w:szCs w:val="28"/>
        </w:rPr>
        <w:t xml:space="preserve"> що обліковується на балансі </w:t>
      </w:r>
      <w:r w:rsidR="001934D3" w:rsidRPr="00B15BFF">
        <w:rPr>
          <w:sz w:val="28"/>
          <w:szCs w:val="28"/>
        </w:rPr>
        <w:t>КП «Козятинська центральна районна лікарня» Козятинської міської ради</w:t>
      </w:r>
      <w:r w:rsidR="0062578A" w:rsidRPr="00B15BFF">
        <w:rPr>
          <w:sz w:val="28"/>
          <w:szCs w:val="28"/>
        </w:rPr>
        <w:t>:</w:t>
      </w:r>
    </w:p>
    <w:p w14:paraId="35FE2434" w14:textId="77777777" w:rsidR="0062578A" w:rsidRDefault="00113315" w:rsidP="00113315">
      <w:pPr>
        <w:tabs>
          <w:tab w:val="left" w:pos="851"/>
        </w:tabs>
        <w:ind w:firstLine="567"/>
        <w:jc w:val="both"/>
        <w:rPr>
          <w:sz w:val="28"/>
          <w:szCs w:val="28"/>
        </w:rPr>
      </w:pPr>
      <w:r>
        <w:rPr>
          <w:sz w:val="28"/>
          <w:szCs w:val="28"/>
        </w:rPr>
        <w:t>2.1. передача в оренду –аукціон;</w:t>
      </w:r>
    </w:p>
    <w:p w14:paraId="095EB7AF" w14:textId="4BD493E9" w:rsidR="00113315" w:rsidRDefault="0062578A" w:rsidP="00113315">
      <w:pPr>
        <w:tabs>
          <w:tab w:val="left" w:pos="851"/>
        </w:tabs>
        <w:ind w:firstLine="567"/>
        <w:jc w:val="both"/>
        <w:rPr>
          <w:sz w:val="28"/>
          <w:szCs w:val="28"/>
        </w:rPr>
      </w:pPr>
      <w:r>
        <w:rPr>
          <w:sz w:val="28"/>
          <w:szCs w:val="28"/>
        </w:rPr>
        <w:t>2.2  вартість об’єкта оренди (балансова)</w:t>
      </w:r>
      <w:r w:rsidR="00113315">
        <w:rPr>
          <w:sz w:val="28"/>
          <w:szCs w:val="28"/>
        </w:rPr>
        <w:t xml:space="preserve"> </w:t>
      </w:r>
      <w:r>
        <w:rPr>
          <w:sz w:val="28"/>
          <w:szCs w:val="28"/>
        </w:rPr>
        <w:t xml:space="preserve">– </w:t>
      </w:r>
      <w:r w:rsidR="00E35FAD">
        <w:rPr>
          <w:sz w:val="28"/>
          <w:szCs w:val="28"/>
        </w:rPr>
        <w:t>692372,23</w:t>
      </w:r>
      <w:r>
        <w:rPr>
          <w:sz w:val="28"/>
          <w:szCs w:val="28"/>
        </w:rPr>
        <w:t xml:space="preserve"> грн;</w:t>
      </w:r>
    </w:p>
    <w:p w14:paraId="523F5758" w14:textId="3B0879D2" w:rsidR="0062578A" w:rsidRDefault="00113315" w:rsidP="00113315">
      <w:pPr>
        <w:tabs>
          <w:tab w:val="left" w:pos="851"/>
        </w:tabs>
        <w:ind w:firstLine="567"/>
        <w:jc w:val="both"/>
        <w:rPr>
          <w:sz w:val="28"/>
          <w:szCs w:val="28"/>
        </w:rPr>
      </w:pPr>
      <w:r>
        <w:rPr>
          <w:sz w:val="28"/>
          <w:szCs w:val="28"/>
        </w:rPr>
        <w:t>2.</w:t>
      </w:r>
      <w:r w:rsidR="0062578A">
        <w:rPr>
          <w:sz w:val="28"/>
          <w:szCs w:val="28"/>
        </w:rPr>
        <w:t>3</w:t>
      </w:r>
      <w:r>
        <w:rPr>
          <w:sz w:val="28"/>
          <w:szCs w:val="28"/>
        </w:rPr>
        <w:t xml:space="preserve">. </w:t>
      </w:r>
      <w:r w:rsidR="0062578A">
        <w:rPr>
          <w:sz w:val="28"/>
          <w:szCs w:val="28"/>
        </w:rPr>
        <w:t xml:space="preserve">стартова орендна плата – </w:t>
      </w:r>
      <w:r w:rsidR="00E35FAD">
        <w:rPr>
          <w:sz w:val="28"/>
          <w:szCs w:val="28"/>
        </w:rPr>
        <w:t>6923,72</w:t>
      </w:r>
      <w:r w:rsidR="0062578A">
        <w:rPr>
          <w:sz w:val="28"/>
          <w:szCs w:val="28"/>
        </w:rPr>
        <w:t xml:space="preserve"> грн,  без ПДВ </w:t>
      </w:r>
    </w:p>
    <w:p w14:paraId="11B95B9D" w14:textId="004D48ED" w:rsidR="00113315" w:rsidRDefault="0062578A" w:rsidP="00113315">
      <w:pPr>
        <w:tabs>
          <w:tab w:val="left" w:pos="851"/>
        </w:tabs>
        <w:ind w:firstLine="567"/>
        <w:jc w:val="both"/>
        <w:rPr>
          <w:sz w:val="28"/>
          <w:szCs w:val="28"/>
        </w:rPr>
      </w:pPr>
      <w:r>
        <w:rPr>
          <w:sz w:val="28"/>
          <w:szCs w:val="28"/>
        </w:rPr>
        <w:t>2.4  термін</w:t>
      </w:r>
      <w:r w:rsidR="00113315">
        <w:rPr>
          <w:sz w:val="28"/>
          <w:szCs w:val="28"/>
        </w:rPr>
        <w:t xml:space="preserve"> оренди </w:t>
      </w:r>
      <w:r w:rsidR="008E715E">
        <w:rPr>
          <w:sz w:val="28"/>
          <w:szCs w:val="28"/>
        </w:rPr>
        <w:t>–</w:t>
      </w:r>
      <w:r w:rsidR="00232D2E">
        <w:rPr>
          <w:sz w:val="28"/>
          <w:szCs w:val="28"/>
        </w:rPr>
        <w:t xml:space="preserve"> 5 років</w:t>
      </w:r>
      <w:r w:rsidR="00113315">
        <w:rPr>
          <w:sz w:val="28"/>
          <w:szCs w:val="28"/>
        </w:rPr>
        <w:t xml:space="preserve">; </w:t>
      </w:r>
    </w:p>
    <w:p w14:paraId="0C0F18BD" w14:textId="77777777" w:rsidR="00232D2E" w:rsidRDefault="00113315" w:rsidP="00113315">
      <w:pPr>
        <w:tabs>
          <w:tab w:val="left" w:pos="851"/>
        </w:tabs>
        <w:ind w:firstLine="567"/>
        <w:jc w:val="both"/>
        <w:rPr>
          <w:sz w:val="28"/>
          <w:szCs w:val="28"/>
        </w:rPr>
      </w:pPr>
      <w:r>
        <w:rPr>
          <w:sz w:val="28"/>
          <w:szCs w:val="28"/>
        </w:rPr>
        <w:t>2.</w:t>
      </w:r>
      <w:r w:rsidR="00232D2E">
        <w:rPr>
          <w:sz w:val="28"/>
          <w:szCs w:val="28"/>
        </w:rPr>
        <w:t>5</w:t>
      </w:r>
      <w:r>
        <w:rPr>
          <w:sz w:val="28"/>
          <w:szCs w:val="28"/>
        </w:rPr>
        <w:t xml:space="preserve">. </w:t>
      </w:r>
      <w:r w:rsidR="00232D2E">
        <w:rPr>
          <w:sz w:val="28"/>
          <w:szCs w:val="28"/>
        </w:rPr>
        <w:t xml:space="preserve">суборенда – забороняється </w:t>
      </w:r>
    </w:p>
    <w:p w14:paraId="0EFC61DE" w14:textId="5EC94264" w:rsidR="00113315" w:rsidRDefault="00232D2E" w:rsidP="00232D2E">
      <w:pPr>
        <w:tabs>
          <w:tab w:val="left" w:pos="851"/>
        </w:tabs>
        <w:ind w:left="567"/>
        <w:jc w:val="both"/>
        <w:rPr>
          <w:sz w:val="28"/>
          <w:szCs w:val="28"/>
        </w:rPr>
      </w:pPr>
      <w:r>
        <w:rPr>
          <w:sz w:val="28"/>
          <w:szCs w:val="28"/>
        </w:rPr>
        <w:t xml:space="preserve">2.6  </w:t>
      </w:r>
      <w:r w:rsidR="00113315">
        <w:rPr>
          <w:sz w:val="28"/>
          <w:szCs w:val="28"/>
        </w:rPr>
        <w:t>цільове призначення:</w:t>
      </w:r>
      <w:r w:rsidR="00E35FAD">
        <w:rPr>
          <w:sz w:val="28"/>
          <w:szCs w:val="28"/>
        </w:rPr>
        <w:t xml:space="preserve"> встановлення обладнання, яке використовуватиметься для проведення цифрової</w:t>
      </w:r>
      <w:r w:rsidR="00113315">
        <w:rPr>
          <w:sz w:val="28"/>
          <w:szCs w:val="28"/>
        </w:rPr>
        <w:t xml:space="preserve"> </w:t>
      </w:r>
      <w:r w:rsidR="00B15BFF">
        <w:rPr>
          <w:sz w:val="28"/>
          <w:szCs w:val="28"/>
        </w:rPr>
        <w:t>мамограф</w:t>
      </w:r>
      <w:r w:rsidR="00E35FAD">
        <w:rPr>
          <w:sz w:val="28"/>
          <w:szCs w:val="28"/>
        </w:rPr>
        <w:t>ії</w:t>
      </w:r>
      <w:r w:rsidR="00B15BFF">
        <w:rPr>
          <w:sz w:val="28"/>
          <w:szCs w:val="28"/>
        </w:rPr>
        <w:t xml:space="preserve">, що </w:t>
      </w:r>
      <w:r w:rsidR="00E35FAD">
        <w:rPr>
          <w:sz w:val="28"/>
          <w:szCs w:val="28"/>
        </w:rPr>
        <w:t>буде здійснюватися для пацієнтів</w:t>
      </w:r>
      <w:r w:rsidR="00B15BFF">
        <w:rPr>
          <w:sz w:val="28"/>
          <w:szCs w:val="28"/>
        </w:rPr>
        <w:t xml:space="preserve"> на безоплатній основі</w:t>
      </w:r>
      <w:r w:rsidR="008E02C0">
        <w:rPr>
          <w:sz w:val="28"/>
          <w:szCs w:val="28"/>
        </w:rPr>
        <w:t>.</w:t>
      </w:r>
    </w:p>
    <w:p w14:paraId="2563D510" w14:textId="77777777" w:rsidR="00113315" w:rsidRDefault="00113315" w:rsidP="00113315">
      <w:pPr>
        <w:tabs>
          <w:tab w:val="left" w:pos="851"/>
        </w:tabs>
        <w:ind w:firstLine="567"/>
        <w:jc w:val="both"/>
        <w:rPr>
          <w:sz w:val="16"/>
          <w:szCs w:val="16"/>
        </w:rPr>
      </w:pPr>
    </w:p>
    <w:p w14:paraId="0FF416FD" w14:textId="41236D46" w:rsidR="00232D2E" w:rsidRDefault="00232D2E" w:rsidP="00113315">
      <w:pPr>
        <w:pStyle w:val="aa"/>
        <w:numPr>
          <w:ilvl w:val="0"/>
          <w:numId w:val="20"/>
        </w:numPr>
        <w:tabs>
          <w:tab w:val="left" w:pos="851"/>
        </w:tabs>
        <w:ind w:left="0" w:firstLine="567"/>
        <w:contextualSpacing w:val="0"/>
        <w:jc w:val="both"/>
        <w:rPr>
          <w:sz w:val="28"/>
          <w:szCs w:val="28"/>
        </w:rPr>
      </w:pPr>
      <w:r>
        <w:rPr>
          <w:sz w:val="28"/>
          <w:szCs w:val="28"/>
        </w:rPr>
        <w:t>Управлінню земельних та майнових ресурсів</w:t>
      </w:r>
      <w:r w:rsidR="000B6AAC" w:rsidRPr="00404DA6">
        <w:rPr>
          <w:sz w:val="28"/>
          <w:szCs w:val="28"/>
        </w:rPr>
        <w:t xml:space="preserve"> </w:t>
      </w:r>
      <w:r w:rsidR="00113315">
        <w:rPr>
          <w:sz w:val="28"/>
          <w:szCs w:val="28"/>
        </w:rPr>
        <w:t>забезпечити оприлюднення даного рішення та укладеного договору оренди в електронній торговій системі</w:t>
      </w:r>
      <w:r>
        <w:rPr>
          <w:sz w:val="28"/>
          <w:szCs w:val="28"/>
        </w:rPr>
        <w:t>.</w:t>
      </w:r>
    </w:p>
    <w:p w14:paraId="01F18994" w14:textId="353EB145" w:rsidR="00113315" w:rsidRPr="00232D2E" w:rsidRDefault="00113315" w:rsidP="00232D2E">
      <w:pPr>
        <w:tabs>
          <w:tab w:val="left" w:pos="851"/>
        </w:tabs>
        <w:ind w:left="567"/>
        <w:jc w:val="both"/>
        <w:rPr>
          <w:sz w:val="28"/>
          <w:szCs w:val="28"/>
        </w:rPr>
      </w:pPr>
      <w:r w:rsidRPr="00232D2E">
        <w:rPr>
          <w:sz w:val="28"/>
          <w:szCs w:val="28"/>
        </w:rPr>
        <w:t xml:space="preserve">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0A33DC37" w14:textId="77777777" w:rsidR="000222E6" w:rsidRDefault="000222E6" w:rsidP="000222E6">
      <w:pPr>
        <w:tabs>
          <w:tab w:val="left" w:pos="6295"/>
        </w:tabs>
        <w:spacing w:before="207"/>
        <w:jc w:val="center"/>
        <w:rPr>
          <w:b/>
          <w:sz w:val="28"/>
          <w:szCs w:val="28"/>
        </w:rPr>
      </w:pPr>
      <w:r>
        <w:rPr>
          <w:b/>
          <w:sz w:val="28"/>
          <w:szCs w:val="28"/>
        </w:rPr>
        <w:t>Секретар ради                                Ірина РЕПАЛО</w:t>
      </w:r>
    </w:p>
    <w:p w14:paraId="0293E9E6" w14:textId="77777777" w:rsidR="000222E6" w:rsidRDefault="000222E6" w:rsidP="000222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7F80CDB4" w14:textId="77777777" w:rsidR="000222E6" w:rsidRDefault="000222E6" w:rsidP="000222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0B607898" w14:textId="77777777" w:rsidR="000222E6" w:rsidRDefault="000222E6" w:rsidP="000222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232D2E">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222E6"/>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934D3"/>
    <w:rsid w:val="001F26DD"/>
    <w:rsid w:val="001F64EE"/>
    <w:rsid w:val="00212822"/>
    <w:rsid w:val="002208E2"/>
    <w:rsid w:val="00226116"/>
    <w:rsid w:val="00232D2E"/>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2578A"/>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41953"/>
    <w:rsid w:val="0086239F"/>
    <w:rsid w:val="008C7304"/>
    <w:rsid w:val="008E02C0"/>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B15BFF"/>
    <w:rsid w:val="00B4631A"/>
    <w:rsid w:val="00B52721"/>
    <w:rsid w:val="00B56C5A"/>
    <w:rsid w:val="00B9788E"/>
    <w:rsid w:val="00BB1399"/>
    <w:rsid w:val="00BB244B"/>
    <w:rsid w:val="00BD4D05"/>
    <w:rsid w:val="00BF3787"/>
    <w:rsid w:val="00C048A4"/>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35FAD"/>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82FD243-D49A-4B90-883C-C159F461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90478176">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52A-13DF-4CA5-9C99-C05CC31E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1705</Words>
  <Characters>972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2024-10-15T06:24:00Z</cp:lastPrinted>
  <dcterms:created xsi:type="dcterms:W3CDTF">2024-06-06T11:43:00Z</dcterms:created>
  <dcterms:modified xsi:type="dcterms:W3CDTF">2024-10-15T06:24:00Z</dcterms:modified>
</cp:coreProperties>
</file>