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19" w:rsidRDefault="00827D19" w:rsidP="00827D19">
      <w:pPr>
        <w:tabs>
          <w:tab w:val="decimal" w:pos="851"/>
        </w:tabs>
        <w:spacing w:after="0" w:line="240" w:lineRule="auto"/>
        <w:ind w:right="5" w:firstLine="5245"/>
        <w:rPr>
          <w:rFonts w:ascii="Times New Roman" w:hAnsi="Times New Roman"/>
          <w:sz w:val="26"/>
          <w:szCs w:val="26"/>
          <w:lang w:val="uk-UA"/>
        </w:rPr>
      </w:pPr>
      <w:r>
        <w:rPr>
          <w:rFonts w:ascii="Times New Roman" w:hAnsi="Times New Roman" w:cs="Times New Roman"/>
          <w:sz w:val="28"/>
          <w:szCs w:val="28"/>
        </w:rPr>
        <w:t xml:space="preserve">     </w:t>
      </w:r>
      <w:r w:rsidR="003F31E7">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8B00BF">
        <w:rPr>
          <w:rFonts w:ascii="Times New Roman" w:hAnsi="Times New Roman"/>
          <w:sz w:val="26"/>
          <w:szCs w:val="26"/>
          <w:lang w:val="uk-UA"/>
        </w:rPr>
        <w:t>ЗАТВЕРДЖЕНО</w:t>
      </w:r>
      <w:r>
        <w:rPr>
          <w:rFonts w:ascii="Times New Roman" w:hAnsi="Times New Roman" w:cs="Times New Roman"/>
          <w:sz w:val="28"/>
          <w:szCs w:val="28"/>
        </w:rPr>
        <w:t xml:space="preserve">                                                                                           </w:t>
      </w:r>
      <w:r>
        <w:rPr>
          <w:rFonts w:ascii="Times New Roman" w:hAnsi="Times New Roman"/>
          <w:sz w:val="20"/>
          <w:szCs w:val="20"/>
          <w:lang w:val="uk-UA"/>
        </w:rPr>
        <w:t xml:space="preserve">                                                                                                                                                                            </w:t>
      </w:r>
    </w:p>
    <w:p w:rsidR="003F31E7" w:rsidRPr="00351ACB" w:rsidRDefault="00827D19" w:rsidP="003F31E7">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sz w:val="26"/>
          <w:szCs w:val="26"/>
          <w:lang w:val="uk-UA"/>
        </w:rPr>
        <w:t xml:space="preserve">                                                             </w:t>
      </w:r>
      <w:r w:rsidR="003F31E7" w:rsidRPr="00351ACB">
        <w:rPr>
          <w:rFonts w:ascii="Times New Roman" w:hAnsi="Times New Roman"/>
          <w:bCs/>
          <w:sz w:val="24"/>
          <w:szCs w:val="24"/>
          <w:lang w:val="uk-UA"/>
        </w:rPr>
        <w:t>до рішен</w:t>
      </w:r>
      <w:r w:rsidR="003F31E7">
        <w:rPr>
          <w:rFonts w:ascii="Times New Roman" w:hAnsi="Times New Roman"/>
          <w:bCs/>
          <w:sz w:val="24"/>
          <w:szCs w:val="24"/>
          <w:lang w:val="uk-UA"/>
        </w:rPr>
        <w:t>н</w:t>
      </w:r>
      <w:r w:rsidR="003F31E7" w:rsidRPr="00351ACB">
        <w:rPr>
          <w:rFonts w:ascii="Times New Roman" w:hAnsi="Times New Roman"/>
          <w:bCs/>
          <w:sz w:val="24"/>
          <w:szCs w:val="24"/>
          <w:lang w:val="uk-UA"/>
        </w:rPr>
        <w:t xml:space="preserve">я </w:t>
      </w:r>
      <w:r w:rsidR="003F31E7">
        <w:rPr>
          <w:rFonts w:ascii="Times New Roman" w:hAnsi="Times New Roman"/>
          <w:bCs/>
          <w:sz w:val="24"/>
          <w:szCs w:val="24"/>
          <w:u w:val="single"/>
          <w:lang w:val="uk-UA"/>
        </w:rPr>
        <w:t xml:space="preserve">   3  </w:t>
      </w:r>
      <w:r w:rsidR="003F31E7" w:rsidRPr="00351ACB">
        <w:rPr>
          <w:rFonts w:ascii="Times New Roman" w:hAnsi="Times New Roman"/>
          <w:bCs/>
          <w:sz w:val="24"/>
          <w:szCs w:val="24"/>
          <w:lang w:val="uk-UA"/>
        </w:rPr>
        <w:t xml:space="preserve">сесії </w:t>
      </w:r>
      <w:r w:rsidR="003F31E7" w:rsidRPr="00351ACB">
        <w:rPr>
          <w:rFonts w:ascii="Times New Roman" w:hAnsi="Times New Roman"/>
          <w:bCs/>
          <w:sz w:val="24"/>
          <w:szCs w:val="24"/>
          <w:u w:val="single"/>
          <w:lang w:val="uk-UA"/>
        </w:rPr>
        <w:t xml:space="preserve">  </w:t>
      </w:r>
      <w:r w:rsidR="003F31E7">
        <w:rPr>
          <w:rFonts w:ascii="Times New Roman" w:hAnsi="Times New Roman"/>
          <w:bCs/>
          <w:sz w:val="24"/>
          <w:szCs w:val="24"/>
          <w:u w:val="single"/>
          <w:lang w:val="uk-UA"/>
        </w:rPr>
        <w:t>8</w:t>
      </w:r>
      <w:r w:rsidR="003F31E7" w:rsidRPr="00351ACB">
        <w:rPr>
          <w:rFonts w:ascii="Times New Roman" w:hAnsi="Times New Roman"/>
          <w:bCs/>
          <w:sz w:val="24"/>
          <w:szCs w:val="24"/>
          <w:u w:val="single"/>
          <w:lang w:val="uk-UA"/>
        </w:rPr>
        <w:t xml:space="preserve">  </w:t>
      </w:r>
      <w:r w:rsidR="003F31E7" w:rsidRPr="00351ACB">
        <w:rPr>
          <w:rFonts w:ascii="Times New Roman" w:hAnsi="Times New Roman"/>
          <w:bCs/>
          <w:sz w:val="24"/>
          <w:szCs w:val="24"/>
          <w:lang w:val="uk-UA"/>
        </w:rPr>
        <w:t xml:space="preserve"> скликання</w:t>
      </w:r>
    </w:p>
    <w:p w:rsidR="003F31E7" w:rsidRPr="00351ACB" w:rsidRDefault="003F31E7" w:rsidP="003F31E7">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w:t>
      </w:r>
      <w:r>
        <w:rPr>
          <w:rFonts w:ascii="Times New Roman" w:hAnsi="Times New Roman"/>
          <w:bCs/>
          <w:sz w:val="24"/>
          <w:szCs w:val="24"/>
          <w:u w:val="single"/>
          <w:lang w:val="uk-UA"/>
        </w:rPr>
        <w:t>52</w:t>
      </w:r>
      <w:r>
        <w:rPr>
          <w:rFonts w:ascii="Times New Roman" w:hAnsi="Times New Roman"/>
          <w:bCs/>
          <w:sz w:val="24"/>
          <w:szCs w:val="24"/>
          <w:u w:val="single"/>
          <w:lang w:val="uk-UA"/>
        </w:rPr>
        <w:t>-</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AC7A21" w:rsidRPr="00827D19" w:rsidRDefault="00AC7A21" w:rsidP="003F31E7">
      <w:pPr>
        <w:tabs>
          <w:tab w:val="decimal" w:pos="851"/>
        </w:tabs>
        <w:spacing w:after="0" w:line="240" w:lineRule="auto"/>
        <w:ind w:right="5"/>
        <w:rPr>
          <w:rFonts w:ascii="Times New Roman" w:hAnsi="Times New Roman" w:cs="Times New Roman"/>
          <w:sz w:val="28"/>
          <w:szCs w:val="28"/>
          <w:lang w:val="uk-UA"/>
        </w:rPr>
      </w:pPr>
    </w:p>
    <w:p w:rsidR="00AC7A21" w:rsidRPr="00827D19" w:rsidRDefault="00AC7A21">
      <w:pPr>
        <w:rPr>
          <w:lang w:val="uk-UA"/>
        </w:rPr>
      </w:pPr>
    </w:p>
    <w:p w:rsidR="00AC7A21" w:rsidRPr="00827D19" w:rsidRDefault="00AC7A21">
      <w:pPr>
        <w:rPr>
          <w:lang w:val="uk-UA"/>
        </w:rPr>
      </w:pPr>
    </w:p>
    <w:p w:rsidR="00AC7A21" w:rsidRPr="00827D19" w:rsidRDefault="00AC7A21">
      <w:pPr>
        <w:rPr>
          <w:lang w:val="uk-UA"/>
        </w:rPr>
      </w:pPr>
    </w:p>
    <w:p w:rsidR="00AC7A21" w:rsidRPr="00827D19" w:rsidRDefault="00AC7A21">
      <w:pPr>
        <w:rPr>
          <w:lang w:val="uk-UA"/>
        </w:rPr>
      </w:pPr>
    </w:p>
    <w:p w:rsidR="004E5633" w:rsidRPr="00827D19" w:rsidRDefault="004E5633">
      <w:pPr>
        <w:rPr>
          <w:lang w:val="uk-UA"/>
        </w:rPr>
      </w:pPr>
    </w:p>
    <w:p w:rsidR="004E5633" w:rsidRDefault="004E5633">
      <w:pPr>
        <w:rPr>
          <w:lang w:val="uk-UA"/>
        </w:rPr>
      </w:pPr>
    </w:p>
    <w:p w:rsidR="00827D19" w:rsidRDefault="00827D19">
      <w:pPr>
        <w:rPr>
          <w:lang w:val="uk-UA"/>
        </w:rPr>
      </w:pPr>
    </w:p>
    <w:p w:rsidR="00827D19" w:rsidRPr="00827D19" w:rsidRDefault="00827D19">
      <w:pPr>
        <w:rPr>
          <w:lang w:val="uk-UA"/>
        </w:rPr>
      </w:pPr>
    </w:p>
    <w:p w:rsidR="00AC7A21" w:rsidRDefault="00AC7A21" w:rsidP="00AC7A21">
      <w:pPr>
        <w:jc w:val="center"/>
        <w:rPr>
          <w:rFonts w:ascii="Times New Roman" w:hAnsi="Times New Roman" w:cs="Times New Roman"/>
          <w:b/>
          <w:sz w:val="36"/>
          <w:szCs w:val="36"/>
          <w:lang w:val="uk-UA"/>
        </w:rPr>
      </w:pPr>
      <w:r w:rsidRPr="00AC7A21">
        <w:rPr>
          <w:rFonts w:ascii="Times New Roman" w:hAnsi="Times New Roman" w:cs="Times New Roman"/>
          <w:b/>
          <w:sz w:val="36"/>
          <w:szCs w:val="36"/>
          <w:lang w:val="uk-UA"/>
        </w:rPr>
        <w:t>ПРОГРАМА</w:t>
      </w:r>
    </w:p>
    <w:p w:rsidR="00AC7A21" w:rsidRDefault="00AC7A21" w:rsidP="00AC7A21">
      <w:pPr>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поводження з твердими побутовими відходами на території Козятинської </w:t>
      </w:r>
      <w:r w:rsidR="004E5633">
        <w:rPr>
          <w:rFonts w:ascii="Times New Roman" w:hAnsi="Times New Roman" w:cs="Times New Roman"/>
          <w:b/>
          <w:sz w:val="36"/>
          <w:szCs w:val="36"/>
          <w:lang w:val="uk-UA"/>
        </w:rPr>
        <w:t>міської</w:t>
      </w:r>
      <w:r>
        <w:rPr>
          <w:rFonts w:ascii="Times New Roman" w:hAnsi="Times New Roman" w:cs="Times New Roman"/>
          <w:b/>
          <w:sz w:val="36"/>
          <w:szCs w:val="36"/>
          <w:lang w:val="uk-UA"/>
        </w:rPr>
        <w:t xml:space="preserve"> територіальної громади на 20</w:t>
      </w:r>
      <w:r w:rsidR="00DD02E1">
        <w:rPr>
          <w:rFonts w:ascii="Times New Roman" w:hAnsi="Times New Roman" w:cs="Times New Roman"/>
          <w:b/>
          <w:sz w:val="36"/>
          <w:szCs w:val="36"/>
          <w:lang w:val="uk-UA"/>
        </w:rPr>
        <w:t>21</w:t>
      </w:r>
      <w:r>
        <w:rPr>
          <w:rFonts w:ascii="Times New Roman" w:hAnsi="Times New Roman" w:cs="Times New Roman"/>
          <w:b/>
          <w:sz w:val="36"/>
          <w:szCs w:val="36"/>
          <w:lang w:val="uk-UA"/>
        </w:rPr>
        <w:t>-202</w:t>
      </w:r>
      <w:r w:rsidR="004E5633">
        <w:rPr>
          <w:rFonts w:ascii="Times New Roman" w:hAnsi="Times New Roman" w:cs="Times New Roman"/>
          <w:b/>
          <w:sz w:val="36"/>
          <w:szCs w:val="36"/>
          <w:lang w:val="uk-UA"/>
        </w:rPr>
        <w:t>6</w:t>
      </w:r>
      <w:r w:rsidR="007408A9">
        <w:rPr>
          <w:rFonts w:ascii="Times New Roman" w:hAnsi="Times New Roman" w:cs="Times New Roman"/>
          <w:b/>
          <w:sz w:val="36"/>
          <w:szCs w:val="36"/>
          <w:lang w:val="uk-UA"/>
        </w:rPr>
        <w:t xml:space="preserve"> роки</w:t>
      </w: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Default="00AC7A21" w:rsidP="00AC7A21">
      <w:pPr>
        <w:jc w:val="center"/>
        <w:rPr>
          <w:rFonts w:ascii="Times New Roman" w:hAnsi="Times New Roman" w:cs="Times New Roman"/>
          <w:b/>
          <w:sz w:val="36"/>
          <w:szCs w:val="36"/>
          <w:lang w:val="uk-UA"/>
        </w:rPr>
      </w:pPr>
    </w:p>
    <w:p w:rsidR="00AC7A21" w:rsidRPr="004D5266" w:rsidRDefault="00AC7A21" w:rsidP="00AC7A21">
      <w:pPr>
        <w:ind w:left="284" w:hanging="284"/>
        <w:jc w:val="center"/>
        <w:rPr>
          <w:rFonts w:ascii="Times New Roman" w:eastAsia="Times New Roman" w:hAnsi="Times New Roman" w:cs="Times New Roman"/>
          <w:b/>
          <w:sz w:val="26"/>
          <w:szCs w:val="26"/>
        </w:rPr>
      </w:pPr>
      <w:r w:rsidRPr="004D5266">
        <w:rPr>
          <w:rFonts w:ascii="Times New Roman" w:eastAsia="Times New Roman" w:hAnsi="Times New Roman" w:cs="Times New Roman"/>
          <w:b/>
          <w:bCs/>
          <w:sz w:val="26"/>
          <w:szCs w:val="26"/>
        </w:rPr>
        <w:t xml:space="preserve">1. Паспорт </w:t>
      </w:r>
      <w:proofErr w:type="spellStart"/>
      <w:r w:rsidRPr="004D5266">
        <w:rPr>
          <w:rFonts w:ascii="Times New Roman" w:eastAsia="Times New Roman" w:hAnsi="Times New Roman" w:cs="Times New Roman"/>
          <w:b/>
          <w:bCs/>
          <w:sz w:val="26"/>
          <w:szCs w:val="26"/>
        </w:rPr>
        <w:t>Програми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52"/>
      </w:tblGrid>
      <w:tr w:rsidR="00AC7A21" w:rsidRPr="004073B5" w:rsidTr="004073B5">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lastRenderedPageBreak/>
              <w:t>Назва Програми:</w:t>
            </w:r>
          </w:p>
        </w:tc>
        <w:tc>
          <w:tcPr>
            <w:tcW w:w="6552" w:type="dxa"/>
          </w:tcPr>
          <w:p w:rsidR="00AC7A21" w:rsidRPr="004073B5" w:rsidRDefault="00AC7A21" w:rsidP="004073B5">
            <w:pPr>
              <w:ind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Програма </w:t>
            </w:r>
            <w:r w:rsidR="007408A9" w:rsidRPr="004073B5">
              <w:rPr>
                <w:rFonts w:ascii="Times New Roman" w:eastAsia="Times New Roman" w:hAnsi="Times New Roman" w:cs="Times New Roman"/>
                <w:sz w:val="26"/>
                <w:szCs w:val="26"/>
                <w:lang w:val="uk-UA"/>
              </w:rPr>
              <w:t xml:space="preserve"> </w:t>
            </w:r>
            <w:r w:rsidRPr="004073B5">
              <w:rPr>
                <w:rFonts w:ascii="Times New Roman" w:eastAsia="Times New Roman" w:hAnsi="Times New Roman" w:cs="Times New Roman"/>
                <w:sz w:val="26"/>
                <w:szCs w:val="26"/>
                <w:lang w:val="uk-UA"/>
              </w:rPr>
              <w:t xml:space="preserve">поводження з твердими побутовими відходами на території Козятинської </w:t>
            </w:r>
            <w:r w:rsidR="004E5633" w:rsidRPr="004073B5">
              <w:rPr>
                <w:rFonts w:ascii="Times New Roman" w:eastAsia="Times New Roman" w:hAnsi="Times New Roman" w:cs="Times New Roman"/>
                <w:sz w:val="26"/>
                <w:szCs w:val="26"/>
                <w:lang w:val="uk-UA"/>
              </w:rPr>
              <w:t>міської</w:t>
            </w:r>
            <w:r w:rsidRPr="004073B5">
              <w:rPr>
                <w:rFonts w:ascii="Times New Roman" w:eastAsia="Times New Roman" w:hAnsi="Times New Roman" w:cs="Times New Roman"/>
                <w:sz w:val="26"/>
                <w:szCs w:val="26"/>
                <w:lang w:val="uk-UA"/>
              </w:rPr>
              <w:t xml:space="preserve"> територіальної громади на 2021-202</w:t>
            </w:r>
            <w:r w:rsidR="004E5633" w:rsidRPr="004073B5">
              <w:rPr>
                <w:rFonts w:ascii="Times New Roman" w:eastAsia="Times New Roman" w:hAnsi="Times New Roman" w:cs="Times New Roman"/>
                <w:sz w:val="26"/>
                <w:szCs w:val="26"/>
                <w:lang w:val="uk-UA"/>
              </w:rPr>
              <w:t>6</w:t>
            </w:r>
            <w:r w:rsidRPr="004073B5">
              <w:rPr>
                <w:rFonts w:ascii="Times New Roman" w:eastAsia="Times New Roman" w:hAnsi="Times New Roman" w:cs="Times New Roman"/>
                <w:sz w:val="26"/>
                <w:szCs w:val="26"/>
                <w:lang w:val="uk-UA"/>
              </w:rPr>
              <w:t xml:space="preserve"> роки</w:t>
            </w:r>
          </w:p>
        </w:tc>
      </w:tr>
      <w:tr w:rsidR="00AC7A21" w:rsidRPr="003F31E7" w:rsidTr="004073B5">
        <w:tc>
          <w:tcPr>
            <w:tcW w:w="2835" w:type="dxa"/>
          </w:tcPr>
          <w:p w:rsidR="00AC7A21" w:rsidRPr="004073B5" w:rsidRDefault="00AC7A21" w:rsidP="004073B5">
            <w:pPr>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Підстава  для розробки:</w:t>
            </w:r>
          </w:p>
        </w:tc>
        <w:tc>
          <w:tcPr>
            <w:tcW w:w="6552" w:type="dxa"/>
          </w:tcPr>
          <w:p w:rsidR="00AC7A21" w:rsidRPr="004073B5" w:rsidRDefault="00AC7A21" w:rsidP="004073B5">
            <w:pPr>
              <w:ind w:firstLine="284"/>
              <w:jc w:val="both"/>
              <w:rPr>
                <w:rFonts w:ascii="Times New Roman" w:eastAsia="Times New Roman" w:hAnsi="Times New Roman" w:cs="Times New Roman"/>
                <w:sz w:val="26"/>
                <w:szCs w:val="26"/>
                <w:lang w:val="uk-UA"/>
              </w:rPr>
            </w:pPr>
            <w:r w:rsidRPr="004073B5">
              <w:rPr>
                <w:rFonts w:ascii="Times New Roman" w:hAnsi="Times New Roman" w:cs="Times New Roman"/>
                <w:sz w:val="26"/>
                <w:szCs w:val="26"/>
                <w:shd w:val="clear" w:color="auto" w:fill="FFFFFF"/>
                <w:lang w:val="uk-UA"/>
              </w:rPr>
              <w:t xml:space="preserve">Постанова Кабінету Міністрів України від 4 березня 2004 року № 265 “Про затвердження Програми поводження з </w:t>
            </w:r>
            <w:r w:rsidRPr="004073B5">
              <w:rPr>
                <w:rFonts w:ascii="Times New Roman" w:hAnsi="Times New Roman" w:cs="Times New Roman"/>
                <w:color w:val="333333"/>
                <w:sz w:val="26"/>
                <w:szCs w:val="26"/>
                <w:shd w:val="clear" w:color="auto" w:fill="FFFFFF"/>
                <w:lang w:val="uk-UA"/>
              </w:rPr>
              <w:t>твердими побутовими відходами”</w:t>
            </w:r>
            <w:r w:rsidRPr="004073B5">
              <w:rPr>
                <w:rFonts w:ascii="Times New Roman" w:hAnsi="Times New Roman" w:cs="Times New Roman"/>
                <w:sz w:val="26"/>
                <w:szCs w:val="26"/>
                <w:shd w:val="clear" w:color="auto" w:fill="FFFFFF"/>
                <w:lang w:val="uk-UA"/>
              </w:rPr>
              <w:t>,Закон України «Про відходи», Закон України «Про благоустрій населених пунктів», Закон України «Про місцеве самоврядування в Україні</w:t>
            </w:r>
          </w:p>
        </w:tc>
      </w:tr>
      <w:tr w:rsidR="00AC7A21" w:rsidRPr="004073B5" w:rsidTr="004073B5">
        <w:trPr>
          <w:trHeight w:val="562"/>
        </w:trPr>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Термін реалізації:</w:t>
            </w:r>
          </w:p>
        </w:tc>
        <w:tc>
          <w:tcPr>
            <w:tcW w:w="6552" w:type="dxa"/>
          </w:tcPr>
          <w:p w:rsidR="00AC7A21" w:rsidRPr="004073B5" w:rsidRDefault="00BE370C" w:rsidP="004073B5">
            <w:pPr>
              <w:pStyle w:val="a3"/>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20</w:t>
            </w:r>
            <w:r w:rsidR="00DD02E1" w:rsidRPr="004073B5">
              <w:rPr>
                <w:rFonts w:ascii="Times New Roman" w:eastAsia="Times New Roman" w:hAnsi="Times New Roman" w:cs="Times New Roman"/>
                <w:sz w:val="26"/>
                <w:szCs w:val="26"/>
                <w:lang w:val="uk-UA"/>
              </w:rPr>
              <w:t>21</w:t>
            </w:r>
            <w:r w:rsidRPr="004073B5">
              <w:rPr>
                <w:rFonts w:ascii="Times New Roman" w:eastAsia="Times New Roman" w:hAnsi="Times New Roman" w:cs="Times New Roman"/>
                <w:sz w:val="26"/>
                <w:szCs w:val="26"/>
                <w:lang w:val="uk-UA"/>
              </w:rPr>
              <w:t>-202</w:t>
            </w:r>
            <w:r w:rsidR="004E5633" w:rsidRPr="004073B5">
              <w:rPr>
                <w:rFonts w:ascii="Times New Roman" w:eastAsia="Times New Roman" w:hAnsi="Times New Roman" w:cs="Times New Roman"/>
                <w:sz w:val="26"/>
                <w:szCs w:val="26"/>
                <w:lang w:val="uk-UA"/>
              </w:rPr>
              <w:t>6</w:t>
            </w:r>
            <w:r w:rsidR="00AC7A21" w:rsidRPr="004073B5">
              <w:rPr>
                <w:rFonts w:ascii="Times New Roman" w:eastAsia="Times New Roman" w:hAnsi="Times New Roman" w:cs="Times New Roman"/>
                <w:sz w:val="26"/>
                <w:szCs w:val="26"/>
                <w:lang w:val="uk-UA"/>
              </w:rPr>
              <w:t xml:space="preserve"> роки</w:t>
            </w:r>
          </w:p>
        </w:tc>
      </w:tr>
      <w:tr w:rsidR="00AC7A21" w:rsidRPr="004073B5" w:rsidTr="004073B5">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Розробник програми:</w:t>
            </w:r>
          </w:p>
        </w:tc>
        <w:tc>
          <w:tcPr>
            <w:tcW w:w="6552" w:type="dxa"/>
          </w:tcPr>
          <w:p w:rsidR="00AC7A21" w:rsidRPr="004073B5" w:rsidRDefault="00AC7A21" w:rsidP="004073B5">
            <w:pPr>
              <w:ind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Управління житлово-комунального господарства Козятинської міської ради</w:t>
            </w:r>
          </w:p>
        </w:tc>
      </w:tr>
      <w:tr w:rsidR="00AC7A21" w:rsidRPr="003F31E7" w:rsidTr="004073B5">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Мета Програми:</w:t>
            </w:r>
          </w:p>
        </w:tc>
        <w:tc>
          <w:tcPr>
            <w:tcW w:w="6552" w:type="dxa"/>
          </w:tcPr>
          <w:p w:rsidR="00AC7A21" w:rsidRPr="004073B5" w:rsidRDefault="00AC7A21" w:rsidP="004073B5">
            <w:pPr>
              <w:ind w:firstLine="284"/>
              <w:jc w:val="both"/>
              <w:rPr>
                <w:rFonts w:ascii="Times New Roman" w:eastAsia="Times New Roman" w:hAnsi="Times New Roman" w:cs="Times New Roman"/>
                <w:sz w:val="26"/>
                <w:szCs w:val="26"/>
                <w:lang w:val="uk-UA"/>
              </w:rPr>
            </w:pPr>
            <w:r w:rsidRPr="004073B5">
              <w:rPr>
                <w:rFonts w:ascii="Times New Roman" w:hAnsi="Times New Roman" w:cs="Times New Roman"/>
                <w:sz w:val="26"/>
                <w:szCs w:val="26"/>
                <w:shd w:val="clear" w:color="auto" w:fill="FFFFFF"/>
                <w:lang w:val="uk-UA"/>
              </w:rPr>
              <w:t>Метою Програми є координація дій органів всіх гілок місцевої влади, суб’єктів господарювання та активізація населення для створення умов, що сприятимуть забезпеченню повного збирання, перевезення, утилізації, знешкодження та захоронення відходів та обмеження їх шкідливого впливу на навколишнє природне середовище та здоров’я людини для забезпечення реалізації загальнодержавної програми поводження з побутовими відходами та державної політики в цій сфері.</w:t>
            </w:r>
          </w:p>
        </w:tc>
      </w:tr>
      <w:tr w:rsidR="00AC7A21" w:rsidRPr="003F31E7" w:rsidTr="004073B5">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Очікувані</w:t>
            </w:r>
          </w:p>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результати:</w:t>
            </w:r>
          </w:p>
        </w:tc>
        <w:tc>
          <w:tcPr>
            <w:tcW w:w="6552" w:type="dxa"/>
          </w:tcPr>
          <w:p w:rsidR="00AC7A21" w:rsidRPr="004073B5" w:rsidRDefault="00AC7A21" w:rsidP="004073B5">
            <w:pPr>
              <w:pStyle w:val="a3"/>
              <w:numPr>
                <w:ilvl w:val="0"/>
                <w:numId w:val="1"/>
              </w:numPr>
              <w:spacing w:after="0"/>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Зменшити шкідливий вплив побутових відходів на навколишнє середовище;</w:t>
            </w:r>
          </w:p>
          <w:p w:rsidR="00AC7A21" w:rsidRPr="004073B5" w:rsidRDefault="00AC7A21" w:rsidP="004073B5">
            <w:pPr>
              <w:pStyle w:val="a3"/>
              <w:numPr>
                <w:ilvl w:val="0"/>
                <w:numId w:val="1"/>
              </w:numPr>
              <w:spacing w:after="0"/>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Зменшити  обсяги захоронення побутових відходів;</w:t>
            </w:r>
          </w:p>
          <w:p w:rsidR="00AC7A21" w:rsidRPr="004073B5" w:rsidRDefault="00AC7A21" w:rsidP="004073B5">
            <w:pPr>
              <w:pStyle w:val="a3"/>
              <w:numPr>
                <w:ilvl w:val="0"/>
                <w:numId w:val="1"/>
              </w:numPr>
              <w:spacing w:after="0"/>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Перетворити сферу поводження з ТПВ на самоокупну та рентабельну галузь комунального господарства</w:t>
            </w:r>
          </w:p>
          <w:p w:rsidR="00AC7A21" w:rsidRPr="004073B5" w:rsidRDefault="00AC7A21" w:rsidP="004073B5">
            <w:pPr>
              <w:spacing w:after="0"/>
              <w:ind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Оснащення комунального підприємства сучасними сміттєвозами і контейнерами дозволить зменшити кількість несанкціонованих сміттєзвалищ та покращити екологічний стан </w:t>
            </w:r>
            <w:r w:rsidR="00BE370C" w:rsidRPr="004073B5">
              <w:rPr>
                <w:rFonts w:ascii="Times New Roman" w:eastAsia="Times New Roman" w:hAnsi="Times New Roman" w:cs="Times New Roman"/>
                <w:sz w:val="26"/>
                <w:szCs w:val="26"/>
                <w:lang w:val="uk-UA"/>
              </w:rPr>
              <w:t xml:space="preserve">території Козятинської </w:t>
            </w:r>
            <w:r w:rsidR="004E5633" w:rsidRPr="004073B5">
              <w:rPr>
                <w:rFonts w:ascii="Times New Roman" w:eastAsia="Times New Roman" w:hAnsi="Times New Roman" w:cs="Times New Roman"/>
                <w:sz w:val="26"/>
                <w:szCs w:val="26"/>
                <w:lang w:val="uk-UA"/>
              </w:rPr>
              <w:t>міської</w:t>
            </w:r>
            <w:r w:rsidR="00BE370C" w:rsidRPr="004073B5">
              <w:rPr>
                <w:rFonts w:ascii="Times New Roman" w:eastAsia="Times New Roman" w:hAnsi="Times New Roman" w:cs="Times New Roman"/>
                <w:sz w:val="26"/>
                <w:szCs w:val="26"/>
                <w:lang w:val="uk-UA"/>
              </w:rPr>
              <w:t xml:space="preserve"> територіальної громади</w:t>
            </w:r>
            <w:r w:rsidRPr="004073B5">
              <w:rPr>
                <w:rFonts w:ascii="Times New Roman" w:eastAsia="Times New Roman" w:hAnsi="Times New Roman" w:cs="Times New Roman"/>
                <w:sz w:val="26"/>
                <w:szCs w:val="26"/>
                <w:lang w:val="uk-UA"/>
              </w:rPr>
              <w:t xml:space="preserve"> та надасть змогу надавати мешканцям відповідні якісні послуги.</w:t>
            </w:r>
          </w:p>
          <w:p w:rsidR="00AC7A21" w:rsidRPr="004073B5" w:rsidRDefault="00AC7A21" w:rsidP="004073B5">
            <w:pPr>
              <w:spacing w:after="0" w:line="240" w:lineRule="auto"/>
              <w:ind w:firstLine="284"/>
              <w:jc w:val="both"/>
              <w:rPr>
                <w:rFonts w:ascii="Times New Roman" w:eastAsia="Times New Roman" w:hAnsi="Times New Roman" w:cs="Times New Roman"/>
                <w:sz w:val="26"/>
                <w:szCs w:val="26"/>
                <w:lang w:val="uk-UA"/>
              </w:rPr>
            </w:pPr>
          </w:p>
        </w:tc>
      </w:tr>
      <w:tr w:rsidR="00AC7A21" w:rsidRPr="004073B5" w:rsidTr="004073B5">
        <w:tc>
          <w:tcPr>
            <w:tcW w:w="2835" w:type="dxa"/>
          </w:tcPr>
          <w:p w:rsidR="00AC7A21" w:rsidRPr="004073B5" w:rsidRDefault="00AC7A21" w:rsidP="004073B5">
            <w:pPr>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t>Джерела фінансування:</w:t>
            </w:r>
          </w:p>
        </w:tc>
        <w:tc>
          <w:tcPr>
            <w:tcW w:w="6552" w:type="dxa"/>
          </w:tcPr>
          <w:p w:rsidR="00AC7A21" w:rsidRPr="004073B5" w:rsidRDefault="00827D19" w:rsidP="004073B5">
            <w:pPr>
              <w:ind w:firstLine="284"/>
              <w:jc w:val="both"/>
              <w:rPr>
                <w:rFonts w:ascii="Times New Roman" w:hAnsi="Times New Roman" w:cs="Times New Roman"/>
                <w:sz w:val="26"/>
                <w:szCs w:val="26"/>
                <w:shd w:val="clear" w:color="auto" w:fill="FFFFFF"/>
                <w:lang w:val="uk-UA"/>
              </w:rPr>
            </w:pPr>
            <w:r w:rsidRPr="004073B5">
              <w:rPr>
                <w:rFonts w:ascii="Times New Roman" w:hAnsi="Times New Roman" w:cs="Times New Roman"/>
                <w:sz w:val="26"/>
                <w:szCs w:val="26"/>
                <w:shd w:val="clear" w:color="auto" w:fill="FFFFFF"/>
                <w:lang w:val="uk-UA"/>
              </w:rPr>
              <w:t>З</w:t>
            </w:r>
            <w:r w:rsidR="00AC7A21" w:rsidRPr="004073B5">
              <w:rPr>
                <w:rFonts w:ascii="Times New Roman" w:hAnsi="Times New Roman" w:cs="Times New Roman"/>
                <w:sz w:val="26"/>
                <w:szCs w:val="26"/>
                <w:shd w:val="clear" w:color="auto" w:fill="FFFFFF"/>
                <w:lang w:val="uk-UA"/>
              </w:rPr>
              <w:t>а рахунок коштів державного бюджету ,у  тому числі  Державного фонду охорони навколишнього природного середовища</w:t>
            </w:r>
            <w:r w:rsidR="004073B5">
              <w:rPr>
                <w:rFonts w:ascii="Times New Roman" w:hAnsi="Times New Roman" w:cs="Times New Roman"/>
                <w:sz w:val="26"/>
                <w:szCs w:val="26"/>
                <w:shd w:val="clear" w:color="auto" w:fill="FFFFFF"/>
                <w:lang w:val="uk-UA"/>
              </w:rPr>
              <w:t>,</w:t>
            </w:r>
            <w:r w:rsidR="00AC7A21" w:rsidRPr="004073B5">
              <w:rPr>
                <w:rFonts w:ascii="Times New Roman" w:hAnsi="Times New Roman" w:cs="Times New Roman"/>
                <w:sz w:val="26"/>
                <w:szCs w:val="26"/>
                <w:shd w:val="clear" w:color="auto" w:fill="FFFFFF"/>
                <w:lang w:val="uk-UA"/>
              </w:rPr>
              <w:t xml:space="preserve"> коштів </w:t>
            </w:r>
            <w:r w:rsidR="004E5633" w:rsidRPr="004073B5">
              <w:rPr>
                <w:rFonts w:ascii="Times New Roman" w:hAnsi="Times New Roman" w:cs="Times New Roman"/>
                <w:sz w:val="26"/>
                <w:szCs w:val="26"/>
                <w:shd w:val="clear" w:color="auto" w:fill="FFFFFF"/>
                <w:lang w:val="uk-UA"/>
              </w:rPr>
              <w:t xml:space="preserve">Козятинської </w:t>
            </w:r>
            <w:r w:rsidR="00AC7A21" w:rsidRPr="004073B5">
              <w:rPr>
                <w:rFonts w:ascii="Times New Roman" w:hAnsi="Times New Roman" w:cs="Times New Roman"/>
                <w:sz w:val="26"/>
                <w:szCs w:val="26"/>
                <w:shd w:val="clear" w:color="auto" w:fill="FFFFFF"/>
                <w:lang w:val="uk-UA"/>
              </w:rPr>
              <w:t>місько</w:t>
            </w:r>
            <w:r w:rsidR="004E5633" w:rsidRPr="004073B5">
              <w:rPr>
                <w:rFonts w:ascii="Times New Roman" w:hAnsi="Times New Roman" w:cs="Times New Roman"/>
                <w:sz w:val="26"/>
                <w:szCs w:val="26"/>
                <w:shd w:val="clear" w:color="auto" w:fill="FFFFFF"/>
                <w:lang w:val="uk-UA"/>
              </w:rPr>
              <w:t>ї територіальної громади</w:t>
            </w:r>
            <w:r w:rsidR="00AC7A21" w:rsidRPr="004073B5">
              <w:rPr>
                <w:rFonts w:ascii="Times New Roman" w:hAnsi="Times New Roman" w:cs="Times New Roman"/>
                <w:sz w:val="26"/>
                <w:szCs w:val="26"/>
                <w:shd w:val="clear" w:color="auto" w:fill="FFFFFF"/>
                <w:lang w:val="uk-UA"/>
              </w:rPr>
              <w:t xml:space="preserve">  (в межах фінансової можливості бюджету)</w:t>
            </w:r>
            <w:r w:rsidR="004073B5">
              <w:rPr>
                <w:rFonts w:ascii="Times New Roman" w:hAnsi="Times New Roman" w:cs="Times New Roman"/>
                <w:sz w:val="26"/>
                <w:szCs w:val="26"/>
                <w:shd w:val="clear" w:color="auto" w:fill="FFFFFF"/>
                <w:lang w:val="uk-UA"/>
              </w:rPr>
              <w:t xml:space="preserve">, </w:t>
            </w:r>
            <w:r w:rsidR="00AC7A21" w:rsidRPr="004073B5">
              <w:rPr>
                <w:rFonts w:ascii="Times New Roman" w:hAnsi="Times New Roman" w:cs="Times New Roman"/>
                <w:sz w:val="26"/>
                <w:szCs w:val="26"/>
                <w:shd w:val="clear" w:color="auto" w:fill="FFFFFF"/>
                <w:lang w:val="uk-UA"/>
              </w:rPr>
              <w:t>коштів комунальних підприємств</w:t>
            </w:r>
            <w:r w:rsidR="004073B5">
              <w:rPr>
                <w:rFonts w:ascii="Times New Roman" w:hAnsi="Times New Roman" w:cs="Times New Roman"/>
                <w:sz w:val="26"/>
                <w:szCs w:val="26"/>
                <w:shd w:val="clear" w:color="auto" w:fill="FFFFFF"/>
                <w:lang w:val="uk-UA"/>
              </w:rPr>
              <w:t xml:space="preserve">, </w:t>
            </w:r>
            <w:r w:rsidR="00AC7A21" w:rsidRPr="004073B5">
              <w:rPr>
                <w:rFonts w:ascii="Times New Roman" w:hAnsi="Times New Roman" w:cs="Times New Roman"/>
                <w:sz w:val="26"/>
                <w:szCs w:val="26"/>
                <w:shd w:val="clear" w:color="auto" w:fill="FFFFFF"/>
                <w:lang w:val="uk-UA"/>
              </w:rPr>
              <w:t xml:space="preserve">інших джерел </w:t>
            </w:r>
            <w:r w:rsidR="00AC7A21" w:rsidRPr="004073B5">
              <w:rPr>
                <w:rFonts w:ascii="Times New Roman" w:hAnsi="Times New Roman" w:cs="Times New Roman"/>
                <w:sz w:val="26"/>
                <w:szCs w:val="26"/>
                <w:shd w:val="clear" w:color="auto" w:fill="FFFFFF"/>
                <w:lang w:val="uk-UA"/>
              </w:rPr>
              <w:lastRenderedPageBreak/>
              <w:t>фінансування, не заборонених чинним законодавством</w:t>
            </w:r>
          </w:p>
        </w:tc>
      </w:tr>
      <w:tr w:rsidR="00AC7A21" w:rsidRPr="004073B5" w:rsidTr="004073B5">
        <w:tc>
          <w:tcPr>
            <w:tcW w:w="2835" w:type="dxa"/>
          </w:tcPr>
          <w:p w:rsidR="00AC7A21" w:rsidRPr="004073B5" w:rsidRDefault="00AC7A21" w:rsidP="004832A4">
            <w:pPr>
              <w:ind w:left="284" w:hanging="284"/>
              <w:rPr>
                <w:rFonts w:ascii="Times New Roman" w:eastAsia="Times New Roman" w:hAnsi="Times New Roman" w:cs="Times New Roman"/>
                <w:b/>
                <w:sz w:val="26"/>
                <w:szCs w:val="26"/>
                <w:lang w:val="uk-UA"/>
              </w:rPr>
            </w:pPr>
            <w:r w:rsidRPr="004073B5">
              <w:rPr>
                <w:rFonts w:ascii="Times New Roman" w:eastAsia="Times New Roman" w:hAnsi="Times New Roman" w:cs="Times New Roman"/>
                <w:b/>
                <w:sz w:val="26"/>
                <w:szCs w:val="26"/>
                <w:lang w:val="uk-UA"/>
              </w:rPr>
              <w:lastRenderedPageBreak/>
              <w:t>Виконавці:</w:t>
            </w:r>
          </w:p>
        </w:tc>
        <w:tc>
          <w:tcPr>
            <w:tcW w:w="6552" w:type="dxa"/>
          </w:tcPr>
          <w:p w:rsidR="00AC7A21" w:rsidRPr="004073B5" w:rsidRDefault="00AC7A21" w:rsidP="004073B5">
            <w:pPr>
              <w:pStyle w:val="a3"/>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Управління житлово-комунального господарства Козятинської міської ради;</w:t>
            </w:r>
          </w:p>
          <w:p w:rsidR="00AC7A21" w:rsidRPr="004073B5" w:rsidRDefault="00AC7A21" w:rsidP="004073B5">
            <w:pPr>
              <w:pStyle w:val="a3"/>
              <w:ind w:left="0" w:firstLine="284"/>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Комунальні підприємства </w:t>
            </w:r>
            <w:r w:rsidR="00BE370C" w:rsidRPr="004073B5">
              <w:rPr>
                <w:rFonts w:ascii="Times New Roman" w:eastAsia="Times New Roman" w:hAnsi="Times New Roman" w:cs="Times New Roman"/>
                <w:sz w:val="26"/>
                <w:szCs w:val="26"/>
                <w:lang w:val="uk-UA"/>
              </w:rPr>
              <w:t xml:space="preserve"> Козятинської міської ради, підприємства, організації, установи, заклади громади, жителі громади.</w:t>
            </w:r>
            <w:r w:rsidRPr="004073B5">
              <w:rPr>
                <w:rFonts w:ascii="Times New Roman" w:eastAsia="Times New Roman" w:hAnsi="Times New Roman" w:cs="Times New Roman"/>
                <w:sz w:val="26"/>
                <w:szCs w:val="26"/>
                <w:lang w:val="uk-UA"/>
              </w:rPr>
              <w:t xml:space="preserve"> </w:t>
            </w:r>
          </w:p>
        </w:tc>
      </w:tr>
    </w:tbl>
    <w:p w:rsidR="00AC7A21" w:rsidRPr="004073B5" w:rsidRDefault="00AC7A21" w:rsidP="004073B5">
      <w:pPr>
        <w:spacing w:after="0" w:line="240" w:lineRule="auto"/>
        <w:ind w:firstLine="567"/>
        <w:jc w:val="both"/>
        <w:rPr>
          <w:rFonts w:ascii="Times New Roman" w:eastAsia="Times New Roman" w:hAnsi="Times New Roman" w:cs="Times New Roman"/>
          <w:b/>
          <w:sz w:val="26"/>
          <w:szCs w:val="26"/>
          <w:lang w:val="uk-UA"/>
        </w:rPr>
      </w:pPr>
    </w:p>
    <w:p w:rsidR="00AC7A21" w:rsidRPr="004073B5" w:rsidRDefault="00AC7A21" w:rsidP="004073B5">
      <w:pPr>
        <w:spacing w:after="0"/>
        <w:ind w:firstLine="567"/>
        <w:jc w:val="both"/>
        <w:rPr>
          <w:rFonts w:ascii="Times New Roman" w:hAnsi="Times New Roman" w:cs="Times New Roman"/>
          <w:b/>
          <w:sz w:val="26"/>
          <w:szCs w:val="26"/>
          <w:lang w:val="uk-UA"/>
        </w:rPr>
      </w:pPr>
    </w:p>
    <w:p w:rsidR="0042592E" w:rsidRPr="004073B5" w:rsidRDefault="00423D89" w:rsidP="004073B5">
      <w:pPr>
        <w:pStyle w:val="1"/>
        <w:shd w:val="clear" w:color="auto" w:fill="FFFFFF"/>
        <w:tabs>
          <w:tab w:val="left" w:pos="-3544"/>
          <w:tab w:val="left" w:pos="567"/>
        </w:tabs>
        <w:spacing w:after="0"/>
        <w:ind w:left="0" w:firstLine="567"/>
        <w:jc w:val="center"/>
        <w:rPr>
          <w:sz w:val="26"/>
          <w:szCs w:val="26"/>
          <w:lang w:val="uk-UA"/>
        </w:rPr>
      </w:pPr>
      <w:r>
        <w:rPr>
          <w:rStyle w:val="a4"/>
          <w:rFonts w:ascii="Times New Roman" w:hAnsi="Times New Roman"/>
          <w:color w:val="000000"/>
          <w:sz w:val="26"/>
          <w:szCs w:val="26"/>
          <w:lang w:val="uk-UA"/>
        </w:rPr>
        <w:t>2</w:t>
      </w:r>
      <w:r w:rsidR="0042592E" w:rsidRPr="004073B5">
        <w:rPr>
          <w:rStyle w:val="a4"/>
          <w:rFonts w:ascii="Times New Roman" w:hAnsi="Times New Roman"/>
          <w:color w:val="000000"/>
          <w:sz w:val="26"/>
          <w:szCs w:val="26"/>
          <w:lang w:val="uk-UA"/>
        </w:rPr>
        <w:t>.</w:t>
      </w:r>
      <w:r w:rsidR="0042592E" w:rsidRPr="004073B5">
        <w:rPr>
          <w:rStyle w:val="a4"/>
          <w:color w:val="000000"/>
          <w:sz w:val="26"/>
          <w:szCs w:val="26"/>
          <w:lang w:val="uk-UA"/>
        </w:rPr>
        <w:t xml:space="preserve"> </w:t>
      </w:r>
      <w:r w:rsidR="0042592E" w:rsidRPr="004073B5">
        <w:rPr>
          <w:rStyle w:val="a4"/>
          <w:rFonts w:ascii="Times New Roman" w:hAnsi="Times New Roman"/>
          <w:color w:val="000000"/>
          <w:sz w:val="26"/>
          <w:szCs w:val="26"/>
          <w:lang w:val="uk-UA"/>
        </w:rPr>
        <w:t>С</w:t>
      </w:r>
      <w:r w:rsidR="004073B5" w:rsidRPr="004073B5">
        <w:rPr>
          <w:rStyle w:val="a4"/>
          <w:rFonts w:ascii="Times New Roman" w:hAnsi="Times New Roman"/>
          <w:color w:val="000000"/>
          <w:sz w:val="26"/>
          <w:szCs w:val="26"/>
          <w:lang w:val="uk-UA"/>
        </w:rPr>
        <w:t xml:space="preserve">учасний стан поводження з відходами  </w:t>
      </w:r>
      <w:r w:rsidR="00A812D6" w:rsidRPr="004073B5">
        <w:rPr>
          <w:rStyle w:val="a4"/>
          <w:rFonts w:ascii="Times New Roman" w:hAnsi="Times New Roman"/>
          <w:color w:val="000000"/>
          <w:sz w:val="26"/>
          <w:szCs w:val="26"/>
          <w:lang w:val="uk-UA"/>
        </w:rPr>
        <w:t>на території</w:t>
      </w:r>
      <w:r w:rsidR="00253E17" w:rsidRPr="004073B5">
        <w:rPr>
          <w:rStyle w:val="a4"/>
          <w:rFonts w:ascii="Times New Roman" w:hAnsi="Times New Roman"/>
          <w:color w:val="000000"/>
          <w:sz w:val="26"/>
          <w:szCs w:val="26"/>
          <w:lang w:val="uk-UA"/>
        </w:rPr>
        <w:t xml:space="preserve"> Козятинської </w:t>
      </w:r>
      <w:r w:rsidR="004E5633" w:rsidRPr="004073B5">
        <w:rPr>
          <w:rStyle w:val="a4"/>
          <w:rFonts w:ascii="Times New Roman" w:hAnsi="Times New Roman"/>
          <w:color w:val="000000"/>
          <w:sz w:val="26"/>
          <w:szCs w:val="26"/>
          <w:lang w:val="uk-UA"/>
        </w:rPr>
        <w:t xml:space="preserve"> міської територіальної громади</w:t>
      </w:r>
    </w:p>
    <w:p w:rsidR="0042592E" w:rsidRDefault="00423D89" w:rsidP="004073B5">
      <w:pPr>
        <w:spacing w:after="0" w:line="276" w:lineRule="auto"/>
        <w:ind w:firstLine="567"/>
        <w:jc w:val="center"/>
        <w:rPr>
          <w:rFonts w:ascii="Times New Roman" w:hAnsi="Times New Roman" w:cs="Times New Roman"/>
          <w:b/>
          <w:color w:val="000000"/>
          <w:sz w:val="26"/>
          <w:szCs w:val="26"/>
          <w:lang w:val="uk-UA"/>
        </w:rPr>
      </w:pPr>
      <w:r>
        <w:rPr>
          <w:rFonts w:ascii="Times New Roman" w:hAnsi="Times New Roman" w:cs="Times New Roman"/>
          <w:b/>
          <w:color w:val="000000"/>
          <w:sz w:val="26"/>
          <w:szCs w:val="26"/>
          <w:lang w:val="uk-UA"/>
        </w:rPr>
        <w:t>2</w:t>
      </w:r>
      <w:r w:rsidR="0042592E" w:rsidRPr="004073B5">
        <w:rPr>
          <w:rFonts w:ascii="Times New Roman" w:hAnsi="Times New Roman" w:cs="Times New Roman"/>
          <w:b/>
          <w:color w:val="000000"/>
          <w:sz w:val="26"/>
          <w:szCs w:val="26"/>
          <w:lang w:val="uk-UA"/>
        </w:rPr>
        <w:t>.1. Загальна характеристика проблеми</w:t>
      </w:r>
    </w:p>
    <w:p w:rsidR="004073B5" w:rsidRPr="004073B5" w:rsidRDefault="004073B5" w:rsidP="004073B5">
      <w:pPr>
        <w:spacing w:after="0" w:line="276" w:lineRule="auto"/>
        <w:ind w:firstLine="567"/>
        <w:jc w:val="center"/>
        <w:rPr>
          <w:rFonts w:ascii="Times New Roman" w:hAnsi="Times New Roman" w:cs="Times New Roman"/>
          <w:b/>
          <w:color w:val="000000"/>
          <w:sz w:val="26"/>
          <w:szCs w:val="26"/>
          <w:lang w:val="uk-UA"/>
        </w:rPr>
      </w:pPr>
    </w:p>
    <w:p w:rsidR="00253E17" w:rsidRPr="004073B5" w:rsidRDefault="00253E17" w:rsidP="004073B5">
      <w:pPr>
        <w:spacing w:after="0" w:line="276" w:lineRule="auto"/>
        <w:ind w:firstLine="567"/>
        <w:jc w:val="both"/>
        <w:rPr>
          <w:rFonts w:ascii="Times New Roman" w:eastAsia="Calibri" w:hAnsi="Times New Roman" w:cs="Times New Roman"/>
          <w:sz w:val="26"/>
          <w:szCs w:val="26"/>
          <w:lang w:val="uk-UA"/>
        </w:rPr>
      </w:pPr>
      <w:r w:rsidRPr="004073B5">
        <w:rPr>
          <w:rFonts w:ascii="Times New Roman" w:eastAsia="Calibri" w:hAnsi="Times New Roman" w:cs="Times New Roman"/>
          <w:sz w:val="26"/>
          <w:szCs w:val="26"/>
          <w:lang w:val="uk-UA"/>
        </w:rPr>
        <w:t xml:space="preserve">Програма поводження з твердими побутовими відходами (ТПВ) Козятинської </w:t>
      </w:r>
      <w:r w:rsidR="004E5633" w:rsidRPr="004073B5">
        <w:rPr>
          <w:rFonts w:ascii="Times New Roman" w:eastAsia="Calibri" w:hAnsi="Times New Roman" w:cs="Times New Roman"/>
          <w:sz w:val="26"/>
          <w:szCs w:val="26"/>
          <w:lang w:val="uk-UA"/>
        </w:rPr>
        <w:t>міської</w:t>
      </w:r>
      <w:r w:rsidRPr="004073B5">
        <w:rPr>
          <w:rFonts w:ascii="Times New Roman" w:eastAsia="Calibri" w:hAnsi="Times New Roman" w:cs="Times New Roman"/>
          <w:sz w:val="26"/>
          <w:szCs w:val="26"/>
          <w:lang w:val="uk-UA"/>
        </w:rPr>
        <w:t xml:space="preserve"> територіальної громади  на 2021-2025 роки (надалі – Програма) – це комплекс взаємопов’язаних та узгоджених у часі заходів: організаційних, технологічних, технічних, ресурсозберігаючих, екологічних, санітарно-гігієнічних, фінансово-економічних, соціальних, інформаційних, </w:t>
      </w:r>
      <w:proofErr w:type="spellStart"/>
      <w:r w:rsidRPr="004073B5">
        <w:rPr>
          <w:rFonts w:ascii="Times New Roman" w:eastAsia="Calibri" w:hAnsi="Times New Roman" w:cs="Times New Roman"/>
          <w:sz w:val="26"/>
          <w:szCs w:val="26"/>
          <w:lang w:val="uk-UA"/>
        </w:rPr>
        <w:t>освітньо-виховних</w:t>
      </w:r>
      <w:proofErr w:type="spellEnd"/>
      <w:r w:rsidRPr="004073B5">
        <w:rPr>
          <w:rFonts w:ascii="Times New Roman" w:eastAsia="Calibri" w:hAnsi="Times New Roman" w:cs="Times New Roman"/>
          <w:sz w:val="26"/>
          <w:szCs w:val="26"/>
          <w:lang w:val="uk-UA"/>
        </w:rPr>
        <w:t xml:space="preserve"> тощо, спрямованих на розв’язання проблем у сфері поводження з ТПВ; дії, спрямовані на запобігання утворенню ТПВ, їх збирання, транспортування,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253E17" w:rsidRPr="004073B5" w:rsidRDefault="00253E17" w:rsidP="004073B5">
      <w:pPr>
        <w:spacing w:after="0" w:line="276" w:lineRule="auto"/>
        <w:ind w:firstLine="567"/>
        <w:jc w:val="both"/>
        <w:rPr>
          <w:rFonts w:ascii="Times New Roman" w:eastAsia="Calibri" w:hAnsi="Times New Roman" w:cs="Times New Roman"/>
          <w:sz w:val="26"/>
          <w:szCs w:val="26"/>
          <w:lang w:val="uk-UA"/>
        </w:rPr>
      </w:pPr>
      <w:r w:rsidRPr="004073B5">
        <w:rPr>
          <w:rFonts w:ascii="Times New Roman" w:eastAsia="Calibri" w:hAnsi="Times New Roman" w:cs="Times New Roman"/>
          <w:sz w:val="26"/>
          <w:szCs w:val="26"/>
          <w:lang w:val="uk-UA"/>
        </w:rPr>
        <w:t>Програма розроблена на виконання Законів України "Про відходи"</w:t>
      </w:r>
      <w:r w:rsidR="00D5636F" w:rsidRPr="004073B5">
        <w:rPr>
          <w:rFonts w:ascii="Times New Roman" w:eastAsia="Calibri" w:hAnsi="Times New Roman" w:cs="Times New Roman"/>
          <w:sz w:val="26"/>
          <w:szCs w:val="26"/>
          <w:lang w:val="uk-UA"/>
        </w:rPr>
        <w:t xml:space="preserve"> від 05.03.1998 року</w:t>
      </w:r>
      <w:r w:rsidRPr="004073B5">
        <w:rPr>
          <w:rFonts w:ascii="Times New Roman" w:eastAsia="Calibri" w:hAnsi="Times New Roman" w:cs="Times New Roman"/>
          <w:sz w:val="26"/>
          <w:szCs w:val="26"/>
          <w:lang w:val="uk-UA"/>
        </w:rPr>
        <w:t>, "Про охорону навколишнього природного середовища"</w:t>
      </w:r>
      <w:r w:rsidR="00D5636F" w:rsidRPr="004073B5">
        <w:rPr>
          <w:rFonts w:ascii="Times New Roman" w:eastAsia="Calibri" w:hAnsi="Times New Roman" w:cs="Times New Roman"/>
          <w:sz w:val="26"/>
          <w:szCs w:val="26"/>
          <w:lang w:val="uk-UA"/>
        </w:rPr>
        <w:t xml:space="preserve"> від 25.06.1991 року</w:t>
      </w:r>
      <w:r w:rsidRPr="004073B5">
        <w:rPr>
          <w:rFonts w:ascii="Times New Roman" w:eastAsia="Calibri" w:hAnsi="Times New Roman" w:cs="Times New Roman"/>
          <w:sz w:val="26"/>
          <w:szCs w:val="26"/>
          <w:lang w:val="uk-UA"/>
        </w:rPr>
        <w:t>, постанови Кабінету Міністрів України від 04.03.2004 № 265 "Про затвердження програми поводження з твердими побутовими відходами".</w:t>
      </w:r>
    </w:p>
    <w:p w:rsidR="00253E17" w:rsidRPr="004073B5" w:rsidRDefault="00253E17" w:rsidP="004073B5">
      <w:pPr>
        <w:spacing w:after="0" w:line="276" w:lineRule="auto"/>
        <w:ind w:firstLine="567"/>
        <w:jc w:val="both"/>
        <w:rPr>
          <w:rFonts w:ascii="Times New Roman" w:eastAsia="Calibri" w:hAnsi="Times New Roman" w:cs="Times New Roman"/>
          <w:sz w:val="26"/>
          <w:szCs w:val="26"/>
          <w:lang w:val="uk-UA"/>
        </w:rPr>
      </w:pPr>
      <w:r w:rsidRPr="004073B5">
        <w:rPr>
          <w:rFonts w:ascii="Times New Roman" w:eastAsia="Calibri" w:hAnsi="Times New Roman" w:cs="Times New Roman"/>
          <w:sz w:val="26"/>
          <w:szCs w:val="26"/>
          <w:lang w:val="uk-UA"/>
        </w:rPr>
        <w:t>Практичний досвід поводження з ТПВ інших країн свідчить про те, що необхідно впроваджувати комплексну систему збирання та перероблення ТПВ, яка з</w:t>
      </w:r>
      <w:r w:rsidR="004073B5">
        <w:rPr>
          <w:rFonts w:ascii="Times New Roman" w:eastAsia="Calibri" w:hAnsi="Times New Roman" w:cs="Times New Roman"/>
          <w:sz w:val="26"/>
          <w:szCs w:val="26"/>
          <w:lang w:val="uk-UA"/>
        </w:rPr>
        <w:t>абезпечує використання відходів</w:t>
      </w:r>
      <w:r w:rsidR="00827D19" w:rsidRPr="004073B5">
        <w:rPr>
          <w:rFonts w:ascii="Times New Roman" w:eastAsia="Calibri" w:hAnsi="Times New Roman" w:cs="Times New Roman"/>
          <w:sz w:val="26"/>
          <w:szCs w:val="26"/>
          <w:lang w:val="uk-UA"/>
        </w:rPr>
        <w:t>,</w:t>
      </w:r>
      <w:r w:rsidR="004073B5">
        <w:rPr>
          <w:rFonts w:ascii="Times New Roman" w:eastAsia="Calibri" w:hAnsi="Times New Roman" w:cs="Times New Roman"/>
          <w:sz w:val="26"/>
          <w:szCs w:val="26"/>
          <w:lang w:val="uk-UA"/>
        </w:rPr>
        <w:t xml:space="preserve"> </w:t>
      </w:r>
      <w:r w:rsidRPr="004073B5">
        <w:rPr>
          <w:rFonts w:ascii="Times New Roman" w:eastAsia="Calibri" w:hAnsi="Times New Roman" w:cs="Times New Roman"/>
          <w:sz w:val="26"/>
          <w:szCs w:val="26"/>
          <w:lang w:val="uk-UA"/>
        </w:rPr>
        <w:t>як вторинної сировини</w:t>
      </w:r>
      <w:r w:rsidR="00827D19" w:rsidRPr="004073B5">
        <w:rPr>
          <w:rFonts w:ascii="Times New Roman" w:eastAsia="Calibri" w:hAnsi="Times New Roman" w:cs="Times New Roman"/>
          <w:sz w:val="26"/>
          <w:szCs w:val="26"/>
          <w:lang w:val="uk-UA"/>
        </w:rPr>
        <w:t>,</w:t>
      </w:r>
      <w:r w:rsidRPr="004073B5">
        <w:rPr>
          <w:rFonts w:ascii="Times New Roman" w:eastAsia="Calibri" w:hAnsi="Times New Roman" w:cs="Times New Roman"/>
          <w:sz w:val="26"/>
          <w:szCs w:val="26"/>
          <w:lang w:val="uk-UA"/>
        </w:rPr>
        <w:t xml:space="preserve"> згідно вимог екологічної безпеки. Це дозволить менше </w:t>
      </w:r>
      <w:proofErr w:type="spellStart"/>
      <w:r w:rsidRPr="004073B5">
        <w:rPr>
          <w:rFonts w:ascii="Times New Roman" w:eastAsia="Calibri" w:hAnsi="Times New Roman" w:cs="Times New Roman"/>
          <w:sz w:val="26"/>
          <w:szCs w:val="26"/>
          <w:lang w:val="uk-UA"/>
        </w:rPr>
        <w:t>захоронювати</w:t>
      </w:r>
      <w:proofErr w:type="spellEnd"/>
      <w:r w:rsidRPr="004073B5">
        <w:rPr>
          <w:rFonts w:ascii="Times New Roman" w:eastAsia="Calibri" w:hAnsi="Times New Roman" w:cs="Times New Roman"/>
          <w:sz w:val="26"/>
          <w:szCs w:val="26"/>
          <w:lang w:val="uk-UA"/>
        </w:rPr>
        <w:t xml:space="preserve"> відходи на полігоні  ТПВ та розвивати потужності з комплексної переробки ТПВ з використанням вторинних ресурсів, залучаючи їх у виробничий обіг.</w:t>
      </w:r>
    </w:p>
    <w:p w:rsidR="00253E17" w:rsidRPr="004073B5" w:rsidRDefault="00253E17" w:rsidP="004073B5">
      <w:pPr>
        <w:spacing w:after="0" w:line="276" w:lineRule="auto"/>
        <w:ind w:firstLine="567"/>
        <w:jc w:val="both"/>
        <w:rPr>
          <w:rFonts w:ascii="Times New Roman" w:eastAsia="Calibri" w:hAnsi="Times New Roman" w:cs="Times New Roman"/>
          <w:sz w:val="26"/>
          <w:szCs w:val="26"/>
          <w:lang w:val="uk-UA"/>
        </w:rPr>
      </w:pPr>
      <w:r w:rsidRPr="004073B5">
        <w:rPr>
          <w:rFonts w:ascii="Times New Roman" w:eastAsia="Calibri" w:hAnsi="Times New Roman" w:cs="Times New Roman"/>
          <w:sz w:val="26"/>
          <w:szCs w:val="26"/>
          <w:lang w:val="uk-UA"/>
        </w:rPr>
        <w:t>Програма</w:t>
      </w:r>
      <w:r w:rsidR="000F4B72" w:rsidRPr="004073B5">
        <w:rPr>
          <w:rFonts w:ascii="Times New Roman" w:eastAsia="Calibri" w:hAnsi="Times New Roman" w:cs="Times New Roman"/>
          <w:sz w:val="26"/>
          <w:szCs w:val="26"/>
          <w:lang w:val="uk-UA"/>
        </w:rPr>
        <w:t xml:space="preserve"> </w:t>
      </w:r>
      <w:r w:rsidRPr="004073B5">
        <w:rPr>
          <w:rFonts w:ascii="Times New Roman" w:eastAsia="Calibri" w:hAnsi="Times New Roman" w:cs="Times New Roman"/>
          <w:sz w:val="26"/>
          <w:szCs w:val="26"/>
          <w:lang w:val="uk-UA"/>
        </w:rPr>
        <w:t xml:space="preserve"> спрямована на поліпшення стану благоустрою  Козятинської </w:t>
      </w:r>
      <w:r w:rsidR="004E5633" w:rsidRPr="004073B5">
        <w:rPr>
          <w:rFonts w:ascii="Times New Roman" w:eastAsia="Calibri" w:hAnsi="Times New Roman" w:cs="Times New Roman"/>
          <w:sz w:val="26"/>
          <w:szCs w:val="26"/>
          <w:lang w:val="uk-UA"/>
        </w:rPr>
        <w:t xml:space="preserve"> міської територіальної громади</w:t>
      </w:r>
      <w:r w:rsidRPr="004073B5">
        <w:rPr>
          <w:rFonts w:ascii="Times New Roman" w:eastAsia="Calibri" w:hAnsi="Times New Roman" w:cs="Times New Roman"/>
          <w:sz w:val="26"/>
          <w:szCs w:val="26"/>
          <w:lang w:val="uk-UA"/>
        </w:rPr>
        <w:t>, охорони навколишнього природного середовища, санітарного та епідеміологічного благополуччя населення</w:t>
      </w:r>
      <w:r w:rsidR="000F4B72" w:rsidRPr="004073B5">
        <w:rPr>
          <w:rFonts w:ascii="Times New Roman" w:eastAsia="Calibri" w:hAnsi="Times New Roman" w:cs="Times New Roman"/>
          <w:sz w:val="26"/>
          <w:szCs w:val="26"/>
          <w:lang w:val="uk-UA"/>
        </w:rPr>
        <w:t>.</w:t>
      </w:r>
    </w:p>
    <w:p w:rsidR="000F4B72" w:rsidRPr="004073B5" w:rsidRDefault="000F4B72"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Підставою для розробки Програми поводження з твердими побутовими відходами є ціла низка невирішених питань у цій сфері: </w:t>
      </w:r>
    </w:p>
    <w:p w:rsidR="000F4B72" w:rsidRPr="004073B5" w:rsidRDefault="000F4B72"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1.Неповне охоплення всіх утворювачів ТПВ договорами на вив</w:t>
      </w:r>
      <w:r w:rsidR="00C70132" w:rsidRPr="004073B5">
        <w:rPr>
          <w:rFonts w:ascii="Times New Roman" w:eastAsia="Times New Roman" w:hAnsi="Times New Roman" w:cs="Times New Roman"/>
          <w:sz w:val="26"/>
          <w:szCs w:val="26"/>
          <w:lang w:val="uk-UA"/>
        </w:rPr>
        <w:t>езення</w:t>
      </w:r>
      <w:r w:rsidRPr="004073B5">
        <w:rPr>
          <w:rFonts w:ascii="Times New Roman" w:eastAsia="Times New Roman" w:hAnsi="Times New Roman" w:cs="Times New Roman"/>
          <w:sz w:val="26"/>
          <w:szCs w:val="26"/>
          <w:lang w:val="uk-UA"/>
        </w:rPr>
        <w:t xml:space="preserve"> ТПВ. </w:t>
      </w:r>
    </w:p>
    <w:p w:rsidR="000F4B72" w:rsidRPr="004073B5" w:rsidRDefault="000F4B72"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2. Низький рівень технічного оснащення автопарку спецтранспорту для вив</w:t>
      </w:r>
      <w:r w:rsidR="00C70132" w:rsidRPr="004073B5">
        <w:rPr>
          <w:rFonts w:ascii="Times New Roman" w:eastAsia="Times New Roman" w:hAnsi="Times New Roman" w:cs="Times New Roman"/>
          <w:sz w:val="26"/>
          <w:szCs w:val="26"/>
          <w:lang w:val="uk-UA"/>
        </w:rPr>
        <w:t>езення</w:t>
      </w:r>
      <w:r w:rsidRPr="004073B5">
        <w:rPr>
          <w:rFonts w:ascii="Times New Roman" w:eastAsia="Times New Roman" w:hAnsi="Times New Roman" w:cs="Times New Roman"/>
          <w:sz w:val="26"/>
          <w:szCs w:val="26"/>
          <w:lang w:val="uk-UA"/>
        </w:rPr>
        <w:t xml:space="preserve"> ТПВ та недостатня кількість  контейнерів</w:t>
      </w:r>
      <w:r w:rsidR="00C70132" w:rsidRPr="004073B5">
        <w:rPr>
          <w:rFonts w:ascii="Times New Roman" w:eastAsia="Times New Roman" w:hAnsi="Times New Roman" w:cs="Times New Roman"/>
          <w:sz w:val="26"/>
          <w:szCs w:val="26"/>
          <w:lang w:val="uk-UA"/>
        </w:rPr>
        <w:t xml:space="preserve"> для збору відходів</w:t>
      </w:r>
      <w:r w:rsidRPr="004073B5">
        <w:rPr>
          <w:rFonts w:ascii="Times New Roman" w:eastAsia="Times New Roman" w:hAnsi="Times New Roman" w:cs="Times New Roman"/>
          <w:sz w:val="26"/>
          <w:szCs w:val="26"/>
          <w:lang w:val="uk-UA"/>
        </w:rPr>
        <w:t xml:space="preserve">, особливо для приватного сектора. </w:t>
      </w:r>
    </w:p>
    <w:p w:rsidR="000F4B72" w:rsidRPr="004073B5" w:rsidRDefault="000F4B72"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3. Не вирішене питання роздільного збору відходів. </w:t>
      </w:r>
    </w:p>
    <w:p w:rsidR="000F4B72" w:rsidRPr="004073B5" w:rsidRDefault="000F4B72" w:rsidP="004073B5">
      <w:pPr>
        <w:spacing w:after="0" w:line="276" w:lineRule="auto"/>
        <w:ind w:firstLine="567"/>
        <w:jc w:val="both"/>
        <w:rPr>
          <w:rFonts w:ascii="Times New Roman" w:hAnsi="Times New Roman" w:cs="Times New Roman"/>
          <w:sz w:val="26"/>
          <w:szCs w:val="26"/>
          <w:lang w:val="uk-UA"/>
        </w:rPr>
      </w:pPr>
      <w:r w:rsidRPr="004073B5">
        <w:rPr>
          <w:rFonts w:ascii="Times New Roman" w:eastAsia="Times New Roman" w:hAnsi="Times New Roman" w:cs="Times New Roman"/>
          <w:sz w:val="26"/>
          <w:szCs w:val="26"/>
          <w:lang w:val="uk-UA"/>
        </w:rPr>
        <w:lastRenderedPageBreak/>
        <w:t>4.Необхідність приведення полігону побутових відходів у відповідність до екологічних вимог</w:t>
      </w:r>
      <w:r w:rsidRPr="004073B5">
        <w:rPr>
          <w:rFonts w:ascii="Times New Roman" w:hAnsi="Times New Roman" w:cs="Times New Roman"/>
          <w:sz w:val="26"/>
          <w:szCs w:val="26"/>
          <w:lang w:val="uk-UA"/>
        </w:rPr>
        <w:t>.</w:t>
      </w:r>
    </w:p>
    <w:p w:rsidR="00C70132" w:rsidRPr="004073B5" w:rsidRDefault="00C70132" w:rsidP="004073B5">
      <w:pPr>
        <w:spacing w:after="0" w:line="276" w:lineRule="auto"/>
        <w:ind w:firstLine="567"/>
        <w:jc w:val="both"/>
        <w:rPr>
          <w:rFonts w:ascii="Times New Roman" w:hAnsi="Times New Roman" w:cs="Times New Roman"/>
          <w:sz w:val="26"/>
          <w:szCs w:val="26"/>
          <w:lang w:val="uk-UA"/>
        </w:rPr>
      </w:pPr>
    </w:p>
    <w:p w:rsidR="00253E17" w:rsidRDefault="00423D89" w:rsidP="004073B5">
      <w:pPr>
        <w:spacing w:after="0" w:line="276" w:lineRule="auto"/>
        <w:ind w:firstLine="567"/>
        <w:jc w:val="center"/>
        <w:rPr>
          <w:rFonts w:ascii="Times New Roman" w:eastAsia="Times New Roman" w:hAnsi="Times New Roman" w:cs="Times New Roman"/>
          <w:b/>
          <w:bCs/>
          <w:sz w:val="26"/>
          <w:szCs w:val="26"/>
          <w:lang w:val="uk-UA"/>
        </w:rPr>
      </w:pPr>
      <w:r>
        <w:rPr>
          <w:rFonts w:ascii="Times New Roman" w:eastAsia="Times New Roman" w:hAnsi="Times New Roman" w:cs="Times New Roman"/>
          <w:b/>
          <w:bCs/>
          <w:sz w:val="26"/>
          <w:szCs w:val="26"/>
          <w:lang w:val="uk-UA"/>
        </w:rPr>
        <w:t>2</w:t>
      </w:r>
      <w:r w:rsidR="000F4B72" w:rsidRPr="004073B5">
        <w:rPr>
          <w:rFonts w:ascii="Times New Roman" w:eastAsia="Times New Roman" w:hAnsi="Times New Roman" w:cs="Times New Roman"/>
          <w:b/>
          <w:bCs/>
          <w:sz w:val="26"/>
          <w:szCs w:val="26"/>
          <w:lang w:val="uk-UA"/>
        </w:rPr>
        <w:t>.2.Загальна характеристика Козятинської</w:t>
      </w:r>
      <w:r w:rsidR="004E5633" w:rsidRPr="004073B5">
        <w:rPr>
          <w:rFonts w:ascii="Times New Roman" w:eastAsia="Times New Roman" w:hAnsi="Times New Roman" w:cs="Times New Roman"/>
          <w:b/>
          <w:bCs/>
          <w:sz w:val="26"/>
          <w:szCs w:val="26"/>
          <w:lang w:val="uk-UA"/>
        </w:rPr>
        <w:t xml:space="preserve"> міської територіальної громади</w:t>
      </w:r>
      <w:r w:rsidR="000F4B72" w:rsidRPr="004073B5">
        <w:rPr>
          <w:rFonts w:ascii="Times New Roman" w:eastAsia="Times New Roman" w:hAnsi="Times New Roman" w:cs="Times New Roman"/>
          <w:b/>
          <w:bCs/>
          <w:sz w:val="26"/>
          <w:szCs w:val="26"/>
          <w:lang w:val="uk-UA"/>
        </w:rPr>
        <w:t xml:space="preserve"> та сучасний стан сфери поводження з  відходами.</w:t>
      </w:r>
    </w:p>
    <w:p w:rsidR="004073B5" w:rsidRPr="004073B5" w:rsidRDefault="004073B5" w:rsidP="004073B5">
      <w:pPr>
        <w:spacing w:after="0" w:line="276" w:lineRule="auto"/>
        <w:ind w:firstLine="567"/>
        <w:jc w:val="both"/>
        <w:rPr>
          <w:rFonts w:ascii="Times New Roman" w:hAnsi="Times New Roman" w:cs="Times New Roman"/>
          <w:color w:val="000000"/>
          <w:sz w:val="26"/>
          <w:szCs w:val="26"/>
          <w:lang w:val="uk-UA"/>
        </w:rPr>
      </w:pPr>
    </w:p>
    <w:p w:rsidR="0042592E" w:rsidRPr="004073B5" w:rsidRDefault="00A812D6"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Склад Козятинської </w:t>
      </w:r>
      <w:r w:rsidR="004E5633" w:rsidRPr="004073B5">
        <w:rPr>
          <w:rFonts w:ascii="Times New Roman" w:hAnsi="Times New Roman" w:cs="Times New Roman"/>
          <w:color w:val="000000"/>
          <w:sz w:val="26"/>
          <w:szCs w:val="26"/>
          <w:lang w:val="uk-UA"/>
        </w:rPr>
        <w:t xml:space="preserve">міської </w:t>
      </w:r>
      <w:r w:rsidRPr="004073B5">
        <w:rPr>
          <w:rFonts w:ascii="Times New Roman" w:hAnsi="Times New Roman" w:cs="Times New Roman"/>
          <w:color w:val="000000"/>
          <w:sz w:val="26"/>
          <w:szCs w:val="26"/>
          <w:lang w:val="uk-UA"/>
        </w:rPr>
        <w:t>територіальної громади Вінницької області Хмільницького району</w:t>
      </w:r>
      <w:r w:rsidR="0042592E" w:rsidRPr="004073B5">
        <w:rPr>
          <w:rFonts w:ascii="Times New Roman" w:hAnsi="Times New Roman" w:cs="Times New Roman"/>
          <w:color w:val="000000"/>
          <w:sz w:val="26"/>
          <w:szCs w:val="26"/>
          <w:lang w:val="uk-UA"/>
        </w:rPr>
        <w:t xml:space="preserve"> </w:t>
      </w:r>
      <w:r w:rsid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смт</w:t>
      </w:r>
      <w:proofErr w:type="spellEnd"/>
      <w:r w:rsidR="00710252" w:rsidRPr="004073B5">
        <w:rPr>
          <w:rFonts w:ascii="Times New Roman" w:hAnsi="Times New Roman" w:cs="Times New Roman"/>
          <w:color w:val="000000"/>
          <w:sz w:val="26"/>
          <w:szCs w:val="26"/>
          <w:lang w:val="uk-UA"/>
        </w:rPr>
        <w:t>.</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Залізничне,</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 xml:space="preserve">с. </w:t>
      </w:r>
      <w:proofErr w:type="spellStart"/>
      <w:r w:rsidR="00710252" w:rsidRPr="004073B5">
        <w:rPr>
          <w:rFonts w:ascii="Times New Roman" w:hAnsi="Times New Roman" w:cs="Times New Roman"/>
          <w:color w:val="000000"/>
          <w:sz w:val="26"/>
          <w:szCs w:val="26"/>
          <w:lang w:val="uk-UA"/>
        </w:rPr>
        <w:t>Іванківці</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Козятин, м.</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Козятин, 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Кордишівка</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Королівка,</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Махаринці</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Пиковець</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Прушанка</w:t>
      </w:r>
      <w:proofErr w:type="spellEnd"/>
      <w:r w:rsidR="00710252" w:rsidRPr="004073B5">
        <w:rPr>
          <w:rFonts w:ascii="Times New Roman" w:hAnsi="Times New Roman" w:cs="Times New Roman"/>
          <w:color w:val="000000"/>
          <w:sz w:val="26"/>
          <w:szCs w:val="26"/>
          <w:lang w:val="uk-UA"/>
        </w:rPr>
        <w:t>,</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Пустоха</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Рубанка,</w:t>
      </w:r>
      <w:r w:rsidR="00C70132" w:rsidRPr="004073B5">
        <w:rPr>
          <w:rFonts w:ascii="Times New Roman" w:hAnsi="Times New Roman" w:cs="Times New Roman"/>
          <w:color w:val="000000"/>
          <w:sz w:val="26"/>
          <w:szCs w:val="26"/>
          <w:lang w:val="uk-UA"/>
        </w:rPr>
        <w:t xml:space="preserve"> </w:t>
      </w:r>
      <w:r w:rsidR="00710252" w:rsidRPr="004073B5">
        <w:rPr>
          <w:rFonts w:ascii="Times New Roman" w:hAnsi="Times New Roman" w:cs="Times New Roman"/>
          <w:color w:val="000000"/>
          <w:sz w:val="26"/>
          <w:szCs w:val="26"/>
          <w:lang w:val="uk-UA"/>
        </w:rPr>
        <w:t xml:space="preserve">с. </w:t>
      </w:r>
      <w:proofErr w:type="spellStart"/>
      <w:r w:rsidR="00710252" w:rsidRPr="004073B5">
        <w:rPr>
          <w:rFonts w:ascii="Times New Roman" w:hAnsi="Times New Roman" w:cs="Times New Roman"/>
          <w:color w:val="000000"/>
          <w:sz w:val="26"/>
          <w:szCs w:val="26"/>
          <w:lang w:val="uk-UA"/>
        </w:rPr>
        <w:t>Сестренівка</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Сокілець</w:t>
      </w:r>
      <w:proofErr w:type="spellEnd"/>
      <w:r w:rsidR="00710252" w:rsidRPr="004073B5">
        <w:rPr>
          <w:rFonts w:ascii="Times New Roman" w:hAnsi="Times New Roman" w:cs="Times New Roman"/>
          <w:color w:val="000000"/>
          <w:sz w:val="26"/>
          <w:szCs w:val="26"/>
          <w:lang w:val="uk-UA"/>
        </w:rPr>
        <w:t>, с. Сигнал, с.</w:t>
      </w:r>
      <w:r w:rsidR="00C70132" w:rsidRPr="004073B5">
        <w:rPr>
          <w:rFonts w:ascii="Times New Roman" w:hAnsi="Times New Roman" w:cs="Times New Roman"/>
          <w:color w:val="000000"/>
          <w:sz w:val="26"/>
          <w:szCs w:val="26"/>
          <w:lang w:val="uk-UA"/>
        </w:rPr>
        <w:t xml:space="preserve"> </w:t>
      </w:r>
      <w:proofErr w:type="spellStart"/>
      <w:r w:rsidR="00710252" w:rsidRPr="004073B5">
        <w:rPr>
          <w:rFonts w:ascii="Times New Roman" w:hAnsi="Times New Roman" w:cs="Times New Roman"/>
          <w:color w:val="000000"/>
          <w:sz w:val="26"/>
          <w:szCs w:val="26"/>
          <w:lang w:val="uk-UA"/>
        </w:rPr>
        <w:t>Титусівка</w:t>
      </w:r>
      <w:proofErr w:type="spellEnd"/>
      <w:r w:rsidR="00710252" w:rsidRPr="004073B5">
        <w:rPr>
          <w:rFonts w:ascii="Times New Roman" w:hAnsi="Times New Roman" w:cs="Times New Roman"/>
          <w:color w:val="000000"/>
          <w:sz w:val="26"/>
          <w:szCs w:val="26"/>
          <w:lang w:val="uk-UA"/>
        </w:rPr>
        <w:t>, с.</w:t>
      </w:r>
      <w:r w:rsidR="00C70132" w:rsidRPr="004073B5">
        <w:rPr>
          <w:rFonts w:ascii="Times New Roman" w:hAnsi="Times New Roman" w:cs="Times New Roman"/>
          <w:color w:val="000000"/>
          <w:sz w:val="26"/>
          <w:szCs w:val="26"/>
          <w:lang w:val="uk-UA"/>
        </w:rPr>
        <w:t xml:space="preserve"> </w:t>
      </w:r>
      <w:proofErr w:type="spellStart"/>
      <w:r w:rsidR="00572696" w:rsidRPr="004073B5">
        <w:rPr>
          <w:rFonts w:ascii="Times New Roman" w:hAnsi="Times New Roman" w:cs="Times New Roman"/>
          <w:color w:val="000000"/>
          <w:sz w:val="26"/>
          <w:szCs w:val="26"/>
          <w:lang w:val="uk-UA"/>
        </w:rPr>
        <w:t>Флоріа</w:t>
      </w:r>
      <w:r w:rsidR="00710252" w:rsidRPr="004073B5">
        <w:rPr>
          <w:rFonts w:ascii="Times New Roman" w:hAnsi="Times New Roman" w:cs="Times New Roman"/>
          <w:color w:val="000000"/>
          <w:sz w:val="26"/>
          <w:szCs w:val="26"/>
          <w:lang w:val="uk-UA"/>
        </w:rPr>
        <w:t>нівка</w:t>
      </w:r>
      <w:proofErr w:type="spellEnd"/>
      <w:r w:rsidR="00710252" w:rsidRPr="004073B5">
        <w:rPr>
          <w:rFonts w:ascii="Times New Roman" w:hAnsi="Times New Roman" w:cs="Times New Roman"/>
          <w:color w:val="000000"/>
          <w:sz w:val="26"/>
          <w:szCs w:val="26"/>
          <w:lang w:val="uk-UA"/>
        </w:rPr>
        <w:t>.</w:t>
      </w:r>
      <w:r w:rsidR="0042592E" w:rsidRPr="004073B5">
        <w:rPr>
          <w:rFonts w:ascii="Times New Roman" w:hAnsi="Times New Roman" w:cs="Times New Roman"/>
          <w:color w:val="000000"/>
          <w:sz w:val="26"/>
          <w:szCs w:val="26"/>
          <w:lang w:val="uk-UA"/>
        </w:rPr>
        <w:t xml:space="preserve"> </w:t>
      </w:r>
    </w:p>
    <w:p w:rsidR="00A812D6" w:rsidRPr="004073B5" w:rsidRDefault="00710252" w:rsidP="004073B5">
      <w:pPr>
        <w:spacing w:after="0" w:line="276" w:lineRule="auto"/>
        <w:ind w:firstLine="567"/>
        <w:jc w:val="both"/>
        <w:rPr>
          <w:rFonts w:ascii="Times New Roman" w:hAnsi="Times New Roman" w:cs="Times New Roman"/>
          <w:color w:val="050505"/>
          <w:sz w:val="26"/>
          <w:szCs w:val="26"/>
          <w:lang w:val="uk-UA"/>
        </w:rPr>
      </w:pPr>
      <w:r w:rsidRPr="004073B5">
        <w:rPr>
          <w:rFonts w:ascii="Times New Roman" w:hAnsi="Times New Roman" w:cs="Times New Roman"/>
          <w:color w:val="050505"/>
          <w:sz w:val="26"/>
          <w:szCs w:val="26"/>
          <w:lang w:val="uk-UA"/>
        </w:rPr>
        <w:t xml:space="preserve">Площа </w:t>
      </w:r>
      <w:r w:rsidR="00C454BD">
        <w:rPr>
          <w:rFonts w:ascii="Times New Roman" w:hAnsi="Times New Roman" w:cs="Times New Roman"/>
          <w:color w:val="000000"/>
          <w:sz w:val="26"/>
          <w:szCs w:val="26"/>
          <w:shd w:val="clear" w:color="auto" w:fill="FFFFFF"/>
          <w:lang w:val="uk-UA"/>
        </w:rPr>
        <w:t>територіальної громади</w:t>
      </w:r>
      <w:r w:rsidR="00C454BD" w:rsidRPr="004073B5">
        <w:rPr>
          <w:rFonts w:ascii="Times New Roman" w:hAnsi="Times New Roman" w:cs="Times New Roman"/>
          <w:color w:val="050505"/>
          <w:sz w:val="26"/>
          <w:szCs w:val="26"/>
          <w:lang w:val="uk-UA"/>
        </w:rPr>
        <w:t xml:space="preserve"> </w:t>
      </w:r>
      <w:r w:rsidRPr="004073B5">
        <w:rPr>
          <w:rFonts w:ascii="Times New Roman" w:hAnsi="Times New Roman" w:cs="Times New Roman"/>
          <w:color w:val="050505"/>
          <w:sz w:val="26"/>
          <w:szCs w:val="26"/>
          <w:lang w:val="uk-UA"/>
        </w:rPr>
        <w:t>=237,1 км</w:t>
      </w:r>
      <w:r w:rsidR="00C454BD">
        <w:rPr>
          <w:rFonts w:ascii="Times New Roman" w:hAnsi="Times New Roman" w:cs="Times New Roman"/>
          <w:color w:val="050505"/>
          <w:sz w:val="26"/>
          <w:szCs w:val="26"/>
          <w:vertAlign w:val="superscript"/>
          <w:lang w:val="uk-UA"/>
        </w:rPr>
        <w:t>2</w:t>
      </w:r>
      <w:r w:rsidRPr="004073B5">
        <w:rPr>
          <w:rFonts w:ascii="Times New Roman" w:hAnsi="Times New Roman" w:cs="Times New Roman"/>
          <w:color w:val="050505"/>
          <w:sz w:val="26"/>
          <w:szCs w:val="26"/>
          <w:lang w:val="uk-UA"/>
        </w:rPr>
        <w:t>, чисельність населення громади</w:t>
      </w:r>
      <w:r w:rsidR="004073B5">
        <w:rPr>
          <w:rFonts w:ascii="Times New Roman" w:hAnsi="Times New Roman" w:cs="Times New Roman"/>
          <w:color w:val="050505"/>
          <w:sz w:val="26"/>
          <w:szCs w:val="26"/>
          <w:lang w:val="uk-UA"/>
        </w:rPr>
        <w:t xml:space="preserve"> </w:t>
      </w:r>
      <w:r w:rsidRPr="004073B5">
        <w:rPr>
          <w:rFonts w:ascii="Times New Roman" w:hAnsi="Times New Roman" w:cs="Times New Roman"/>
          <w:color w:val="050505"/>
          <w:sz w:val="26"/>
          <w:szCs w:val="26"/>
          <w:lang w:val="uk-UA"/>
        </w:rPr>
        <w:t>-</w:t>
      </w:r>
      <w:r w:rsidR="004073B5">
        <w:rPr>
          <w:rFonts w:ascii="Times New Roman" w:hAnsi="Times New Roman" w:cs="Times New Roman"/>
          <w:color w:val="050505"/>
          <w:sz w:val="26"/>
          <w:szCs w:val="26"/>
          <w:lang w:val="uk-UA"/>
        </w:rPr>
        <w:t xml:space="preserve"> </w:t>
      </w:r>
      <w:r w:rsidRPr="004073B5">
        <w:rPr>
          <w:rFonts w:ascii="Times New Roman" w:hAnsi="Times New Roman" w:cs="Times New Roman"/>
          <w:color w:val="050505"/>
          <w:sz w:val="26"/>
          <w:szCs w:val="26"/>
          <w:lang w:val="uk-UA"/>
        </w:rPr>
        <w:t>33429</w:t>
      </w:r>
      <w:r w:rsidR="00C70132" w:rsidRPr="004073B5">
        <w:rPr>
          <w:rFonts w:ascii="Times New Roman" w:hAnsi="Times New Roman" w:cs="Times New Roman"/>
          <w:color w:val="050505"/>
          <w:sz w:val="26"/>
          <w:szCs w:val="26"/>
          <w:lang w:val="uk-UA"/>
        </w:rPr>
        <w:t xml:space="preserve"> чол.</w:t>
      </w:r>
      <w:r w:rsidRPr="004073B5">
        <w:rPr>
          <w:rFonts w:ascii="Times New Roman" w:hAnsi="Times New Roman" w:cs="Times New Roman"/>
          <w:color w:val="050505"/>
          <w:sz w:val="26"/>
          <w:szCs w:val="26"/>
          <w:lang w:val="uk-UA"/>
        </w:rPr>
        <w:t>, міське населення-23926</w:t>
      </w:r>
      <w:r w:rsidR="00C70132" w:rsidRPr="004073B5">
        <w:rPr>
          <w:rFonts w:ascii="Times New Roman" w:hAnsi="Times New Roman" w:cs="Times New Roman"/>
          <w:color w:val="050505"/>
          <w:sz w:val="26"/>
          <w:szCs w:val="26"/>
          <w:lang w:val="uk-UA"/>
        </w:rPr>
        <w:t xml:space="preserve"> чол.</w:t>
      </w:r>
      <w:r w:rsidRPr="004073B5">
        <w:rPr>
          <w:rFonts w:ascii="Times New Roman" w:hAnsi="Times New Roman" w:cs="Times New Roman"/>
          <w:color w:val="050505"/>
          <w:sz w:val="26"/>
          <w:szCs w:val="26"/>
          <w:lang w:val="uk-UA"/>
        </w:rPr>
        <w:t>, сільське населення-9503</w:t>
      </w:r>
      <w:r w:rsidR="00C70132" w:rsidRPr="004073B5">
        <w:rPr>
          <w:rFonts w:ascii="Times New Roman" w:hAnsi="Times New Roman" w:cs="Times New Roman"/>
          <w:color w:val="050505"/>
          <w:sz w:val="26"/>
          <w:szCs w:val="26"/>
          <w:lang w:val="uk-UA"/>
        </w:rPr>
        <w:t xml:space="preserve"> чол.</w:t>
      </w:r>
    </w:p>
    <w:p w:rsidR="00B37E7C" w:rsidRPr="004073B5" w:rsidRDefault="00B37E7C"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hAnsi="Times New Roman" w:cs="Times New Roman"/>
          <w:color w:val="050505"/>
          <w:sz w:val="26"/>
          <w:szCs w:val="26"/>
          <w:lang w:val="uk-UA"/>
        </w:rPr>
        <w:t xml:space="preserve">Для Козятинської </w:t>
      </w:r>
      <w:r w:rsidR="004E5633" w:rsidRPr="004073B5">
        <w:rPr>
          <w:rFonts w:ascii="Times New Roman" w:hAnsi="Times New Roman" w:cs="Times New Roman"/>
          <w:color w:val="050505"/>
          <w:sz w:val="26"/>
          <w:szCs w:val="26"/>
          <w:lang w:val="uk-UA"/>
        </w:rPr>
        <w:t>міської територіальної громади п</w:t>
      </w:r>
      <w:r w:rsidR="00572696" w:rsidRPr="004073B5">
        <w:rPr>
          <w:rFonts w:ascii="Times New Roman" w:hAnsi="Times New Roman" w:cs="Times New Roman"/>
          <w:color w:val="050505"/>
          <w:sz w:val="26"/>
          <w:szCs w:val="26"/>
          <w:lang w:val="uk-UA"/>
        </w:rPr>
        <w:t>роблема відходів</w:t>
      </w:r>
      <w:r w:rsidRPr="004073B5">
        <w:rPr>
          <w:rFonts w:ascii="Times New Roman" w:hAnsi="Times New Roman" w:cs="Times New Roman"/>
          <w:color w:val="050505"/>
          <w:sz w:val="26"/>
          <w:szCs w:val="26"/>
          <w:lang w:val="uk-UA"/>
        </w:rPr>
        <w:t xml:space="preserve">, екологічної небезпеки </w:t>
      </w:r>
      <w:r w:rsidR="0042592E" w:rsidRPr="004073B5">
        <w:rPr>
          <w:rFonts w:ascii="Times New Roman" w:hAnsi="Times New Roman" w:cs="Times New Roman"/>
          <w:color w:val="050505"/>
          <w:sz w:val="26"/>
          <w:szCs w:val="26"/>
          <w:lang w:val="uk-UA"/>
        </w:rPr>
        <w:t>є актуальною й досить гострою</w:t>
      </w:r>
      <w:r w:rsidRPr="004073B5">
        <w:rPr>
          <w:rFonts w:ascii="Times New Roman" w:hAnsi="Times New Roman" w:cs="Times New Roman"/>
          <w:color w:val="050505"/>
          <w:sz w:val="26"/>
          <w:szCs w:val="26"/>
          <w:lang w:val="uk-UA"/>
        </w:rPr>
        <w:t>.</w:t>
      </w:r>
      <w:r w:rsidR="0042592E" w:rsidRPr="004073B5">
        <w:rPr>
          <w:rFonts w:ascii="Times New Roman" w:hAnsi="Times New Roman" w:cs="Times New Roman"/>
          <w:color w:val="050505"/>
          <w:sz w:val="26"/>
          <w:szCs w:val="26"/>
          <w:lang w:val="uk-UA"/>
        </w:rPr>
        <w:t xml:space="preserve"> </w:t>
      </w:r>
      <w:r w:rsidRPr="004073B5">
        <w:rPr>
          <w:rFonts w:ascii="Times New Roman" w:eastAsia="Times New Roman" w:hAnsi="Times New Roman" w:cs="Times New Roman"/>
          <w:sz w:val="26"/>
          <w:szCs w:val="26"/>
          <w:lang w:val="uk-UA"/>
        </w:rPr>
        <w:t>Ця небезпека пов’язана з усіма стадіями поводження з ТПВ, починаючи з їх збирання і транспортування та закінчуючи захороненням на полігоні.</w:t>
      </w:r>
      <w:r w:rsidR="00253E17" w:rsidRPr="004073B5">
        <w:rPr>
          <w:rFonts w:ascii="Times New Roman" w:eastAsia="TimesNewRomanPSMT" w:hAnsi="Times New Roman" w:cs="Times New Roman"/>
          <w:sz w:val="26"/>
          <w:szCs w:val="26"/>
          <w:lang w:val="uk-UA"/>
        </w:rPr>
        <w:t xml:space="preserve"> На обсяги утворення відходів у населених пунктах впливає чисельність населення, </w:t>
      </w:r>
      <w:r w:rsidR="00253E17" w:rsidRPr="004073B5">
        <w:rPr>
          <w:rFonts w:ascii="Times New Roman" w:eastAsia="Times New Roman" w:hAnsi="Times New Roman" w:cs="Times New Roman"/>
          <w:iCs/>
          <w:color w:val="000000"/>
          <w:sz w:val="26"/>
          <w:szCs w:val="26"/>
          <w:lang w:val="uk-UA" w:eastAsia="ru-RU"/>
        </w:rPr>
        <w:t>ступінь благоустрою житлового фонду (наявність водопроводу, каналізації, газу, сміттєпроводів, системи опалення), поверховість будівель, розвиток системи громадського харчування, культура торгівлі, ступінь добробуту населення</w:t>
      </w:r>
      <w:r w:rsidR="00253E17" w:rsidRPr="004073B5">
        <w:rPr>
          <w:rFonts w:ascii="Times New Roman" w:eastAsia="TimesNewRomanPSMT" w:hAnsi="Times New Roman" w:cs="Times New Roman"/>
          <w:sz w:val="26"/>
          <w:szCs w:val="26"/>
          <w:lang w:val="uk-UA"/>
        </w:rPr>
        <w:t>.</w:t>
      </w:r>
    </w:p>
    <w:p w:rsidR="000F4B72" w:rsidRPr="004073B5" w:rsidRDefault="00B37E7C" w:rsidP="004073B5">
      <w:pPr>
        <w:pStyle w:val="a3"/>
        <w:spacing w:after="0"/>
        <w:ind w:left="0" w:firstLine="567"/>
        <w:jc w:val="both"/>
        <w:rPr>
          <w:rFonts w:ascii="Times New Roman" w:eastAsia="Times New Roman" w:hAnsi="Times New Roman" w:cs="Times New Roman"/>
          <w:sz w:val="26"/>
          <w:szCs w:val="26"/>
          <w:lang w:val="uk-UA"/>
        </w:rPr>
      </w:pPr>
      <w:r w:rsidRPr="004073B5">
        <w:rPr>
          <w:rFonts w:ascii="Times New Roman" w:hAnsi="Times New Roman" w:cs="Times New Roman"/>
          <w:color w:val="000000"/>
          <w:sz w:val="26"/>
          <w:szCs w:val="26"/>
          <w:lang w:val="uk-UA"/>
        </w:rPr>
        <w:t>Центр</w:t>
      </w:r>
      <w:r w:rsidR="00253E17" w:rsidRPr="004073B5">
        <w:rPr>
          <w:rFonts w:ascii="Times New Roman" w:hAnsi="Times New Roman" w:cs="Times New Roman"/>
          <w:color w:val="000000"/>
          <w:sz w:val="26"/>
          <w:szCs w:val="26"/>
          <w:lang w:val="uk-UA"/>
        </w:rPr>
        <w:t>ом</w:t>
      </w:r>
      <w:r w:rsidRPr="004073B5">
        <w:rPr>
          <w:rFonts w:ascii="Times New Roman" w:hAnsi="Times New Roman" w:cs="Times New Roman"/>
          <w:color w:val="000000"/>
          <w:sz w:val="26"/>
          <w:szCs w:val="26"/>
          <w:lang w:val="uk-UA"/>
        </w:rPr>
        <w:t xml:space="preserve"> </w:t>
      </w:r>
      <w:r w:rsidR="00572696" w:rsidRPr="004073B5">
        <w:rPr>
          <w:rFonts w:ascii="Times New Roman" w:hAnsi="Times New Roman" w:cs="Times New Roman"/>
          <w:color w:val="000000"/>
          <w:sz w:val="26"/>
          <w:szCs w:val="26"/>
          <w:lang w:val="uk-UA"/>
        </w:rPr>
        <w:t>територіальної громади</w:t>
      </w:r>
      <w:r w:rsidRPr="004073B5">
        <w:rPr>
          <w:rFonts w:ascii="Times New Roman" w:hAnsi="Times New Roman" w:cs="Times New Roman"/>
          <w:color w:val="000000"/>
          <w:sz w:val="26"/>
          <w:szCs w:val="26"/>
          <w:lang w:val="uk-UA"/>
        </w:rPr>
        <w:t xml:space="preserve"> є м. Козятин. </w:t>
      </w:r>
      <w:r w:rsidR="000F4B72" w:rsidRPr="004073B5">
        <w:rPr>
          <w:rFonts w:ascii="Times New Roman" w:eastAsia="Times New Roman" w:hAnsi="Times New Roman" w:cs="Times New Roman"/>
          <w:sz w:val="26"/>
          <w:szCs w:val="26"/>
          <w:lang w:val="uk-UA"/>
        </w:rPr>
        <w:t xml:space="preserve">Місто Козятин займає площу-12,5 </w:t>
      </w:r>
      <w:proofErr w:type="spellStart"/>
      <w:r w:rsidR="000F4B72" w:rsidRPr="004073B5">
        <w:rPr>
          <w:rFonts w:ascii="Times New Roman" w:eastAsia="Times New Roman" w:hAnsi="Times New Roman" w:cs="Times New Roman"/>
          <w:sz w:val="26"/>
          <w:szCs w:val="26"/>
          <w:lang w:val="uk-UA"/>
        </w:rPr>
        <w:t>тис.кв</w:t>
      </w:r>
      <w:proofErr w:type="spellEnd"/>
      <w:r w:rsidR="000F4B72" w:rsidRPr="004073B5">
        <w:rPr>
          <w:rFonts w:ascii="Times New Roman" w:eastAsia="Times New Roman" w:hAnsi="Times New Roman" w:cs="Times New Roman"/>
          <w:sz w:val="26"/>
          <w:szCs w:val="26"/>
          <w:lang w:val="uk-UA"/>
        </w:rPr>
        <w:t xml:space="preserve">. км. Населення міста складає 24,9 </w:t>
      </w:r>
      <w:proofErr w:type="spellStart"/>
      <w:r w:rsidR="000F4B72" w:rsidRPr="004073B5">
        <w:rPr>
          <w:rFonts w:ascii="Times New Roman" w:eastAsia="Times New Roman" w:hAnsi="Times New Roman" w:cs="Times New Roman"/>
          <w:sz w:val="26"/>
          <w:szCs w:val="26"/>
          <w:lang w:val="uk-UA"/>
        </w:rPr>
        <w:t>тис.чол</w:t>
      </w:r>
      <w:proofErr w:type="spellEnd"/>
      <w:r w:rsidR="000F4B72" w:rsidRPr="004073B5">
        <w:rPr>
          <w:rFonts w:ascii="Times New Roman" w:eastAsia="Times New Roman" w:hAnsi="Times New Roman" w:cs="Times New Roman"/>
          <w:sz w:val="26"/>
          <w:szCs w:val="26"/>
          <w:lang w:val="uk-UA"/>
        </w:rPr>
        <w:t xml:space="preserve">. На території міста Козятин розміщено 158 вулиць та провулків, 5050 дворів приватного сектору. </w:t>
      </w:r>
    </w:p>
    <w:p w:rsidR="00BE370C" w:rsidRPr="004073B5" w:rsidRDefault="00B37E7C"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hAnsi="Times New Roman" w:cs="Times New Roman"/>
          <w:color w:val="000000"/>
          <w:sz w:val="26"/>
          <w:szCs w:val="26"/>
          <w:lang w:val="uk-UA"/>
        </w:rPr>
        <w:t xml:space="preserve">Щорічно в м. Козятині  утворюється близько </w:t>
      </w:r>
      <w:r w:rsidRPr="004073B5">
        <w:rPr>
          <w:rFonts w:ascii="Times New Roman" w:eastAsia="Times New Roman" w:hAnsi="Times New Roman" w:cs="Times New Roman"/>
          <w:bCs/>
          <w:sz w:val="26"/>
          <w:szCs w:val="26"/>
          <w:lang w:val="uk-UA"/>
        </w:rPr>
        <w:t>322 тис. тон</w:t>
      </w:r>
      <w:r w:rsidR="005D7ED9" w:rsidRPr="004073B5">
        <w:rPr>
          <w:rFonts w:ascii="Times New Roman" w:eastAsia="Times New Roman" w:hAnsi="Times New Roman" w:cs="Times New Roman"/>
          <w:bCs/>
          <w:sz w:val="26"/>
          <w:szCs w:val="26"/>
          <w:lang w:val="uk-UA"/>
        </w:rPr>
        <w:t>н</w:t>
      </w:r>
      <w:r w:rsidRPr="004073B5">
        <w:rPr>
          <w:rFonts w:ascii="Times New Roman" w:eastAsia="Times New Roman" w:hAnsi="Times New Roman" w:cs="Times New Roman"/>
          <w:bCs/>
          <w:sz w:val="26"/>
          <w:szCs w:val="26"/>
          <w:lang w:val="uk-UA"/>
        </w:rPr>
        <w:t xml:space="preserve"> </w:t>
      </w:r>
      <w:r w:rsidRPr="004073B5">
        <w:rPr>
          <w:rFonts w:ascii="Times New Roman" w:hAnsi="Times New Roman" w:cs="Times New Roman"/>
          <w:color w:val="000000"/>
          <w:sz w:val="26"/>
          <w:szCs w:val="26"/>
          <w:lang w:val="uk-UA"/>
        </w:rPr>
        <w:t xml:space="preserve">відходів, у складі яких містяться </w:t>
      </w:r>
      <w:proofErr w:type="spellStart"/>
      <w:r w:rsidRPr="004073B5">
        <w:rPr>
          <w:rFonts w:ascii="Times New Roman" w:hAnsi="Times New Roman" w:cs="Times New Roman"/>
          <w:color w:val="000000"/>
          <w:sz w:val="26"/>
          <w:szCs w:val="26"/>
          <w:lang w:val="uk-UA"/>
        </w:rPr>
        <w:t>ресурсоцінні</w:t>
      </w:r>
      <w:proofErr w:type="spellEnd"/>
      <w:r w:rsidRPr="004073B5">
        <w:rPr>
          <w:rFonts w:ascii="Times New Roman" w:hAnsi="Times New Roman" w:cs="Times New Roman"/>
          <w:color w:val="000000"/>
          <w:sz w:val="26"/>
          <w:szCs w:val="26"/>
          <w:lang w:val="uk-UA"/>
        </w:rPr>
        <w:t xml:space="preserve"> компоненти вторинної сировини та відходів, які в повному обсязі потрапляють на полігон. </w:t>
      </w:r>
      <w:bookmarkStart w:id="0" w:name="26"/>
      <w:bookmarkEnd w:id="0"/>
      <w:r w:rsidR="00BE370C" w:rsidRPr="004073B5">
        <w:rPr>
          <w:rFonts w:ascii="Times New Roman" w:eastAsia="Times New Roman" w:hAnsi="Times New Roman" w:cs="Times New Roman"/>
          <w:sz w:val="26"/>
          <w:szCs w:val="26"/>
          <w:lang w:val="uk-UA"/>
        </w:rPr>
        <w:t xml:space="preserve"> </w:t>
      </w:r>
    </w:p>
    <w:p w:rsidR="00BE370C" w:rsidRPr="004073B5" w:rsidRDefault="00BE370C" w:rsidP="004073B5">
      <w:pPr>
        <w:pStyle w:val="a3"/>
        <w:spacing w:after="0"/>
        <w:ind w:left="0"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Головним накопичувачем сміття на території м. Козятина є населення міста, яке проживає в багатоповерхових будинках та будинках приватного сектору.</w:t>
      </w:r>
      <w:r w:rsidR="00DE327B" w:rsidRPr="004073B5">
        <w:rPr>
          <w:rFonts w:ascii="Times New Roman" w:hAnsi="Times New Roman" w:cs="Times New Roman"/>
          <w:sz w:val="26"/>
          <w:szCs w:val="26"/>
          <w:lang w:val="uk-UA"/>
        </w:rPr>
        <w:t xml:space="preserve">  </w:t>
      </w:r>
      <w:r w:rsidRPr="004073B5">
        <w:rPr>
          <w:rFonts w:ascii="Times New Roman" w:hAnsi="Times New Roman" w:cs="Times New Roman"/>
          <w:sz w:val="26"/>
          <w:szCs w:val="26"/>
          <w:lang w:val="uk-UA"/>
        </w:rPr>
        <w:t xml:space="preserve"> На полігон  транспортується сміття від установ, підприємств,</w:t>
      </w:r>
      <w:r w:rsidR="00417FE7" w:rsidRPr="004073B5">
        <w:rPr>
          <w:rFonts w:ascii="Times New Roman" w:hAnsi="Times New Roman" w:cs="Times New Roman"/>
          <w:sz w:val="26"/>
          <w:szCs w:val="26"/>
          <w:lang w:val="uk-UA"/>
        </w:rPr>
        <w:t xml:space="preserve"> </w:t>
      </w:r>
      <w:r w:rsidRPr="004073B5">
        <w:rPr>
          <w:rFonts w:ascii="Times New Roman" w:hAnsi="Times New Roman" w:cs="Times New Roman"/>
          <w:sz w:val="26"/>
          <w:szCs w:val="26"/>
          <w:lang w:val="uk-UA"/>
        </w:rPr>
        <w:t xml:space="preserve">приватних структур та після прибирання вулиць міста. Крім того, свої відходи </w:t>
      </w:r>
      <w:proofErr w:type="spellStart"/>
      <w:r w:rsidRPr="004073B5">
        <w:rPr>
          <w:rFonts w:ascii="Times New Roman" w:hAnsi="Times New Roman" w:cs="Times New Roman"/>
          <w:sz w:val="26"/>
          <w:szCs w:val="26"/>
          <w:lang w:val="uk-UA"/>
        </w:rPr>
        <w:t>захоронюють</w:t>
      </w:r>
      <w:proofErr w:type="spellEnd"/>
      <w:r w:rsidRPr="004073B5">
        <w:rPr>
          <w:rFonts w:ascii="Times New Roman" w:hAnsi="Times New Roman" w:cs="Times New Roman"/>
          <w:sz w:val="26"/>
          <w:szCs w:val="26"/>
          <w:lang w:val="uk-UA"/>
        </w:rPr>
        <w:t xml:space="preserve"> на полігоні   </w:t>
      </w:r>
      <w:r w:rsidR="00DE327B" w:rsidRPr="004073B5">
        <w:rPr>
          <w:rFonts w:ascii="Times New Roman" w:hAnsi="Times New Roman" w:cs="Times New Roman"/>
          <w:sz w:val="26"/>
          <w:szCs w:val="26"/>
          <w:lang w:val="uk-UA"/>
        </w:rPr>
        <w:t xml:space="preserve">населені пункти </w:t>
      </w:r>
      <w:r w:rsidRPr="004073B5">
        <w:rPr>
          <w:rFonts w:ascii="Times New Roman" w:hAnsi="Times New Roman" w:cs="Times New Roman"/>
          <w:sz w:val="26"/>
          <w:szCs w:val="26"/>
          <w:lang w:val="uk-UA"/>
        </w:rPr>
        <w:t xml:space="preserve"> </w:t>
      </w:r>
      <w:r w:rsidR="00DE327B" w:rsidRPr="004073B5">
        <w:rPr>
          <w:rFonts w:ascii="Times New Roman" w:hAnsi="Times New Roman" w:cs="Times New Roman"/>
          <w:sz w:val="26"/>
          <w:szCs w:val="26"/>
          <w:lang w:val="uk-UA"/>
        </w:rPr>
        <w:t xml:space="preserve">с. </w:t>
      </w:r>
      <w:proofErr w:type="spellStart"/>
      <w:r w:rsidR="00DE327B" w:rsidRPr="004073B5">
        <w:rPr>
          <w:rFonts w:ascii="Times New Roman" w:hAnsi="Times New Roman" w:cs="Times New Roman"/>
          <w:sz w:val="26"/>
          <w:szCs w:val="26"/>
          <w:lang w:val="uk-UA"/>
        </w:rPr>
        <w:t>Бродецьке</w:t>
      </w:r>
      <w:proofErr w:type="spellEnd"/>
      <w:r w:rsidR="00DE327B" w:rsidRPr="004073B5">
        <w:rPr>
          <w:rFonts w:ascii="Times New Roman" w:hAnsi="Times New Roman" w:cs="Times New Roman"/>
          <w:sz w:val="26"/>
          <w:szCs w:val="26"/>
          <w:lang w:val="uk-UA"/>
        </w:rPr>
        <w:t xml:space="preserve">, с. </w:t>
      </w:r>
      <w:proofErr w:type="spellStart"/>
      <w:r w:rsidR="00DE327B" w:rsidRPr="004073B5">
        <w:rPr>
          <w:rFonts w:ascii="Times New Roman" w:hAnsi="Times New Roman" w:cs="Times New Roman"/>
          <w:sz w:val="26"/>
          <w:szCs w:val="26"/>
          <w:lang w:val="uk-UA"/>
        </w:rPr>
        <w:t>Сокілець</w:t>
      </w:r>
      <w:proofErr w:type="spellEnd"/>
      <w:r w:rsidR="00DE327B" w:rsidRPr="004073B5">
        <w:rPr>
          <w:rFonts w:ascii="Times New Roman" w:hAnsi="Times New Roman" w:cs="Times New Roman"/>
          <w:sz w:val="26"/>
          <w:szCs w:val="26"/>
          <w:lang w:val="uk-UA"/>
        </w:rPr>
        <w:t xml:space="preserve">, с. </w:t>
      </w:r>
      <w:proofErr w:type="spellStart"/>
      <w:r w:rsidR="00DE327B" w:rsidRPr="004073B5">
        <w:rPr>
          <w:rFonts w:ascii="Times New Roman" w:hAnsi="Times New Roman" w:cs="Times New Roman"/>
          <w:sz w:val="26"/>
          <w:szCs w:val="26"/>
          <w:lang w:val="uk-UA"/>
        </w:rPr>
        <w:t>Глухівці</w:t>
      </w:r>
      <w:proofErr w:type="spellEnd"/>
      <w:r w:rsidRPr="004073B5">
        <w:rPr>
          <w:rFonts w:ascii="Times New Roman" w:hAnsi="Times New Roman" w:cs="Times New Roman"/>
          <w:sz w:val="26"/>
          <w:szCs w:val="26"/>
          <w:lang w:val="uk-UA"/>
        </w:rPr>
        <w:t>.</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На одного мешканця міста Козятин за середньостатистичними даними припадає 200-220 кг побутового сміття на рік.</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color w:val="000000"/>
          <w:sz w:val="26"/>
          <w:szCs w:val="26"/>
          <w:lang w:val="uk-UA"/>
        </w:rPr>
        <w:t>Тверді побутові відходи, які вивозяться на полігон, являють собою відходи з житлових будинків – харчові відходи, кімнатне та дворове сміття, скло, шкіра, гума, папір, метал, відходи від ремонту квартир, зола і шлак, великі предмети домашнього вжитку, побутові відходи торговельних підприємств та установ культурно-побутового призначення, відходи підприємств загального харчування, відходи ринків, лікувальних установ, вуличне сміття, промислові та будівельні відходи.</w:t>
      </w:r>
    </w:p>
    <w:p w:rsidR="00795AE7"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shd w:val="clear" w:color="auto" w:fill="FFFFFF"/>
          <w:lang w:val="uk-UA"/>
        </w:rPr>
        <w:t xml:space="preserve">Полігон розташований на території </w:t>
      </w:r>
      <w:proofErr w:type="spellStart"/>
      <w:r w:rsidRPr="004073B5">
        <w:rPr>
          <w:rFonts w:ascii="Times New Roman" w:hAnsi="Times New Roman" w:cs="Times New Roman"/>
          <w:sz w:val="26"/>
          <w:szCs w:val="26"/>
          <w:shd w:val="clear" w:color="auto" w:fill="FFFFFF"/>
          <w:lang w:val="uk-UA"/>
        </w:rPr>
        <w:t>Пляхівської</w:t>
      </w:r>
      <w:proofErr w:type="spellEnd"/>
      <w:r w:rsidRPr="004073B5">
        <w:rPr>
          <w:rFonts w:ascii="Times New Roman" w:hAnsi="Times New Roman" w:cs="Times New Roman"/>
          <w:sz w:val="26"/>
          <w:szCs w:val="26"/>
          <w:shd w:val="clear" w:color="auto" w:fill="FFFFFF"/>
          <w:lang w:val="uk-UA"/>
        </w:rPr>
        <w:t xml:space="preserve"> сільської ради. </w:t>
      </w:r>
      <w:r w:rsidRPr="004073B5">
        <w:rPr>
          <w:rFonts w:ascii="Times New Roman" w:hAnsi="Times New Roman" w:cs="Times New Roman"/>
          <w:sz w:val="26"/>
          <w:szCs w:val="26"/>
          <w:lang w:val="uk-UA"/>
        </w:rPr>
        <w:t>Початок експлуатації полігону</w:t>
      </w:r>
      <w:r w:rsidR="004073B5">
        <w:rPr>
          <w:rFonts w:ascii="Times New Roman" w:hAnsi="Times New Roman" w:cs="Times New Roman"/>
          <w:sz w:val="26"/>
          <w:szCs w:val="26"/>
          <w:lang w:val="uk-UA"/>
        </w:rPr>
        <w:t xml:space="preserve"> </w:t>
      </w:r>
      <w:r w:rsidRPr="004073B5">
        <w:rPr>
          <w:rFonts w:ascii="Times New Roman" w:hAnsi="Times New Roman" w:cs="Times New Roman"/>
          <w:sz w:val="26"/>
          <w:szCs w:val="26"/>
          <w:lang w:val="uk-UA"/>
        </w:rPr>
        <w:t xml:space="preserve">- 1987рік. Загальна площа 4,52  га. Щорічно на полігон </w:t>
      </w:r>
      <w:r w:rsidRPr="004073B5">
        <w:rPr>
          <w:rFonts w:ascii="Times New Roman" w:hAnsi="Times New Roman" w:cs="Times New Roman"/>
          <w:sz w:val="26"/>
          <w:szCs w:val="26"/>
          <w:lang w:val="uk-UA"/>
        </w:rPr>
        <w:lastRenderedPageBreak/>
        <w:t xml:space="preserve">вивозиться в середньому </w:t>
      </w:r>
      <w:r w:rsidR="00795AE7" w:rsidRPr="004073B5">
        <w:rPr>
          <w:rFonts w:ascii="Times New Roman" w:hAnsi="Times New Roman" w:cs="Times New Roman"/>
          <w:sz w:val="26"/>
          <w:szCs w:val="26"/>
          <w:lang w:val="uk-UA"/>
        </w:rPr>
        <w:t xml:space="preserve"> 49,6</w:t>
      </w:r>
      <w:r w:rsidRPr="004073B5">
        <w:rPr>
          <w:rFonts w:ascii="Times New Roman" w:hAnsi="Times New Roman" w:cs="Times New Roman"/>
          <w:sz w:val="26"/>
          <w:szCs w:val="26"/>
          <w:lang w:val="uk-UA"/>
        </w:rPr>
        <w:t xml:space="preserve"> тис. м</w:t>
      </w:r>
      <w:r w:rsidRPr="004073B5">
        <w:rPr>
          <w:rFonts w:ascii="Times New Roman" w:hAnsi="Times New Roman" w:cs="Times New Roman"/>
          <w:sz w:val="26"/>
          <w:szCs w:val="26"/>
          <w:vertAlign w:val="superscript"/>
          <w:lang w:val="uk-UA"/>
        </w:rPr>
        <w:t xml:space="preserve">3 </w:t>
      </w:r>
      <w:r w:rsidRPr="004073B5">
        <w:rPr>
          <w:rFonts w:ascii="Times New Roman" w:hAnsi="Times New Roman" w:cs="Times New Roman"/>
          <w:sz w:val="26"/>
          <w:szCs w:val="26"/>
          <w:lang w:val="uk-UA"/>
        </w:rPr>
        <w:t xml:space="preserve">твердих побутових відходів. І кількість їх тільки зростає. З часу існування полігону загальна кількість ТПВ на звалищі становить приблизно </w:t>
      </w:r>
      <w:r w:rsidR="00795AE7" w:rsidRPr="004073B5">
        <w:rPr>
          <w:rFonts w:ascii="Times New Roman" w:hAnsi="Times New Roman" w:cs="Times New Roman"/>
          <w:sz w:val="26"/>
          <w:szCs w:val="26"/>
          <w:lang w:val="uk-UA"/>
        </w:rPr>
        <w:t>1442114</w:t>
      </w:r>
      <w:r w:rsidRPr="004073B5">
        <w:rPr>
          <w:rFonts w:ascii="Times New Roman" w:hAnsi="Times New Roman" w:cs="Times New Roman"/>
          <w:sz w:val="26"/>
          <w:szCs w:val="26"/>
          <w:lang w:val="uk-UA"/>
        </w:rPr>
        <w:t xml:space="preserve"> м</w:t>
      </w:r>
      <w:r w:rsidRPr="004073B5">
        <w:rPr>
          <w:rFonts w:ascii="Times New Roman" w:hAnsi="Times New Roman" w:cs="Times New Roman"/>
          <w:sz w:val="26"/>
          <w:szCs w:val="26"/>
          <w:vertAlign w:val="superscript"/>
          <w:lang w:val="uk-UA"/>
        </w:rPr>
        <w:t xml:space="preserve">3 </w:t>
      </w:r>
      <w:r w:rsidRPr="004073B5">
        <w:rPr>
          <w:rFonts w:ascii="Times New Roman" w:hAnsi="Times New Roman" w:cs="Times New Roman"/>
          <w:sz w:val="26"/>
          <w:szCs w:val="26"/>
          <w:lang w:val="uk-UA"/>
        </w:rPr>
        <w:t xml:space="preserve">( </w:t>
      </w:r>
      <w:r w:rsidR="00795AE7" w:rsidRPr="004073B5">
        <w:rPr>
          <w:rFonts w:ascii="Times New Roman" w:hAnsi="Times New Roman" w:cs="Times New Roman"/>
          <w:sz w:val="26"/>
          <w:szCs w:val="26"/>
          <w:lang w:val="uk-UA"/>
        </w:rPr>
        <w:t>284097</w:t>
      </w:r>
      <w:r w:rsidRPr="004073B5">
        <w:rPr>
          <w:rFonts w:ascii="Times New Roman" w:hAnsi="Times New Roman" w:cs="Times New Roman"/>
          <w:sz w:val="26"/>
          <w:szCs w:val="26"/>
          <w:lang w:val="uk-UA"/>
        </w:rPr>
        <w:t xml:space="preserve"> т). </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Проектна потужність полігону 150 тис. тонн сміття. На даний час полігон значно перевантажений і давно вичерпав свій ресурс. </w:t>
      </w:r>
      <w:r w:rsidRPr="004073B5">
        <w:rPr>
          <w:rFonts w:ascii="Times New Roman" w:hAnsi="Times New Roman" w:cs="Times New Roman"/>
          <w:color w:val="000000"/>
          <w:sz w:val="26"/>
          <w:szCs w:val="26"/>
          <w:lang w:val="uk-UA"/>
        </w:rPr>
        <w:t xml:space="preserve"> </w:t>
      </w:r>
      <w:r w:rsidR="00550016" w:rsidRPr="004073B5">
        <w:rPr>
          <w:rFonts w:ascii="Times New Roman" w:hAnsi="Times New Roman" w:cs="Times New Roman"/>
          <w:color w:val="000000"/>
          <w:sz w:val="26"/>
          <w:szCs w:val="26"/>
          <w:lang w:val="uk-UA"/>
        </w:rPr>
        <w:t>С</w:t>
      </w:r>
      <w:r w:rsidRPr="004073B5">
        <w:rPr>
          <w:rFonts w:ascii="Times New Roman" w:hAnsi="Times New Roman" w:cs="Times New Roman"/>
          <w:color w:val="000000"/>
          <w:sz w:val="26"/>
          <w:szCs w:val="26"/>
          <w:lang w:val="uk-UA"/>
        </w:rPr>
        <w:t>аме ці офіційні цифри викликають найбільше занепокоєння.</w:t>
      </w:r>
    </w:p>
    <w:p w:rsidR="00BE370C" w:rsidRPr="004073B5" w:rsidRDefault="00BE370C" w:rsidP="004073B5">
      <w:pPr>
        <w:spacing w:after="0" w:line="276" w:lineRule="auto"/>
        <w:ind w:firstLine="567"/>
        <w:jc w:val="both"/>
        <w:rPr>
          <w:rFonts w:ascii="Times New Roman" w:hAnsi="Times New Roman" w:cs="Times New Roman"/>
          <w:color w:val="000000"/>
          <w:sz w:val="26"/>
          <w:szCs w:val="26"/>
          <w:shd w:val="clear" w:color="auto" w:fill="FFFFFF"/>
          <w:lang w:val="uk-UA"/>
        </w:rPr>
      </w:pPr>
      <w:r w:rsidRPr="004073B5">
        <w:rPr>
          <w:rFonts w:ascii="Times New Roman" w:hAnsi="Times New Roman" w:cs="Times New Roman"/>
          <w:sz w:val="26"/>
          <w:szCs w:val="26"/>
          <w:lang w:val="uk-UA"/>
        </w:rPr>
        <w:t xml:space="preserve">За кожний подальший період свого існування полігон завдає екологічний збиток природному середовищу і населенню навколишньої території. </w:t>
      </w:r>
      <w:proofErr w:type="spellStart"/>
      <w:r w:rsidRPr="004073B5">
        <w:rPr>
          <w:rFonts w:ascii="Times New Roman" w:hAnsi="Times New Roman" w:cs="Times New Roman"/>
          <w:sz w:val="26"/>
          <w:szCs w:val="26"/>
          <w:lang w:val="uk-UA"/>
        </w:rPr>
        <w:t>По-</w:t>
      </w:r>
      <w:proofErr w:type="spellEnd"/>
      <w:r w:rsidRPr="004073B5">
        <w:rPr>
          <w:rFonts w:ascii="Times New Roman" w:hAnsi="Times New Roman" w:cs="Times New Roman"/>
          <w:sz w:val="26"/>
          <w:szCs w:val="26"/>
          <w:lang w:val="uk-UA"/>
        </w:rPr>
        <w:t xml:space="preserve"> перше, туди скидаються токсичні, небезпечні відходи. Складова деяких відходів така, що природа самостійно їх не перероблює, або на це потрібно дуже тривалий час. По-друге, на сміттєзвалищі</w:t>
      </w:r>
      <w:r w:rsidR="00417FE7" w:rsidRPr="004073B5">
        <w:rPr>
          <w:rFonts w:ascii="Times New Roman" w:hAnsi="Times New Roman" w:cs="Times New Roman"/>
          <w:sz w:val="26"/>
          <w:szCs w:val="26"/>
          <w:lang w:val="uk-UA"/>
        </w:rPr>
        <w:t xml:space="preserve"> </w:t>
      </w:r>
      <w:r w:rsidRPr="004073B5">
        <w:rPr>
          <w:rFonts w:ascii="Times New Roman" w:hAnsi="Times New Roman" w:cs="Times New Roman"/>
          <w:sz w:val="26"/>
          <w:szCs w:val="26"/>
          <w:lang w:val="uk-UA"/>
        </w:rPr>
        <w:t xml:space="preserve">збирається велика кількість комах,гризунів, які являються носіями різних хвороб. По-третє, </w:t>
      </w:r>
      <w:r w:rsidRPr="004073B5">
        <w:rPr>
          <w:rFonts w:ascii="Times New Roman" w:hAnsi="Times New Roman" w:cs="Times New Roman"/>
          <w:color w:val="000000"/>
          <w:sz w:val="26"/>
          <w:szCs w:val="26"/>
          <w:shd w:val="clear" w:color="auto" w:fill="FFFFFF"/>
          <w:lang w:val="uk-UA"/>
        </w:rPr>
        <w:t>під товщею сміття у результаті хімічних реакцій утворюється вибухонебезпечний газ</w:t>
      </w:r>
      <w:r w:rsidR="00550016" w:rsidRPr="004073B5">
        <w:rPr>
          <w:rFonts w:ascii="Times New Roman" w:hAnsi="Times New Roman" w:cs="Times New Roman"/>
          <w:color w:val="000000"/>
          <w:sz w:val="26"/>
          <w:szCs w:val="26"/>
          <w:shd w:val="clear" w:color="auto" w:fill="FFFFFF"/>
          <w:lang w:val="uk-UA"/>
        </w:rPr>
        <w:t>,що може призвести до с</w:t>
      </w:r>
      <w:r w:rsidRPr="004073B5">
        <w:rPr>
          <w:rFonts w:ascii="Times New Roman" w:hAnsi="Times New Roman" w:cs="Times New Roman"/>
          <w:color w:val="000000"/>
          <w:sz w:val="26"/>
          <w:szCs w:val="26"/>
          <w:shd w:val="clear" w:color="auto" w:fill="FFFFFF"/>
          <w:lang w:val="uk-UA"/>
        </w:rPr>
        <w:t>амозаймання відходів на полігоні</w:t>
      </w:r>
      <w:r w:rsidR="00550016" w:rsidRPr="004073B5">
        <w:rPr>
          <w:rFonts w:ascii="Times New Roman" w:hAnsi="Times New Roman" w:cs="Times New Roman"/>
          <w:color w:val="000000"/>
          <w:sz w:val="26"/>
          <w:szCs w:val="26"/>
          <w:shd w:val="clear" w:color="auto" w:fill="FFFFFF"/>
          <w:lang w:val="uk-UA"/>
        </w:rPr>
        <w:t>.</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Поводження </w:t>
      </w:r>
      <w:r w:rsidR="00550016" w:rsidRPr="004073B5">
        <w:rPr>
          <w:rFonts w:ascii="Times New Roman" w:hAnsi="Times New Roman" w:cs="Times New Roman"/>
          <w:sz w:val="26"/>
          <w:szCs w:val="26"/>
          <w:lang w:val="uk-UA"/>
        </w:rPr>
        <w:t xml:space="preserve">з твердими побутовими відходами </w:t>
      </w:r>
      <w:r w:rsidR="00417FE7" w:rsidRPr="004073B5">
        <w:rPr>
          <w:rFonts w:ascii="Times New Roman" w:hAnsi="Times New Roman" w:cs="Times New Roman"/>
          <w:sz w:val="26"/>
          <w:szCs w:val="26"/>
          <w:lang w:val="uk-UA"/>
        </w:rPr>
        <w:t>у</w:t>
      </w:r>
      <w:r w:rsidR="00550016" w:rsidRPr="004073B5">
        <w:rPr>
          <w:rFonts w:ascii="Times New Roman" w:hAnsi="Times New Roman" w:cs="Times New Roman"/>
          <w:sz w:val="26"/>
          <w:szCs w:val="26"/>
          <w:lang w:val="uk-UA"/>
        </w:rPr>
        <w:t xml:space="preserve">  Козятинськ</w:t>
      </w:r>
      <w:r w:rsidR="00417FE7" w:rsidRPr="004073B5">
        <w:rPr>
          <w:rFonts w:ascii="Times New Roman" w:hAnsi="Times New Roman" w:cs="Times New Roman"/>
          <w:sz w:val="26"/>
          <w:szCs w:val="26"/>
          <w:lang w:val="uk-UA"/>
        </w:rPr>
        <w:t>ої</w:t>
      </w:r>
      <w:r w:rsidR="00550016" w:rsidRPr="004073B5">
        <w:rPr>
          <w:rFonts w:ascii="Times New Roman" w:hAnsi="Times New Roman" w:cs="Times New Roman"/>
          <w:sz w:val="26"/>
          <w:szCs w:val="26"/>
          <w:lang w:val="uk-UA"/>
        </w:rPr>
        <w:t xml:space="preserve"> </w:t>
      </w:r>
      <w:r w:rsidR="00F92E7D" w:rsidRPr="004073B5">
        <w:rPr>
          <w:rFonts w:ascii="Times New Roman" w:hAnsi="Times New Roman" w:cs="Times New Roman"/>
          <w:sz w:val="26"/>
          <w:szCs w:val="26"/>
          <w:lang w:val="uk-UA"/>
        </w:rPr>
        <w:t>міської територіальної громади</w:t>
      </w:r>
      <w:r w:rsidRPr="004073B5">
        <w:rPr>
          <w:rFonts w:ascii="Times New Roman" w:hAnsi="Times New Roman" w:cs="Times New Roman"/>
          <w:sz w:val="26"/>
          <w:szCs w:val="26"/>
          <w:lang w:val="uk-UA"/>
        </w:rPr>
        <w:t xml:space="preserve"> на даний проміжок часу є одним з пріоритетних і </w:t>
      </w:r>
      <w:r w:rsidR="004073B5">
        <w:rPr>
          <w:rFonts w:ascii="Times New Roman" w:hAnsi="Times New Roman" w:cs="Times New Roman"/>
          <w:sz w:val="26"/>
          <w:szCs w:val="26"/>
          <w:lang w:val="uk-UA"/>
        </w:rPr>
        <w:t>найважливіших напрямків</w:t>
      </w:r>
      <w:r w:rsidR="00417FE7" w:rsidRPr="004073B5">
        <w:rPr>
          <w:rFonts w:ascii="Times New Roman" w:hAnsi="Times New Roman" w:cs="Times New Roman"/>
          <w:sz w:val="26"/>
          <w:szCs w:val="26"/>
          <w:lang w:val="uk-UA"/>
        </w:rPr>
        <w:t>.</w:t>
      </w:r>
      <w:r w:rsidRPr="004073B5">
        <w:rPr>
          <w:rFonts w:ascii="Times New Roman" w:hAnsi="Times New Roman" w:cs="Times New Roman"/>
          <w:sz w:val="26"/>
          <w:szCs w:val="26"/>
          <w:lang w:val="uk-UA"/>
        </w:rPr>
        <w:t xml:space="preserve"> Воно включає в себе дії, спрямовані на запобігання утворенню відходів, їх збирання, перевезення, зберігання, перероблення, утилізацію і захоронення, включаючи контроль за цими операціями та нагляд за місцями захоронення. Такий широкий спектр проблематики поєднує в собі економічні, екологічні та соціальні аспекти.</w:t>
      </w:r>
    </w:p>
    <w:p w:rsidR="00BE370C" w:rsidRPr="004073B5" w:rsidRDefault="00BE370C"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hAnsi="Times New Roman" w:cs="Times New Roman"/>
          <w:sz w:val="26"/>
          <w:szCs w:val="26"/>
          <w:lang w:val="uk-UA"/>
        </w:rPr>
        <w:t xml:space="preserve">Традиційні способи поводження з побутовими відходами себе вичерпують, як через свою технічну недосконалість з погляду забезпечення нейтралізації їх негативного впливу на навколишнє природне середовище, так і через економічну неефективність громіздких технічних рішень. Ключем розв’язання проблеми поводження з твердими побутовими відходами є зміна суспільного ставлення до відходів, як до об’єкта </w:t>
      </w:r>
      <w:proofErr w:type="spellStart"/>
      <w:r w:rsidRPr="004073B5">
        <w:rPr>
          <w:rFonts w:ascii="Times New Roman" w:hAnsi="Times New Roman" w:cs="Times New Roman"/>
          <w:sz w:val="26"/>
          <w:szCs w:val="26"/>
          <w:lang w:val="uk-UA"/>
        </w:rPr>
        <w:t>ресурсоцінного</w:t>
      </w:r>
      <w:proofErr w:type="spellEnd"/>
      <w:r w:rsidRPr="004073B5">
        <w:rPr>
          <w:rFonts w:ascii="Times New Roman" w:hAnsi="Times New Roman" w:cs="Times New Roman"/>
          <w:sz w:val="26"/>
          <w:szCs w:val="26"/>
          <w:lang w:val="uk-UA"/>
        </w:rPr>
        <w:t xml:space="preserve"> господарювання, а не як до сміття. Складові побутових відходів у своїй абсолютній більшості є комерційним продуктом, додатковим ресурсним потенціалом суспільного господарства.</w:t>
      </w:r>
    </w:p>
    <w:p w:rsidR="00BE370C" w:rsidRPr="004073B5" w:rsidRDefault="00BE370C"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hAnsi="Times New Roman" w:cs="Times New Roman"/>
          <w:sz w:val="26"/>
          <w:szCs w:val="26"/>
          <w:lang w:val="uk-UA"/>
        </w:rPr>
        <w:t>Контейнери для збору побутових відходів (1100л) у багатоповерховій забудові встановлюються на спеціально відведених бетонованих чи асфальтованих майданчиках. У разі неможливості облаштування контейнерного майданчика контейнери розташовуються у спеціально відведених місцях</w:t>
      </w:r>
      <w:r w:rsidR="00902F56" w:rsidRPr="004073B5">
        <w:rPr>
          <w:rFonts w:ascii="Times New Roman" w:hAnsi="Times New Roman" w:cs="Times New Roman"/>
          <w:sz w:val="26"/>
          <w:szCs w:val="26"/>
          <w:lang w:val="uk-UA"/>
        </w:rPr>
        <w:t>.</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Збір побутових відходів з приватної забудови міста здійснюється </w:t>
      </w:r>
      <w:proofErr w:type="spellStart"/>
      <w:r w:rsidRPr="004073B5">
        <w:rPr>
          <w:rFonts w:ascii="Times New Roman" w:hAnsi="Times New Roman" w:cs="Times New Roman"/>
          <w:sz w:val="26"/>
          <w:szCs w:val="26"/>
          <w:lang w:val="uk-UA"/>
        </w:rPr>
        <w:t>безконтейнерним</w:t>
      </w:r>
      <w:proofErr w:type="spellEnd"/>
      <w:r w:rsidRPr="004073B5">
        <w:rPr>
          <w:rFonts w:ascii="Times New Roman" w:hAnsi="Times New Roman" w:cs="Times New Roman"/>
          <w:sz w:val="26"/>
          <w:szCs w:val="26"/>
          <w:lang w:val="uk-UA"/>
        </w:rPr>
        <w:t xml:space="preserve"> та контейнерним методом. </w:t>
      </w:r>
      <w:proofErr w:type="spellStart"/>
      <w:r w:rsidRPr="004073B5">
        <w:rPr>
          <w:rFonts w:ascii="Times New Roman" w:hAnsi="Times New Roman" w:cs="Times New Roman"/>
          <w:sz w:val="26"/>
          <w:szCs w:val="26"/>
          <w:lang w:val="uk-UA"/>
        </w:rPr>
        <w:t>Безконтейнерний</w:t>
      </w:r>
      <w:proofErr w:type="spellEnd"/>
      <w:r w:rsidRPr="004073B5">
        <w:rPr>
          <w:rFonts w:ascii="Times New Roman" w:hAnsi="Times New Roman" w:cs="Times New Roman"/>
          <w:sz w:val="26"/>
          <w:szCs w:val="26"/>
          <w:lang w:val="uk-UA"/>
        </w:rPr>
        <w:t xml:space="preserve"> метод застосовується на тих територіях приватної забудови, де обмежена можливість проїзду сміттєвоза, його маневрування.</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Спалювання усіх видів відходів на території міста забороняється.</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У залежності від обсягів накопичених відходів на ділянці обслуговування визначається маршрут та встановлюється режим роботи сміттєвозів. Основою для визначення маршрутів сміттєвозів є загальний обсяг побутових відходів, відстань </w:t>
      </w:r>
      <w:r w:rsidRPr="004073B5">
        <w:rPr>
          <w:rFonts w:ascii="Times New Roman" w:hAnsi="Times New Roman" w:cs="Times New Roman"/>
          <w:sz w:val="26"/>
          <w:szCs w:val="26"/>
          <w:lang w:val="uk-UA"/>
        </w:rPr>
        <w:lastRenderedPageBreak/>
        <w:t>від місць обслуговування до місць розміщення, кількість і тип сміттєвозів і їхня продуктивність, необхідність обов’язкового дотримання графіків вивозу відходів.</w:t>
      </w:r>
    </w:p>
    <w:p w:rsidR="00BE370C" w:rsidRPr="004073B5" w:rsidRDefault="00BE370C"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Джерело фінансування процесу поводження з відходами у м. Козятині є сплата  підприємств, установ та приватних підприємців за розміщення на полігоні відходів виробництва та платежі від населення за вивіз та захоронення побутового сміття. Населення приватного сектору охоплено на 84,8 % послугами вивезення твердих побутових відходів через відмову мешканців заключати договір на вивезення ТПВ. </w:t>
      </w:r>
    </w:p>
    <w:p w:rsidR="00BE370C" w:rsidRPr="004073B5" w:rsidRDefault="002272DE"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Із запровадженням системи роздільного збору ТПВ виникла гостра потреба у значній кількості контейнерів на території </w:t>
      </w:r>
      <w:r w:rsidR="00F92E7D" w:rsidRPr="004073B5">
        <w:rPr>
          <w:rFonts w:ascii="Times New Roman" w:eastAsia="Times New Roman" w:hAnsi="Times New Roman" w:cs="Times New Roman"/>
          <w:sz w:val="26"/>
          <w:szCs w:val="26"/>
          <w:lang w:val="uk-UA"/>
        </w:rPr>
        <w:t>Козятинської міської територіальної громади</w:t>
      </w:r>
      <w:r w:rsidRPr="004073B5">
        <w:rPr>
          <w:rFonts w:ascii="Times New Roman" w:eastAsia="Times New Roman" w:hAnsi="Times New Roman" w:cs="Times New Roman"/>
          <w:sz w:val="26"/>
          <w:szCs w:val="26"/>
          <w:lang w:val="uk-UA"/>
        </w:rPr>
        <w:t>, облаштуванні місць розташування контейнерів.</w:t>
      </w:r>
      <w:r w:rsidR="00BE370C" w:rsidRPr="004073B5">
        <w:rPr>
          <w:rFonts w:ascii="Times New Roman" w:eastAsia="Times New Roman" w:hAnsi="Times New Roman" w:cs="Times New Roman"/>
          <w:sz w:val="26"/>
          <w:szCs w:val="26"/>
          <w:lang w:val="uk-UA"/>
        </w:rPr>
        <w:t xml:space="preserve"> Сортування </w:t>
      </w:r>
      <w:proofErr w:type="spellStart"/>
      <w:r w:rsidR="00BE370C" w:rsidRPr="004073B5">
        <w:rPr>
          <w:rFonts w:ascii="Times New Roman" w:eastAsia="Times New Roman" w:hAnsi="Times New Roman" w:cs="Times New Roman"/>
          <w:sz w:val="26"/>
          <w:szCs w:val="26"/>
          <w:lang w:val="uk-UA"/>
        </w:rPr>
        <w:t>відходів-</w:t>
      </w:r>
      <w:proofErr w:type="spellEnd"/>
      <w:r w:rsidR="00BE370C" w:rsidRPr="004073B5">
        <w:rPr>
          <w:rFonts w:ascii="Times New Roman" w:eastAsia="Times New Roman" w:hAnsi="Times New Roman" w:cs="Times New Roman"/>
          <w:sz w:val="26"/>
          <w:szCs w:val="26"/>
          <w:lang w:val="uk-UA"/>
        </w:rPr>
        <w:t xml:space="preserve"> це самий оптимальний, економічно та екологічно ефективний вихід із ситуації, що склалась</w:t>
      </w:r>
      <w:r w:rsidR="00BE370C" w:rsidRPr="004073B5">
        <w:rPr>
          <w:rFonts w:ascii="Times New Roman" w:hAnsi="Times New Roman" w:cs="Times New Roman"/>
          <w:sz w:val="26"/>
          <w:szCs w:val="26"/>
          <w:lang w:val="uk-UA"/>
        </w:rPr>
        <w:t xml:space="preserve">, який дозволить </w:t>
      </w:r>
      <w:r w:rsidR="00BE370C" w:rsidRPr="004073B5">
        <w:rPr>
          <w:rFonts w:ascii="Times New Roman" w:eastAsia="Times New Roman" w:hAnsi="Times New Roman" w:cs="Times New Roman"/>
          <w:sz w:val="26"/>
          <w:szCs w:val="26"/>
          <w:lang w:val="uk-UA"/>
        </w:rPr>
        <w:t>суттєво зменшити навантаження на полігон. Крім того</w:t>
      </w:r>
      <w:r w:rsidR="00F92E7D" w:rsidRPr="004073B5">
        <w:rPr>
          <w:rFonts w:ascii="Times New Roman" w:eastAsia="Times New Roman" w:hAnsi="Times New Roman" w:cs="Times New Roman"/>
          <w:sz w:val="26"/>
          <w:szCs w:val="26"/>
          <w:lang w:val="uk-UA"/>
        </w:rPr>
        <w:t>,</w:t>
      </w:r>
      <w:r w:rsidR="00BE370C" w:rsidRPr="004073B5">
        <w:rPr>
          <w:rFonts w:ascii="Times New Roman" w:eastAsia="Times New Roman" w:hAnsi="Times New Roman" w:cs="Times New Roman"/>
          <w:sz w:val="26"/>
          <w:szCs w:val="26"/>
          <w:lang w:val="uk-UA"/>
        </w:rPr>
        <w:t xml:space="preserve"> дасть змогу відділити цінні та корисні компоненти для повторного користування ,тобто раціонально поводитись з відходами., повернути їх в господарський оборот, почати «працювати» з відходами. </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Існують особливі види відходів, які утворюються населенням міської ради, проте, поводження з ними не здійснюється у рамках системи поводження з ТПВ. До особливих видів відходів відносяться:  побутові миючі та інші хімічні засоби, батареї та акумулятори, фарби та хімікати побутового призначення, продукти садівництва (пестициди, добрива тощо), прострочені медикаменти та медичні відходи, </w:t>
      </w:r>
      <w:proofErr w:type="spellStart"/>
      <w:r w:rsidRPr="004073B5">
        <w:rPr>
          <w:rFonts w:ascii="Times New Roman" w:hAnsi="Times New Roman" w:cs="Times New Roman"/>
          <w:sz w:val="26"/>
          <w:szCs w:val="26"/>
          <w:lang w:val="uk-UA"/>
        </w:rPr>
        <w:t>відходи</w:t>
      </w:r>
      <w:proofErr w:type="spellEnd"/>
      <w:r w:rsidRPr="004073B5">
        <w:rPr>
          <w:rFonts w:ascii="Times New Roman" w:hAnsi="Times New Roman" w:cs="Times New Roman"/>
          <w:sz w:val="26"/>
          <w:szCs w:val="26"/>
          <w:lang w:val="uk-UA"/>
        </w:rPr>
        <w:t xml:space="preserve"> електричного та електронного обладнання, відпрацьовані транспортні засоби або їх складові, інші небезпечні відходи. На сьогоднішній день ці види відходів з території міста Козятина збираються разом з іншими ТПВ та </w:t>
      </w:r>
      <w:proofErr w:type="spellStart"/>
      <w:r w:rsidRPr="004073B5">
        <w:rPr>
          <w:rFonts w:ascii="Times New Roman" w:hAnsi="Times New Roman" w:cs="Times New Roman"/>
          <w:sz w:val="26"/>
          <w:szCs w:val="26"/>
          <w:lang w:val="uk-UA"/>
        </w:rPr>
        <w:t>захоронюються</w:t>
      </w:r>
      <w:proofErr w:type="spellEnd"/>
      <w:r w:rsidRPr="004073B5">
        <w:rPr>
          <w:rFonts w:ascii="Times New Roman" w:hAnsi="Times New Roman" w:cs="Times New Roman"/>
          <w:sz w:val="26"/>
          <w:szCs w:val="26"/>
          <w:lang w:val="uk-UA"/>
        </w:rPr>
        <w:t xml:space="preserve"> на полігоні, де вони становлять серйозну небезпеку для довкілля та здоров’я. Це є екологічно неприпустимо, тому слід створювати альтернативні методи збирання та переробки небезпечних побутових відходів.</w:t>
      </w:r>
    </w:p>
    <w:p w:rsidR="00BE370C" w:rsidRPr="004073B5" w:rsidRDefault="00BE370C" w:rsidP="004073B5">
      <w:pPr>
        <w:spacing w:after="0" w:line="276" w:lineRule="auto"/>
        <w:ind w:firstLine="567"/>
        <w:jc w:val="both"/>
        <w:rPr>
          <w:rFonts w:ascii="Times New Roman" w:hAnsi="Times New Roman" w:cs="Times New Roman"/>
          <w:sz w:val="26"/>
          <w:szCs w:val="26"/>
          <w:lang w:val="uk-UA"/>
        </w:rPr>
      </w:pPr>
      <w:r w:rsidRPr="004073B5">
        <w:rPr>
          <w:rFonts w:ascii="Times New Roman" w:hAnsi="Times New Roman" w:cs="Times New Roman"/>
          <w:sz w:val="26"/>
          <w:szCs w:val="26"/>
          <w:lang w:val="uk-UA"/>
        </w:rPr>
        <w:t xml:space="preserve">       </w:t>
      </w:r>
    </w:p>
    <w:p w:rsidR="00BD5D0B" w:rsidRDefault="00423D89" w:rsidP="00825740">
      <w:pPr>
        <w:spacing w:after="0" w:line="276" w:lineRule="auto"/>
        <w:ind w:firstLine="567"/>
        <w:jc w:val="center"/>
        <w:rPr>
          <w:rFonts w:ascii="Times New Roman" w:eastAsia="Calibri" w:hAnsi="Times New Roman" w:cs="Times New Roman"/>
          <w:b/>
          <w:bCs/>
          <w:sz w:val="26"/>
          <w:szCs w:val="26"/>
          <w:lang w:val="uk-UA"/>
        </w:rPr>
      </w:pPr>
      <w:r>
        <w:rPr>
          <w:rFonts w:ascii="Times New Roman" w:eastAsia="Calibri" w:hAnsi="Times New Roman" w:cs="Times New Roman"/>
          <w:b/>
          <w:bCs/>
          <w:sz w:val="26"/>
          <w:szCs w:val="26"/>
          <w:lang w:val="uk-UA"/>
        </w:rPr>
        <w:t>3</w:t>
      </w:r>
      <w:r w:rsidR="00BD5D0B" w:rsidRPr="004073B5">
        <w:rPr>
          <w:rFonts w:ascii="Times New Roman" w:eastAsia="Calibri" w:hAnsi="Times New Roman" w:cs="Times New Roman"/>
          <w:b/>
          <w:bCs/>
          <w:sz w:val="26"/>
          <w:szCs w:val="26"/>
          <w:lang w:val="uk-UA"/>
        </w:rPr>
        <w:t>. Мета  Програми</w:t>
      </w:r>
    </w:p>
    <w:p w:rsidR="00825740" w:rsidRPr="004073B5" w:rsidRDefault="00825740" w:rsidP="00825740">
      <w:pPr>
        <w:spacing w:after="0" w:line="276" w:lineRule="auto"/>
        <w:ind w:firstLine="567"/>
        <w:jc w:val="center"/>
        <w:rPr>
          <w:rFonts w:ascii="Times New Roman" w:eastAsia="Calibri" w:hAnsi="Times New Roman" w:cs="Times New Roman"/>
          <w:b/>
          <w:bCs/>
          <w:sz w:val="26"/>
          <w:szCs w:val="26"/>
          <w:lang w:val="uk-UA"/>
        </w:rPr>
      </w:pPr>
    </w:p>
    <w:p w:rsidR="00BD5D0B" w:rsidRDefault="00BD5D0B" w:rsidP="004073B5">
      <w:pPr>
        <w:spacing w:after="0" w:line="276" w:lineRule="auto"/>
        <w:ind w:firstLine="567"/>
        <w:jc w:val="both"/>
        <w:rPr>
          <w:rFonts w:ascii="Times New Roman" w:eastAsia="Calibri" w:hAnsi="Times New Roman" w:cs="Times New Roman"/>
          <w:sz w:val="26"/>
          <w:szCs w:val="26"/>
          <w:lang w:val="uk-UA"/>
        </w:rPr>
      </w:pPr>
      <w:r w:rsidRPr="004073B5">
        <w:rPr>
          <w:rFonts w:ascii="Times New Roman" w:eastAsia="Calibri" w:hAnsi="Times New Roman" w:cs="Times New Roman"/>
          <w:sz w:val="26"/>
          <w:szCs w:val="26"/>
          <w:lang w:val="uk-UA"/>
        </w:rPr>
        <w:t>Метою розроблення та реалізац</w:t>
      </w:r>
      <w:r w:rsidR="00651053" w:rsidRPr="004073B5">
        <w:rPr>
          <w:rFonts w:ascii="Times New Roman" w:eastAsia="Calibri" w:hAnsi="Times New Roman" w:cs="Times New Roman"/>
          <w:sz w:val="26"/>
          <w:szCs w:val="26"/>
          <w:lang w:val="uk-UA"/>
        </w:rPr>
        <w:t xml:space="preserve">ії Програми є зменшення впливу твердих побутових відходів </w:t>
      </w:r>
      <w:r w:rsidRPr="004073B5">
        <w:rPr>
          <w:rFonts w:ascii="Times New Roman" w:eastAsia="Calibri" w:hAnsi="Times New Roman" w:cs="Times New Roman"/>
          <w:sz w:val="26"/>
          <w:szCs w:val="26"/>
          <w:lang w:val="uk-UA"/>
        </w:rPr>
        <w:t>на довкілля, покращення санітарного стану громади та покращення умов проживання мешканців.</w:t>
      </w:r>
    </w:p>
    <w:p w:rsidR="00825740" w:rsidRPr="004073B5" w:rsidRDefault="00825740" w:rsidP="004073B5">
      <w:pPr>
        <w:spacing w:after="0" w:line="276" w:lineRule="auto"/>
        <w:ind w:firstLine="567"/>
        <w:jc w:val="both"/>
        <w:rPr>
          <w:rFonts w:ascii="Times New Roman" w:eastAsia="Calibri" w:hAnsi="Times New Roman" w:cs="Times New Roman"/>
          <w:sz w:val="26"/>
          <w:szCs w:val="26"/>
          <w:lang w:val="uk-UA"/>
        </w:rPr>
      </w:pPr>
    </w:p>
    <w:p w:rsidR="00C63E84" w:rsidRDefault="00423D89" w:rsidP="00825740">
      <w:pPr>
        <w:spacing w:after="0" w:line="276" w:lineRule="auto"/>
        <w:ind w:firstLine="567"/>
        <w:jc w:val="center"/>
        <w:rPr>
          <w:rFonts w:ascii="Times New Roman" w:eastAsia="Times New Roman" w:hAnsi="Times New Roman" w:cs="Times New Roman"/>
          <w:b/>
          <w:bCs/>
          <w:sz w:val="26"/>
          <w:szCs w:val="26"/>
          <w:lang w:val="uk-UA"/>
        </w:rPr>
      </w:pPr>
      <w:r>
        <w:rPr>
          <w:rFonts w:ascii="Times New Roman" w:eastAsia="Times New Roman" w:hAnsi="Times New Roman" w:cs="Times New Roman"/>
          <w:b/>
          <w:bCs/>
          <w:sz w:val="26"/>
          <w:szCs w:val="26"/>
          <w:lang w:val="uk-UA"/>
        </w:rPr>
        <w:t>4</w:t>
      </w:r>
      <w:r w:rsidR="00012B3E" w:rsidRPr="004073B5">
        <w:rPr>
          <w:rFonts w:ascii="Times New Roman" w:eastAsia="Times New Roman" w:hAnsi="Times New Roman" w:cs="Times New Roman"/>
          <w:b/>
          <w:bCs/>
          <w:sz w:val="26"/>
          <w:szCs w:val="26"/>
          <w:lang w:val="uk-UA"/>
        </w:rPr>
        <w:t>. Шляхи і способи розв’язання проблеми</w:t>
      </w:r>
    </w:p>
    <w:p w:rsidR="00825740" w:rsidRPr="004073B5" w:rsidRDefault="00825740" w:rsidP="00825740">
      <w:pPr>
        <w:spacing w:after="0" w:line="276" w:lineRule="auto"/>
        <w:ind w:firstLine="567"/>
        <w:jc w:val="center"/>
        <w:rPr>
          <w:rFonts w:ascii="Times New Roman" w:hAnsi="Times New Roman" w:cs="Times New Roman"/>
          <w:b/>
          <w:color w:val="000000"/>
          <w:sz w:val="26"/>
          <w:szCs w:val="26"/>
          <w:lang w:val="uk-UA"/>
        </w:rPr>
      </w:pPr>
    </w:p>
    <w:p w:rsidR="00C63E84" w:rsidRPr="004073B5" w:rsidRDefault="00C63E84"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Для вирішення питань поводження з відходами даною Програмою визначені наступні </w:t>
      </w:r>
      <w:r w:rsidR="00012B3E" w:rsidRPr="004073B5">
        <w:rPr>
          <w:rFonts w:ascii="Times New Roman" w:hAnsi="Times New Roman" w:cs="Times New Roman"/>
          <w:bCs/>
          <w:color w:val="000000"/>
          <w:sz w:val="26"/>
          <w:szCs w:val="26"/>
          <w:lang w:val="uk-UA"/>
        </w:rPr>
        <w:t>заходи</w:t>
      </w:r>
      <w:r w:rsidRPr="004073B5">
        <w:rPr>
          <w:rFonts w:ascii="Times New Roman" w:hAnsi="Times New Roman" w:cs="Times New Roman"/>
          <w:bCs/>
          <w:color w:val="000000"/>
          <w:sz w:val="26"/>
          <w:szCs w:val="26"/>
          <w:lang w:val="uk-UA"/>
        </w:rPr>
        <w:t>:</w:t>
      </w:r>
    </w:p>
    <w:p w:rsidR="00012B3E" w:rsidRPr="004073B5" w:rsidRDefault="00F92E7D"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proofErr w:type="spellStart"/>
      <w:r w:rsidRPr="004073B5">
        <w:rPr>
          <w:rFonts w:ascii="Times New Roman" w:eastAsia="Times New Roman" w:hAnsi="Times New Roman" w:cs="Times New Roman"/>
          <w:sz w:val="26"/>
          <w:szCs w:val="26"/>
          <w:lang w:val="uk-UA"/>
        </w:rPr>
        <w:t>-</w:t>
      </w:r>
      <w:r w:rsidR="00012B3E" w:rsidRPr="004073B5">
        <w:rPr>
          <w:rFonts w:ascii="Times New Roman" w:eastAsia="Times New Roman" w:hAnsi="Times New Roman" w:cs="Times New Roman"/>
          <w:sz w:val="26"/>
          <w:szCs w:val="26"/>
          <w:lang w:val="uk-UA"/>
        </w:rPr>
        <w:t>організація</w:t>
      </w:r>
      <w:proofErr w:type="spellEnd"/>
      <w:r w:rsidR="00012B3E" w:rsidRPr="004073B5">
        <w:rPr>
          <w:rFonts w:ascii="Times New Roman" w:eastAsia="Times New Roman" w:hAnsi="Times New Roman" w:cs="Times New Roman"/>
          <w:sz w:val="26"/>
          <w:szCs w:val="26"/>
          <w:lang w:val="uk-UA"/>
        </w:rPr>
        <w:t xml:space="preserve"> роздільного збору за окремими компонентами  побутових відходів; </w:t>
      </w:r>
    </w:p>
    <w:p w:rsidR="00012B3E" w:rsidRPr="004073B5" w:rsidRDefault="00F92E7D" w:rsidP="004073B5">
      <w:pPr>
        <w:pStyle w:val="a3"/>
        <w:spacing w:after="0"/>
        <w:ind w:left="0"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w:t>
      </w:r>
      <w:r w:rsidR="00012B3E" w:rsidRPr="004073B5">
        <w:rPr>
          <w:rFonts w:ascii="Times New Roman" w:eastAsia="Times New Roman" w:hAnsi="Times New Roman" w:cs="Times New Roman"/>
          <w:sz w:val="26"/>
          <w:szCs w:val="26"/>
          <w:lang w:val="uk-UA"/>
        </w:rPr>
        <w:t xml:space="preserve"> застосування компостування органі</w:t>
      </w:r>
      <w:r w:rsidR="00825740">
        <w:rPr>
          <w:rFonts w:ascii="Times New Roman" w:eastAsia="Times New Roman" w:hAnsi="Times New Roman" w:cs="Times New Roman"/>
          <w:sz w:val="26"/>
          <w:szCs w:val="26"/>
          <w:lang w:val="uk-UA"/>
        </w:rPr>
        <w:t>чної частини побутових відходів;</w:t>
      </w:r>
    </w:p>
    <w:p w:rsidR="00012B3E" w:rsidRPr="004073B5" w:rsidRDefault="00F92E7D" w:rsidP="004073B5">
      <w:pPr>
        <w:pStyle w:val="a3"/>
        <w:spacing w:after="0"/>
        <w:ind w:left="0"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w:t>
      </w:r>
      <w:r w:rsidR="00012B3E" w:rsidRPr="004073B5">
        <w:rPr>
          <w:rFonts w:ascii="Times New Roman" w:eastAsia="Times New Roman" w:hAnsi="Times New Roman" w:cs="Times New Roman"/>
          <w:sz w:val="26"/>
          <w:szCs w:val="26"/>
          <w:lang w:val="uk-UA"/>
        </w:rPr>
        <w:t xml:space="preserve"> впровадження системи моніторингу поводження з відходами; </w:t>
      </w:r>
    </w:p>
    <w:p w:rsidR="00012B3E" w:rsidRPr="004073B5" w:rsidRDefault="00F92E7D" w:rsidP="004073B5">
      <w:pPr>
        <w:pStyle w:val="a3"/>
        <w:shd w:val="clear" w:color="auto" w:fill="FFFFFF"/>
        <w:spacing w:after="0"/>
        <w:ind w:left="0" w:firstLine="567"/>
        <w:jc w:val="both"/>
        <w:rPr>
          <w:rFonts w:ascii="Times New Roman" w:eastAsia="Times New Roman" w:hAnsi="Times New Roman" w:cs="Times New Roman"/>
          <w:color w:val="000000"/>
          <w:sz w:val="26"/>
          <w:szCs w:val="26"/>
          <w:lang w:val="uk-UA"/>
        </w:rPr>
      </w:pPr>
      <w:r w:rsidRPr="004073B5">
        <w:rPr>
          <w:rFonts w:ascii="Times New Roman" w:eastAsia="Times New Roman" w:hAnsi="Times New Roman" w:cs="Times New Roman"/>
          <w:color w:val="000000"/>
          <w:sz w:val="26"/>
          <w:szCs w:val="26"/>
          <w:lang w:val="uk-UA"/>
        </w:rPr>
        <w:lastRenderedPageBreak/>
        <w:t>-</w:t>
      </w:r>
      <w:r w:rsidR="00691127" w:rsidRPr="004073B5">
        <w:rPr>
          <w:rFonts w:ascii="Times New Roman" w:eastAsia="Times New Roman" w:hAnsi="Times New Roman" w:cs="Times New Roman"/>
          <w:color w:val="000000"/>
          <w:sz w:val="26"/>
          <w:szCs w:val="26"/>
          <w:lang w:val="uk-UA"/>
        </w:rPr>
        <w:t xml:space="preserve">    </w:t>
      </w:r>
      <w:r w:rsidR="00012B3E" w:rsidRPr="004073B5">
        <w:rPr>
          <w:rFonts w:ascii="Times New Roman" w:eastAsia="Times New Roman" w:hAnsi="Times New Roman" w:cs="Times New Roman"/>
          <w:color w:val="000000"/>
          <w:sz w:val="26"/>
          <w:szCs w:val="26"/>
          <w:lang w:val="uk-UA"/>
        </w:rPr>
        <w:t>ліквідація несанкціонованих звалищ та санація території;</w:t>
      </w:r>
    </w:p>
    <w:p w:rsidR="00012B3E" w:rsidRPr="004073B5" w:rsidRDefault="00F92E7D" w:rsidP="004073B5">
      <w:pPr>
        <w:pStyle w:val="a3"/>
        <w:shd w:val="clear" w:color="auto" w:fill="FFFFFF"/>
        <w:spacing w:after="0"/>
        <w:ind w:left="0" w:firstLine="567"/>
        <w:jc w:val="both"/>
        <w:rPr>
          <w:rFonts w:ascii="Times New Roman" w:hAnsi="Times New Roman" w:cs="Times New Roman"/>
          <w:bCs/>
          <w:color w:val="000000"/>
          <w:sz w:val="26"/>
          <w:szCs w:val="26"/>
          <w:lang w:val="uk-UA"/>
        </w:rPr>
      </w:pPr>
      <w:r w:rsidRPr="004073B5">
        <w:rPr>
          <w:rFonts w:ascii="Times New Roman" w:eastAsia="Times New Roman" w:hAnsi="Times New Roman" w:cs="Times New Roman"/>
          <w:color w:val="000000"/>
          <w:sz w:val="26"/>
          <w:szCs w:val="26"/>
          <w:lang w:val="uk-UA"/>
        </w:rPr>
        <w:t>-</w:t>
      </w:r>
      <w:r w:rsidR="00691127" w:rsidRPr="004073B5">
        <w:rPr>
          <w:rFonts w:ascii="Times New Roman" w:eastAsia="Times New Roman" w:hAnsi="Times New Roman" w:cs="Times New Roman"/>
          <w:color w:val="000000"/>
          <w:sz w:val="26"/>
          <w:szCs w:val="26"/>
          <w:lang w:val="uk-UA"/>
        </w:rPr>
        <w:t xml:space="preserve">    </w:t>
      </w:r>
      <w:r w:rsidR="00012B3E" w:rsidRPr="004073B5">
        <w:rPr>
          <w:rFonts w:ascii="Times New Roman" w:eastAsia="Times New Roman" w:hAnsi="Times New Roman" w:cs="Times New Roman"/>
          <w:color w:val="000000"/>
          <w:sz w:val="26"/>
          <w:szCs w:val="26"/>
          <w:lang w:val="uk-UA"/>
        </w:rPr>
        <w:t>облаштування діючого полігону згідно вимог законодавства;</w:t>
      </w:r>
    </w:p>
    <w:p w:rsidR="00C63E84" w:rsidRPr="004073B5" w:rsidRDefault="00F92E7D"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 </w:t>
      </w:r>
      <w:r w:rsidR="00C63E84" w:rsidRPr="004073B5">
        <w:rPr>
          <w:rFonts w:ascii="Times New Roman" w:hAnsi="Times New Roman" w:cs="Times New Roman"/>
          <w:bCs/>
          <w:color w:val="000000"/>
          <w:sz w:val="26"/>
          <w:szCs w:val="26"/>
          <w:lang w:val="uk-UA"/>
        </w:rPr>
        <w:t>оновлення контейнерного господарства та облаштування контейнерних майданчиків;</w:t>
      </w:r>
    </w:p>
    <w:p w:rsidR="00C63E84" w:rsidRPr="004073B5" w:rsidRDefault="00F92E7D"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 </w:t>
      </w:r>
      <w:r w:rsidR="00C63E84" w:rsidRPr="004073B5">
        <w:rPr>
          <w:rFonts w:ascii="Times New Roman" w:hAnsi="Times New Roman" w:cs="Times New Roman"/>
          <w:bCs/>
          <w:color w:val="000000"/>
          <w:sz w:val="26"/>
          <w:szCs w:val="26"/>
          <w:lang w:val="uk-UA"/>
        </w:rPr>
        <w:t>придбання сміттєвозу</w:t>
      </w:r>
      <w:r w:rsidR="00012B3E" w:rsidRPr="004073B5">
        <w:rPr>
          <w:rFonts w:ascii="Times New Roman" w:hAnsi="Times New Roman" w:cs="Times New Roman"/>
          <w:bCs/>
          <w:color w:val="000000"/>
          <w:sz w:val="26"/>
          <w:szCs w:val="26"/>
          <w:lang w:val="uk-UA"/>
        </w:rPr>
        <w:t xml:space="preserve"> та </w:t>
      </w:r>
      <w:proofErr w:type="spellStart"/>
      <w:r w:rsidR="00012B3E" w:rsidRPr="004073B5">
        <w:rPr>
          <w:rFonts w:ascii="Times New Roman" w:hAnsi="Times New Roman" w:cs="Times New Roman"/>
          <w:bCs/>
          <w:color w:val="000000"/>
          <w:sz w:val="26"/>
          <w:szCs w:val="26"/>
          <w:lang w:val="uk-UA"/>
        </w:rPr>
        <w:t>сміттєприбиральної</w:t>
      </w:r>
      <w:proofErr w:type="spellEnd"/>
      <w:r w:rsidR="00012B3E" w:rsidRPr="004073B5">
        <w:rPr>
          <w:rFonts w:ascii="Times New Roman" w:hAnsi="Times New Roman" w:cs="Times New Roman"/>
          <w:bCs/>
          <w:color w:val="000000"/>
          <w:sz w:val="26"/>
          <w:szCs w:val="26"/>
          <w:lang w:val="uk-UA"/>
        </w:rPr>
        <w:t xml:space="preserve"> техніки</w:t>
      </w:r>
      <w:r w:rsidR="00C63E84" w:rsidRPr="004073B5">
        <w:rPr>
          <w:rFonts w:ascii="Times New Roman" w:hAnsi="Times New Roman" w:cs="Times New Roman"/>
          <w:bCs/>
          <w:color w:val="000000"/>
          <w:sz w:val="26"/>
          <w:szCs w:val="26"/>
          <w:lang w:val="uk-UA"/>
        </w:rPr>
        <w:t xml:space="preserve">; </w:t>
      </w:r>
    </w:p>
    <w:p w:rsidR="00C63E84" w:rsidRPr="004073B5" w:rsidRDefault="00F92E7D" w:rsidP="004073B5">
      <w:pPr>
        <w:pStyle w:val="a3"/>
        <w:shd w:val="clear" w:color="auto" w:fill="FFFFFF"/>
        <w:spacing w:after="0"/>
        <w:ind w:left="0"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 </w:t>
      </w:r>
      <w:r w:rsidR="00C63E84" w:rsidRPr="004073B5">
        <w:rPr>
          <w:rFonts w:ascii="Times New Roman" w:hAnsi="Times New Roman" w:cs="Times New Roman"/>
          <w:bCs/>
          <w:color w:val="000000"/>
          <w:sz w:val="26"/>
          <w:szCs w:val="26"/>
          <w:lang w:val="uk-UA"/>
        </w:rPr>
        <w:t xml:space="preserve">будівництво ангару для складування </w:t>
      </w:r>
      <w:proofErr w:type="spellStart"/>
      <w:r w:rsidR="00C63E84" w:rsidRPr="004073B5">
        <w:rPr>
          <w:rFonts w:ascii="Times New Roman" w:hAnsi="Times New Roman" w:cs="Times New Roman"/>
          <w:bCs/>
          <w:color w:val="000000"/>
          <w:sz w:val="26"/>
          <w:szCs w:val="26"/>
          <w:lang w:val="uk-UA"/>
        </w:rPr>
        <w:t>вісортованих</w:t>
      </w:r>
      <w:proofErr w:type="spellEnd"/>
      <w:r w:rsidR="00C63E84" w:rsidRPr="004073B5">
        <w:rPr>
          <w:rFonts w:ascii="Times New Roman" w:hAnsi="Times New Roman" w:cs="Times New Roman"/>
          <w:bCs/>
          <w:color w:val="000000"/>
          <w:sz w:val="26"/>
          <w:szCs w:val="26"/>
          <w:lang w:val="uk-UA"/>
        </w:rPr>
        <w:t xml:space="preserve"> відходів;</w:t>
      </w:r>
    </w:p>
    <w:p w:rsidR="00012B3E" w:rsidRPr="004073B5" w:rsidRDefault="00F92E7D"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proofErr w:type="spellStart"/>
      <w:r w:rsidRPr="004073B5">
        <w:rPr>
          <w:rFonts w:ascii="Times New Roman" w:hAnsi="Times New Roman" w:cs="Times New Roman"/>
          <w:bCs/>
          <w:color w:val="000000"/>
          <w:sz w:val="26"/>
          <w:szCs w:val="26"/>
          <w:lang w:val="uk-UA"/>
        </w:rPr>
        <w:t>-</w:t>
      </w:r>
      <w:r w:rsidR="00012B3E" w:rsidRPr="004073B5">
        <w:rPr>
          <w:rFonts w:ascii="Times New Roman" w:hAnsi="Times New Roman" w:cs="Times New Roman"/>
          <w:bCs/>
          <w:color w:val="000000"/>
          <w:sz w:val="26"/>
          <w:szCs w:val="26"/>
          <w:lang w:val="uk-UA"/>
        </w:rPr>
        <w:t>укладання</w:t>
      </w:r>
      <w:proofErr w:type="spellEnd"/>
      <w:r w:rsidR="00012B3E" w:rsidRPr="004073B5">
        <w:rPr>
          <w:rFonts w:ascii="Times New Roman" w:hAnsi="Times New Roman" w:cs="Times New Roman"/>
          <w:bCs/>
          <w:color w:val="000000"/>
          <w:sz w:val="26"/>
          <w:szCs w:val="26"/>
          <w:lang w:val="uk-UA"/>
        </w:rPr>
        <w:t xml:space="preserve"> договорів між створеними  </w:t>
      </w:r>
      <w:r w:rsidR="00825740">
        <w:rPr>
          <w:rFonts w:ascii="Times New Roman" w:hAnsi="Times New Roman" w:cs="Times New Roman"/>
          <w:bCs/>
          <w:color w:val="000000"/>
          <w:sz w:val="26"/>
          <w:szCs w:val="26"/>
          <w:lang w:val="uk-UA"/>
        </w:rPr>
        <w:t>громадами</w:t>
      </w:r>
      <w:r w:rsidR="00012B3E" w:rsidRPr="004073B5">
        <w:rPr>
          <w:rFonts w:ascii="Times New Roman" w:hAnsi="Times New Roman" w:cs="Times New Roman"/>
          <w:bCs/>
          <w:color w:val="000000"/>
          <w:sz w:val="26"/>
          <w:szCs w:val="26"/>
          <w:lang w:val="uk-UA"/>
        </w:rPr>
        <w:t xml:space="preserve"> та КП «Чисте місто» Козятинської міської ради;</w:t>
      </w:r>
    </w:p>
    <w:p w:rsidR="00C63E84" w:rsidRPr="004073B5" w:rsidRDefault="00F92E7D"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proofErr w:type="spellStart"/>
      <w:r w:rsidRPr="004073B5">
        <w:rPr>
          <w:rFonts w:ascii="Times New Roman" w:hAnsi="Times New Roman" w:cs="Times New Roman"/>
          <w:bCs/>
          <w:color w:val="000000"/>
          <w:sz w:val="26"/>
          <w:szCs w:val="26"/>
          <w:lang w:val="uk-UA"/>
        </w:rPr>
        <w:t>-</w:t>
      </w:r>
      <w:r w:rsidR="00C63E84" w:rsidRPr="004073B5">
        <w:rPr>
          <w:rFonts w:ascii="Times New Roman" w:hAnsi="Times New Roman" w:cs="Times New Roman"/>
          <w:bCs/>
          <w:color w:val="000000"/>
          <w:sz w:val="26"/>
          <w:szCs w:val="26"/>
          <w:lang w:val="uk-UA"/>
        </w:rPr>
        <w:t>розробка</w:t>
      </w:r>
      <w:proofErr w:type="spellEnd"/>
      <w:r w:rsidR="00C63E84" w:rsidRPr="004073B5">
        <w:rPr>
          <w:rFonts w:ascii="Times New Roman" w:hAnsi="Times New Roman" w:cs="Times New Roman"/>
          <w:bCs/>
          <w:color w:val="000000"/>
          <w:sz w:val="26"/>
          <w:szCs w:val="26"/>
          <w:lang w:val="uk-UA"/>
        </w:rPr>
        <w:t xml:space="preserve"> </w:t>
      </w:r>
      <w:r w:rsidR="00691127" w:rsidRPr="004073B5">
        <w:rPr>
          <w:rFonts w:ascii="Times New Roman" w:hAnsi="Times New Roman" w:cs="Times New Roman"/>
          <w:bCs/>
          <w:color w:val="000000"/>
          <w:sz w:val="26"/>
          <w:szCs w:val="26"/>
          <w:lang w:val="uk-UA"/>
        </w:rPr>
        <w:t>та затвердження маршрутів,</w:t>
      </w:r>
      <w:r w:rsidR="00C63E84" w:rsidRPr="004073B5">
        <w:rPr>
          <w:rFonts w:ascii="Times New Roman" w:hAnsi="Times New Roman" w:cs="Times New Roman"/>
          <w:bCs/>
          <w:color w:val="000000"/>
          <w:sz w:val="26"/>
          <w:szCs w:val="26"/>
          <w:lang w:val="uk-UA"/>
        </w:rPr>
        <w:t xml:space="preserve"> графік</w:t>
      </w:r>
      <w:r w:rsidR="00691127" w:rsidRPr="004073B5">
        <w:rPr>
          <w:rFonts w:ascii="Times New Roman" w:hAnsi="Times New Roman" w:cs="Times New Roman"/>
          <w:bCs/>
          <w:color w:val="000000"/>
          <w:sz w:val="26"/>
          <w:szCs w:val="26"/>
          <w:lang w:val="uk-UA"/>
        </w:rPr>
        <w:t>ів</w:t>
      </w:r>
      <w:r w:rsidR="00C63E84" w:rsidRPr="004073B5">
        <w:rPr>
          <w:rFonts w:ascii="Times New Roman" w:hAnsi="Times New Roman" w:cs="Times New Roman"/>
          <w:bCs/>
          <w:color w:val="000000"/>
          <w:sz w:val="26"/>
          <w:szCs w:val="26"/>
          <w:lang w:val="uk-UA"/>
        </w:rPr>
        <w:t xml:space="preserve"> вивезення ТПВ з усіх населених пунктів </w:t>
      </w:r>
      <w:r w:rsidR="00825740">
        <w:rPr>
          <w:rFonts w:ascii="Times New Roman" w:hAnsi="Times New Roman" w:cs="Times New Roman"/>
          <w:bCs/>
          <w:color w:val="000000"/>
          <w:sz w:val="26"/>
          <w:szCs w:val="26"/>
          <w:lang w:val="uk-UA"/>
        </w:rPr>
        <w:t>територіальної громади</w:t>
      </w:r>
      <w:r w:rsidR="00012B3E" w:rsidRPr="004073B5">
        <w:rPr>
          <w:rFonts w:ascii="Times New Roman" w:hAnsi="Times New Roman" w:cs="Times New Roman"/>
          <w:bCs/>
          <w:color w:val="000000"/>
          <w:sz w:val="26"/>
          <w:szCs w:val="26"/>
          <w:lang w:val="uk-UA"/>
        </w:rPr>
        <w:t>;</w:t>
      </w:r>
      <w:r w:rsidR="00C63E84" w:rsidRPr="004073B5">
        <w:rPr>
          <w:rFonts w:ascii="Times New Roman" w:hAnsi="Times New Roman" w:cs="Times New Roman"/>
          <w:bCs/>
          <w:color w:val="000000"/>
          <w:sz w:val="26"/>
          <w:szCs w:val="26"/>
          <w:lang w:val="uk-UA"/>
        </w:rPr>
        <w:t xml:space="preserve"> </w:t>
      </w:r>
    </w:p>
    <w:p w:rsidR="00C63E84" w:rsidRPr="004073B5" w:rsidRDefault="001349BA"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 </w:t>
      </w:r>
      <w:r w:rsidR="00C63E84" w:rsidRPr="004073B5">
        <w:rPr>
          <w:rFonts w:ascii="Times New Roman" w:hAnsi="Times New Roman" w:cs="Times New Roman"/>
          <w:bCs/>
          <w:color w:val="000000"/>
          <w:sz w:val="26"/>
          <w:szCs w:val="26"/>
          <w:lang w:val="uk-UA"/>
        </w:rPr>
        <w:t>створення мережі приймальних пунктів вторинної сировини;</w:t>
      </w:r>
    </w:p>
    <w:p w:rsidR="00C63E84" w:rsidRPr="004073B5" w:rsidRDefault="001349BA" w:rsidP="004073B5">
      <w:pPr>
        <w:shd w:val="clear" w:color="auto" w:fill="FFFFFF"/>
        <w:spacing w:after="0" w:line="276" w:lineRule="auto"/>
        <w:ind w:firstLine="567"/>
        <w:jc w:val="both"/>
        <w:rPr>
          <w:rFonts w:ascii="Times New Roman" w:hAnsi="Times New Roman" w:cs="Times New Roman"/>
          <w:bCs/>
          <w:color w:val="000000"/>
          <w:sz w:val="26"/>
          <w:szCs w:val="26"/>
          <w:lang w:val="uk-UA"/>
        </w:rPr>
      </w:pPr>
      <w:r w:rsidRPr="004073B5">
        <w:rPr>
          <w:rFonts w:ascii="Times New Roman" w:hAnsi="Times New Roman" w:cs="Times New Roman"/>
          <w:bCs/>
          <w:color w:val="000000"/>
          <w:sz w:val="26"/>
          <w:szCs w:val="26"/>
          <w:lang w:val="uk-UA"/>
        </w:rPr>
        <w:t xml:space="preserve">- </w:t>
      </w:r>
      <w:r w:rsidR="00C63E84" w:rsidRPr="004073B5">
        <w:rPr>
          <w:rFonts w:ascii="Times New Roman" w:hAnsi="Times New Roman" w:cs="Times New Roman"/>
          <w:bCs/>
          <w:color w:val="000000"/>
          <w:sz w:val="26"/>
          <w:szCs w:val="26"/>
          <w:lang w:val="uk-UA"/>
        </w:rPr>
        <w:t>розробка норм накопичення ТПВ;</w:t>
      </w:r>
    </w:p>
    <w:p w:rsidR="0088315C" w:rsidRPr="004073B5" w:rsidRDefault="001349BA" w:rsidP="004073B5">
      <w:pPr>
        <w:shd w:val="clear" w:color="auto" w:fill="FFFFFF"/>
        <w:spacing w:after="0" w:line="276" w:lineRule="auto"/>
        <w:ind w:firstLine="567"/>
        <w:jc w:val="both"/>
        <w:rPr>
          <w:rFonts w:ascii="Times New Roman" w:hAnsi="Times New Roman" w:cs="Times New Roman"/>
          <w:bCs/>
          <w:sz w:val="26"/>
          <w:szCs w:val="26"/>
          <w:lang w:val="uk-UA"/>
        </w:rPr>
      </w:pPr>
      <w:r w:rsidRPr="004073B5">
        <w:rPr>
          <w:rFonts w:ascii="Times New Roman" w:hAnsi="Times New Roman" w:cs="Times New Roman"/>
          <w:sz w:val="26"/>
          <w:szCs w:val="26"/>
          <w:shd w:val="clear" w:color="auto" w:fill="FFFFFF"/>
          <w:lang w:val="uk-UA"/>
        </w:rPr>
        <w:t xml:space="preserve">- </w:t>
      </w:r>
      <w:r w:rsidR="00C63E84" w:rsidRPr="004073B5">
        <w:rPr>
          <w:rFonts w:ascii="Times New Roman" w:hAnsi="Times New Roman" w:cs="Times New Roman"/>
          <w:sz w:val="26"/>
          <w:szCs w:val="26"/>
          <w:shd w:val="clear" w:color="auto" w:fill="FFFFFF"/>
          <w:lang w:val="uk-UA"/>
        </w:rPr>
        <w:t>висвітлення у засобах масової інформації питань з популяризації серед населення сучасних підходів до поводження з ТПВ.</w:t>
      </w:r>
    </w:p>
    <w:p w:rsidR="00C63E84" w:rsidRPr="004073B5" w:rsidRDefault="00C63E84" w:rsidP="004073B5">
      <w:pPr>
        <w:shd w:val="clear" w:color="auto" w:fill="FFFFFF"/>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Забезпечення </w:t>
      </w:r>
      <w:r w:rsidR="00825740">
        <w:rPr>
          <w:rFonts w:ascii="Times New Roman" w:hAnsi="Times New Roman" w:cs="Times New Roman"/>
          <w:color w:val="000000"/>
          <w:sz w:val="26"/>
          <w:szCs w:val="26"/>
          <w:lang w:val="uk-UA"/>
        </w:rPr>
        <w:t>повного</w:t>
      </w:r>
      <w:r w:rsidRPr="004073B5">
        <w:rPr>
          <w:rFonts w:ascii="Times New Roman" w:hAnsi="Times New Roman" w:cs="Times New Roman"/>
          <w:color w:val="000000"/>
          <w:sz w:val="26"/>
          <w:szCs w:val="26"/>
          <w:lang w:val="uk-UA"/>
        </w:rPr>
        <w:t xml:space="preserve"> охоплення послугами з</w:t>
      </w:r>
      <w:r w:rsidR="000325E6" w:rsidRPr="004073B5">
        <w:rPr>
          <w:rFonts w:ascii="Times New Roman" w:hAnsi="Times New Roman" w:cs="Times New Roman"/>
          <w:color w:val="000000"/>
          <w:sz w:val="26"/>
          <w:szCs w:val="26"/>
          <w:lang w:val="uk-UA"/>
        </w:rPr>
        <w:t xml:space="preserve"> вивезення</w:t>
      </w:r>
      <w:r w:rsidRPr="004073B5">
        <w:rPr>
          <w:rFonts w:ascii="Times New Roman" w:hAnsi="Times New Roman" w:cs="Times New Roman"/>
          <w:color w:val="000000"/>
          <w:sz w:val="26"/>
          <w:szCs w:val="26"/>
          <w:lang w:val="uk-UA"/>
        </w:rPr>
        <w:t xml:space="preserve"> ТПВ  на території </w:t>
      </w:r>
      <w:r w:rsidR="000325E6" w:rsidRPr="004073B5">
        <w:rPr>
          <w:rFonts w:ascii="Times New Roman" w:hAnsi="Times New Roman" w:cs="Times New Roman"/>
          <w:color w:val="000000"/>
          <w:sz w:val="26"/>
          <w:szCs w:val="26"/>
          <w:lang w:val="uk-UA"/>
        </w:rPr>
        <w:t xml:space="preserve">створених </w:t>
      </w:r>
      <w:r w:rsidR="00825740">
        <w:rPr>
          <w:rFonts w:ascii="Times New Roman" w:hAnsi="Times New Roman" w:cs="Times New Roman"/>
          <w:color w:val="000000"/>
          <w:sz w:val="26"/>
          <w:szCs w:val="26"/>
          <w:lang w:val="uk-UA"/>
        </w:rPr>
        <w:t>територіальних громад</w:t>
      </w:r>
      <w:r w:rsidRPr="004073B5">
        <w:rPr>
          <w:rFonts w:ascii="Times New Roman" w:hAnsi="Times New Roman" w:cs="Times New Roman"/>
          <w:color w:val="000000"/>
          <w:sz w:val="26"/>
          <w:szCs w:val="26"/>
          <w:lang w:val="uk-UA"/>
        </w:rPr>
        <w:t xml:space="preserve"> стосується в першу чергу районів приватної забудови, які безпосередньо впливають на ріст несанкціонованих сміттєзвалищ та бюджетних витрат на їх ліквідацію і стан довкілля та здоров´я людей на прилеглих територіях.</w:t>
      </w:r>
    </w:p>
    <w:p w:rsidR="00C63E84" w:rsidRPr="004073B5" w:rsidRDefault="000325E6"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Вивезення</w:t>
      </w:r>
      <w:r w:rsidR="00C63E84" w:rsidRPr="004073B5">
        <w:rPr>
          <w:rFonts w:ascii="Times New Roman" w:hAnsi="Times New Roman" w:cs="Times New Roman"/>
          <w:color w:val="000000"/>
          <w:sz w:val="26"/>
          <w:szCs w:val="26"/>
          <w:lang w:val="uk-UA"/>
        </w:rPr>
        <w:t xml:space="preserve"> ТПВ має здійснюватись об'єктом господарювання, який </w:t>
      </w:r>
      <w:r w:rsidRPr="004073B5">
        <w:rPr>
          <w:rFonts w:ascii="Times New Roman" w:hAnsi="Times New Roman" w:cs="Times New Roman"/>
          <w:color w:val="000000"/>
          <w:sz w:val="26"/>
          <w:szCs w:val="26"/>
          <w:lang w:val="uk-UA"/>
        </w:rPr>
        <w:t>є переможцем конкурсу з визначення  виконавця послуг з вивезення твердих побутових відходів на певній</w:t>
      </w:r>
      <w:r w:rsidR="00651053" w:rsidRPr="004073B5">
        <w:rPr>
          <w:rFonts w:ascii="Times New Roman" w:hAnsi="Times New Roman" w:cs="Times New Roman"/>
          <w:color w:val="000000"/>
          <w:sz w:val="26"/>
          <w:szCs w:val="26"/>
          <w:lang w:val="uk-UA"/>
        </w:rPr>
        <w:t xml:space="preserve"> території</w:t>
      </w:r>
      <w:r w:rsidR="00C63E84" w:rsidRPr="004073B5">
        <w:rPr>
          <w:rFonts w:ascii="Times New Roman" w:hAnsi="Times New Roman" w:cs="Times New Roman"/>
          <w:color w:val="000000"/>
          <w:sz w:val="26"/>
          <w:szCs w:val="26"/>
          <w:lang w:val="uk-UA"/>
        </w:rPr>
        <w:t>. Головним завданням залишається впровадження роздільного збирання ТПВ, яке повинно стати одним із основних критеріїв при визначенні переможців на конкурсах (тендерах) з обслуговування територій зі збирання та перевезення ТПВ.</w:t>
      </w:r>
    </w:p>
    <w:p w:rsidR="00C63E84" w:rsidRPr="004073B5" w:rsidRDefault="00C63E84"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Роздільне збирання окремих видів (складових) ТПВ забезпечує отримання відносно чистих вторинних ресурсів від населення і зменшення кількості відходів, які вивозяться на переробку. Така система потребує від населення свідомого підходу до видалення ТПВ, збільшення кількості  обслуговуючого персоналу, тари, спеціальної техніки, транспорту для вивезення кожних видів вторинної сировини. </w:t>
      </w:r>
    </w:p>
    <w:p w:rsidR="00C63E84" w:rsidRPr="004073B5" w:rsidRDefault="00C63E84"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Враховуючи існуючі побутові умови споживачів послуг у сфері поводження з ТПВ та  інфраструктуру об’єктів поводження з ТПВ, на першому етапі доцільно запровадити трьох-контейнерне роздільне збирання ТПВ. Один контейнер для органічної фракції ТПВ, другий – для </w:t>
      </w:r>
      <w:proofErr w:type="spellStart"/>
      <w:r w:rsidRPr="004073B5">
        <w:rPr>
          <w:rFonts w:ascii="Times New Roman" w:hAnsi="Times New Roman" w:cs="Times New Roman"/>
          <w:color w:val="000000"/>
          <w:sz w:val="26"/>
          <w:szCs w:val="26"/>
          <w:lang w:val="uk-UA"/>
        </w:rPr>
        <w:t>ресурсноцінної</w:t>
      </w:r>
      <w:proofErr w:type="spellEnd"/>
      <w:r w:rsidRPr="004073B5">
        <w:rPr>
          <w:rFonts w:ascii="Times New Roman" w:hAnsi="Times New Roman" w:cs="Times New Roman"/>
          <w:color w:val="000000"/>
          <w:sz w:val="26"/>
          <w:szCs w:val="26"/>
          <w:lang w:val="uk-UA"/>
        </w:rPr>
        <w:t xml:space="preserve"> фракції ТПВ (папір, картон, скло, пластик, метал, деревина, текстиль тощо), третій</w:t>
      </w:r>
      <w:r w:rsidR="00427393">
        <w:rPr>
          <w:rFonts w:ascii="Times New Roman" w:hAnsi="Times New Roman" w:cs="Times New Roman"/>
          <w:color w:val="000000"/>
          <w:sz w:val="26"/>
          <w:szCs w:val="26"/>
          <w:lang w:val="uk-UA"/>
        </w:rPr>
        <w:t xml:space="preserve"> </w:t>
      </w:r>
      <w:r w:rsidRPr="004073B5">
        <w:rPr>
          <w:rFonts w:ascii="Times New Roman" w:hAnsi="Times New Roman" w:cs="Times New Roman"/>
          <w:color w:val="000000"/>
          <w:sz w:val="26"/>
          <w:szCs w:val="26"/>
          <w:lang w:val="uk-UA"/>
        </w:rPr>
        <w:t xml:space="preserve">- для </w:t>
      </w:r>
      <w:proofErr w:type="spellStart"/>
      <w:r w:rsidRPr="004073B5">
        <w:rPr>
          <w:rFonts w:ascii="Times New Roman" w:hAnsi="Times New Roman" w:cs="Times New Roman"/>
          <w:color w:val="000000"/>
          <w:sz w:val="26"/>
          <w:szCs w:val="26"/>
          <w:lang w:val="uk-UA"/>
        </w:rPr>
        <w:t>ПЕТ-пляшок</w:t>
      </w:r>
      <w:proofErr w:type="spellEnd"/>
      <w:r w:rsidRPr="004073B5">
        <w:rPr>
          <w:rFonts w:ascii="Times New Roman" w:hAnsi="Times New Roman" w:cs="Times New Roman"/>
          <w:color w:val="000000"/>
          <w:sz w:val="26"/>
          <w:szCs w:val="26"/>
          <w:lang w:val="uk-UA"/>
        </w:rPr>
        <w:t>.</w:t>
      </w:r>
    </w:p>
    <w:p w:rsidR="00C63E84" w:rsidRPr="004073B5" w:rsidRDefault="00C63E84"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Зібрана органічна фракція ТПВ вивозиться для захоронення на полігон, або на станцію централізованого компостування при її запровадженні.</w:t>
      </w:r>
    </w:p>
    <w:p w:rsidR="00C63E84" w:rsidRPr="004073B5" w:rsidRDefault="00C63E84"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При трьох-контейнерному роздільному збиранні ТПВ встановлені контейнери мають різнитися за кольором, мати відповідні написи з інформацією, які види ТПВ збираються. Контейнери </w:t>
      </w:r>
      <w:proofErr w:type="spellStart"/>
      <w:r w:rsidRPr="004073B5">
        <w:rPr>
          <w:rFonts w:ascii="Times New Roman" w:hAnsi="Times New Roman" w:cs="Times New Roman"/>
          <w:color w:val="000000"/>
          <w:sz w:val="26"/>
          <w:szCs w:val="26"/>
          <w:lang w:val="uk-UA"/>
        </w:rPr>
        <w:t>ресурсноцінної</w:t>
      </w:r>
      <w:proofErr w:type="spellEnd"/>
      <w:r w:rsidRPr="004073B5">
        <w:rPr>
          <w:rFonts w:ascii="Times New Roman" w:hAnsi="Times New Roman" w:cs="Times New Roman"/>
          <w:color w:val="000000"/>
          <w:sz w:val="26"/>
          <w:szCs w:val="26"/>
          <w:lang w:val="uk-UA"/>
        </w:rPr>
        <w:t xml:space="preserve"> фракції ТПВ повинні мати обмежений доступ.</w:t>
      </w:r>
    </w:p>
    <w:p w:rsidR="00C63E84" w:rsidRPr="004073B5" w:rsidRDefault="00C63E84" w:rsidP="004073B5">
      <w:pPr>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lastRenderedPageBreak/>
        <w:t>При цьому повинна проходити повномасштабна інформаційна та роз’яснювальна робота зі споживачами послуг про впровадження роздільного збирання, його екологічні, соціальні та економічні переваги, тощо.</w:t>
      </w:r>
    </w:p>
    <w:p w:rsidR="00C63E84" w:rsidRDefault="00C63E84" w:rsidP="004073B5">
      <w:pPr>
        <w:shd w:val="clear" w:color="auto" w:fill="FFFFFF"/>
        <w:autoSpaceDE w:val="0"/>
        <w:autoSpaceDN w:val="0"/>
        <w:adjustRightInd w:val="0"/>
        <w:spacing w:after="0" w:line="276" w:lineRule="auto"/>
        <w:ind w:firstLine="567"/>
        <w:jc w:val="both"/>
        <w:rPr>
          <w:rFonts w:ascii="Times New Roman" w:hAnsi="Times New Roman" w:cs="Times New Roman"/>
          <w:color w:val="000000"/>
          <w:sz w:val="26"/>
          <w:szCs w:val="26"/>
          <w:lang w:val="uk-UA"/>
        </w:rPr>
      </w:pPr>
      <w:r w:rsidRPr="004073B5">
        <w:rPr>
          <w:rFonts w:ascii="Times New Roman" w:hAnsi="Times New Roman" w:cs="Times New Roman"/>
          <w:color w:val="000000"/>
          <w:sz w:val="26"/>
          <w:szCs w:val="26"/>
          <w:lang w:val="uk-UA"/>
        </w:rPr>
        <w:t xml:space="preserve">З метою підвищення екологічної свідомості та обізнаності населення в      Програму внесені  рекламно-інформаційні та </w:t>
      </w:r>
      <w:proofErr w:type="spellStart"/>
      <w:r w:rsidRPr="004073B5">
        <w:rPr>
          <w:rFonts w:ascii="Times New Roman" w:hAnsi="Times New Roman" w:cs="Times New Roman"/>
          <w:color w:val="000000"/>
          <w:sz w:val="26"/>
          <w:szCs w:val="26"/>
          <w:lang w:val="uk-UA"/>
        </w:rPr>
        <w:t>освітньо-виховні</w:t>
      </w:r>
      <w:proofErr w:type="spellEnd"/>
      <w:r w:rsidRPr="004073B5">
        <w:rPr>
          <w:rFonts w:ascii="Times New Roman" w:hAnsi="Times New Roman" w:cs="Times New Roman"/>
          <w:color w:val="000000"/>
          <w:sz w:val="26"/>
          <w:szCs w:val="26"/>
          <w:lang w:val="uk-UA"/>
        </w:rPr>
        <w:t xml:space="preserve"> заходи. Рекламно-інформаційні заходи передбачають проведення роз’яснювальної роботи з мешканцями міста про необхідність оплати за видалення сміття, підписання договорів на </w:t>
      </w:r>
      <w:r w:rsidR="00691127" w:rsidRPr="004073B5">
        <w:rPr>
          <w:rFonts w:ascii="Times New Roman" w:hAnsi="Times New Roman" w:cs="Times New Roman"/>
          <w:color w:val="000000"/>
          <w:sz w:val="26"/>
          <w:szCs w:val="26"/>
          <w:lang w:val="uk-UA"/>
        </w:rPr>
        <w:t xml:space="preserve">послугу </w:t>
      </w:r>
      <w:r w:rsidRPr="004073B5">
        <w:rPr>
          <w:rFonts w:ascii="Times New Roman" w:hAnsi="Times New Roman" w:cs="Times New Roman"/>
          <w:color w:val="000000"/>
          <w:sz w:val="26"/>
          <w:szCs w:val="26"/>
          <w:lang w:val="uk-UA"/>
        </w:rPr>
        <w:t xml:space="preserve">вивезення ТПВ, висвітлення проблеми поводження з відходами в засобах масової інформації. До </w:t>
      </w:r>
      <w:proofErr w:type="spellStart"/>
      <w:r w:rsidRPr="004073B5">
        <w:rPr>
          <w:rFonts w:ascii="Times New Roman" w:hAnsi="Times New Roman" w:cs="Times New Roman"/>
          <w:color w:val="000000"/>
          <w:sz w:val="26"/>
          <w:szCs w:val="26"/>
          <w:lang w:val="uk-UA"/>
        </w:rPr>
        <w:t>освітньо-виховних</w:t>
      </w:r>
      <w:proofErr w:type="spellEnd"/>
      <w:r w:rsidRPr="004073B5">
        <w:rPr>
          <w:rFonts w:ascii="Times New Roman" w:hAnsi="Times New Roman" w:cs="Times New Roman"/>
          <w:color w:val="000000"/>
          <w:sz w:val="26"/>
          <w:szCs w:val="26"/>
          <w:lang w:val="uk-UA"/>
        </w:rPr>
        <w:t xml:space="preserve"> заходів віднесені робота в навчальних закладах міста, організація конкурсів, змагань зі збирання вторинної сировини та благоустрою прилеглої території, створення  патрульних служб серед школярів, студентів тощо. </w:t>
      </w:r>
    </w:p>
    <w:p w:rsidR="00427393" w:rsidRPr="004073B5" w:rsidRDefault="00427393" w:rsidP="004073B5">
      <w:pPr>
        <w:shd w:val="clear" w:color="auto" w:fill="FFFFFF"/>
        <w:autoSpaceDE w:val="0"/>
        <w:autoSpaceDN w:val="0"/>
        <w:adjustRightInd w:val="0"/>
        <w:spacing w:after="0" w:line="276" w:lineRule="auto"/>
        <w:ind w:firstLine="567"/>
        <w:jc w:val="both"/>
        <w:rPr>
          <w:rFonts w:ascii="Times New Roman" w:hAnsi="Times New Roman" w:cs="Times New Roman"/>
          <w:b/>
          <w:color w:val="000000"/>
          <w:sz w:val="26"/>
          <w:szCs w:val="26"/>
          <w:lang w:val="uk-UA"/>
        </w:rPr>
      </w:pPr>
    </w:p>
    <w:p w:rsidR="00C63E84" w:rsidRDefault="00423D89" w:rsidP="00427393">
      <w:pPr>
        <w:spacing w:after="0" w:line="276" w:lineRule="auto"/>
        <w:ind w:firstLine="567"/>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5</w:t>
      </w:r>
      <w:r w:rsidR="00C63E84" w:rsidRPr="004073B5">
        <w:rPr>
          <w:rFonts w:ascii="Times New Roman" w:eastAsia="Times New Roman" w:hAnsi="Times New Roman" w:cs="Times New Roman"/>
          <w:b/>
          <w:sz w:val="26"/>
          <w:szCs w:val="26"/>
          <w:lang w:val="uk-UA"/>
        </w:rPr>
        <w:t>. Очікувані результати впровадження Програми</w:t>
      </w:r>
    </w:p>
    <w:p w:rsidR="00427393" w:rsidRPr="004073B5" w:rsidRDefault="00427393" w:rsidP="00427393">
      <w:pPr>
        <w:spacing w:after="0" w:line="276" w:lineRule="auto"/>
        <w:ind w:firstLine="567"/>
        <w:jc w:val="center"/>
        <w:rPr>
          <w:rFonts w:ascii="Times New Roman" w:eastAsia="Times New Roman" w:hAnsi="Times New Roman" w:cs="Times New Roman"/>
          <w:b/>
          <w:sz w:val="26"/>
          <w:szCs w:val="26"/>
          <w:lang w:val="uk-UA"/>
        </w:rPr>
      </w:pP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Виконання Програми дасть змогу :</w:t>
      </w:r>
    </w:p>
    <w:p w:rsidR="00C63E84" w:rsidRPr="004073B5" w:rsidRDefault="00C63E84" w:rsidP="004073B5">
      <w:pPr>
        <w:pStyle w:val="a3"/>
        <w:numPr>
          <w:ilvl w:val="0"/>
          <w:numId w:val="1"/>
        </w:numPr>
        <w:spacing w:after="0"/>
        <w:ind w:left="0"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Зменшити шкідливий вплив побутових відходів на навколишнє середовище;</w:t>
      </w:r>
    </w:p>
    <w:p w:rsidR="00C63E84" w:rsidRPr="004073B5" w:rsidRDefault="00C63E84" w:rsidP="004073B5">
      <w:pPr>
        <w:pStyle w:val="a3"/>
        <w:numPr>
          <w:ilvl w:val="0"/>
          <w:numId w:val="1"/>
        </w:numPr>
        <w:spacing w:after="0"/>
        <w:ind w:left="0"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Зменшити  обсяги захоронення побутових відходів;</w:t>
      </w:r>
    </w:p>
    <w:p w:rsidR="00C63E84" w:rsidRPr="004073B5" w:rsidRDefault="00C63E84" w:rsidP="004073B5">
      <w:pPr>
        <w:pStyle w:val="a3"/>
        <w:numPr>
          <w:ilvl w:val="0"/>
          <w:numId w:val="1"/>
        </w:numPr>
        <w:spacing w:after="0"/>
        <w:ind w:left="0"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Перетворити сферу поводження з ТПВ на самоокупну та рентабельну галузь комунального господарства</w:t>
      </w:r>
    </w:p>
    <w:p w:rsidR="00DD02E1" w:rsidRPr="004073B5" w:rsidRDefault="00DD02E1" w:rsidP="004073B5">
      <w:pPr>
        <w:pStyle w:val="a3"/>
        <w:spacing w:after="0"/>
        <w:ind w:left="0" w:firstLine="567"/>
        <w:jc w:val="both"/>
        <w:rPr>
          <w:rFonts w:ascii="Times New Roman" w:eastAsia="Times New Roman" w:hAnsi="Times New Roman" w:cs="Times New Roman"/>
          <w:sz w:val="26"/>
          <w:szCs w:val="26"/>
          <w:lang w:val="uk-UA"/>
        </w:rPr>
      </w:pPr>
    </w:p>
    <w:p w:rsidR="00C63E84" w:rsidRDefault="00423D89" w:rsidP="00427393">
      <w:pPr>
        <w:pStyle w:val="a3"/>
        <w:spacing w:after="0"/>
        <w:ind w:left="0" w:firstLine="567"/>
        <w:jc w:val="center"/>
        <w:rPr>
          <w:rFonts w:ascii="Times New Roman" w:hAnsi="Times New Roman"/>
          <w:b/>
          <w:sz w:val="26"/>
          <w:szCs w:val="26"/>
          <w:lang w:val="uk-UA"/>
        </w:rPr>
      </w:pPr>
      <w:r>
        <w:rPr>
          <w:rFonts w:ascii="Times New Roman" w:eastAsia="Times New Roman" w:hAnsi="Times New Roman" w:cs="Times New Roman"/>
          <w:b/>
          <w:sz w:val="26"/>
          <w:szCs w:val="26"/>
          <w:lang w:val="uk-UA"/>
        </w:rPr>
        <w:t>6</w:t>
      </w:r>
      <w:r w:rsidR="00427393">
        <w:rPr>
          <w:rFonts w:ascii="Times New Roman" w:eastAsia="Times New Roman" w:hAnsi="Times New Roman" w:cs="Times New Roman"/>
          <w:b/>
          <w:sz w:val="26"/>
          <w:szCs w:val="26"/>
          <w:lang w:val="uk-UA"/>
        </w:rPr>
        <w:t xml:space="preserve">. </w:t>
      </w:r>
      <w:r w:rsidR="00C63E84" w:rsidRPr="004073B5">
        <w:rPr>
          <w:rFonts w:ascii="Times New Roman" w:eastAsia="Times New Roman" w:hAnsi="Times New Roman" w:cs="Times New Roman"/>
          <w:b/>
          <w:sz w:val="26"/>
          <w:szCs w:val="26"/>
          <w:lang w:val="uk-UA"/>
        </w:rPr>
        <w:t>Дже</w:t>
      </w:r>
      <w:r w:rsidR="00C63E84" w:rsidRPr="004073B5">
        <w:rPr>
          <w:rFonts w:ascii="Times New Roman" w:hAnsi="Times New Roman"/>
          <w:b/>
          <w:sz w:val="26"/>
          <w:szCs w:val="26"/>
          <w:lang w:val="uk-UA"/>
        </w:rPr>
        <w:t>рела фінансування Програми:</w:t>
      </w:r>
    </w:p>
    <w:p w:rsidR="00427393" w:rsidRPr="004073B5" w:rsidRDefault="00427393" w:rsidP="004073B5">
      <w:pPr>
        <w:pStyle w:val="a3"/>
        <w:spacing w:after="0"/>
        <w:ind w:left="0" w:firstLine="567"/>
        <w:jc w:val="both"/>
        <w:rPr>
          <w:rFonts w:ascii="Times New Roman" w:hAnsi="Times New Roman"/>
          <w:b/>
          <w:sz w:val="26"/>
          <w:szCs w:val="26"/>
          <w:lang w:val="uk-UA"/>
        </w:rPr>
      </w:pPr>
    </w:p>
    <w:p w:rsidR="00DD02E1"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Джерела фінансування заходів Програми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кошти  бюджету</w:t>
      </w:r>
      <w:r w:rsidR="00E520A8" w:rsidRPr="004073B5">
        <w:rPr>
          <w:rFonts w:ascii="Times New Roman" w:eastAsia="Times New Roman" w:hAnsi="Times New Roman" w:cs="Times New Roman"/>
          <w:sz w:val="26"/>
          <w:szCs w:val="26"/>
          <w:lang w:val="uk-UA"/>
        </w:rPr>
        <w:t xml:space="preserve"> </w:t>
      </w:r>
      <w:r w:rsidR="00651053" w:rsidRPr="004073B5">
        <w:rPr>
          <w:rFonts w:ascii="Times New Roman" w:eastAsia="Times New Roman" w:hAnsi="Times New Roman" w:cs="Times New Roman"/>
          <w:sz w:val="26"/>
          <w:szCs w:val="26"/>
          <w:lang w:val="uk-UA"/>
        </w:rPr>
        <w:t>Козятинської міської територіальної громади</w:t>
      </w:r>
      <w:r w:rsidRPr="004073B5">
        <w:rPr>
          <w:rFonts w:ascii="Times New Roman" w:eastAsia="Times New Roman" w:hAnsi="Times New Roman" w:cs="Times New Roman"/>
          <w:sz w:val="26"/>
          <w:szCs w:val="26"/>
          <w:lang w:val="uk-UA"/>
        </w:rPr>
        <w:t xml:space="preserve">;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кошти обласного бюджету;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кошти державного бюджету України;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кошти підприємств;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кредити вітчизняних та комерційних банків;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кредити міжнародних організацій;</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proofErr w:type="spellStart"/>
      <w:r w:rsidRPr="004073B5">
        <w:rPr>
          <w:rFonts w:ascii="Times New Roman" w:eastAsia="Times New Roman" w:hAnsi="Times New Roman" w:cs="Times New Roman"/>
          <w:sz w:val="26"/>
          <w:szCs w:val="26"/>
          <w:lang w:val="uk-UA"/>
        </w:rPr>
        <w:t>-інвестиції</w:t>
      </w:r>
      <w:proofErr w:type="spellEnd"/>
      <w:r w:rsidRPr="004073B5">
        <w:rPr>
          <w:rFonts w:ascii="Times New Roman" w:eastAsia="Times New Roman" w:hAnsi="Times New Roman" w:cs="Times New Roman"/>
          <w:sz w:val="26"/>
          <w:szCs w:val="26"/>
          <w:lang w:val="uk-UA"/>
        </w:rPr>
        <w:t xml:space="preserve"> вітчизняних та іноземних компаній;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гранти; </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благодійні внески;</w:t>
      </w:r>
    </w:p>
    <w:p w:rsidR="00C63E84" w:rsidRPr="004073B5" w:rsidRDefault="00C63E84" w:rsidP="004073B5">
      <w:pPr>
        <w:spacing w:after="0" w:line="276" w:lineRule="auto"/>
        <w:ind w:firstLine="567"/>
        <w:jc w:val="both"/>
        <w:rPr>
          <w:rFonts w:ascii="Times New Roman" w:eastAsia="Times New Roman" w:hAnsi="Times New Roman" w:cs="Times New Roman"/>
          <w:sz w:val="26"/>
          <w:szCs w:val="26"/>
          <w:lang w:val="uk-UA"/>
        </w:rPr>
      </w:pPr>
      <w:r w:rsidRPr="004073B5">
        <w:rPr>
          <w:rFonts w:ascii="Times New Roman" w:eastAsia="Times New Roman" w:hAnsi="Times New Roman" w:cs="Times New Roman"/>
          <w:sz w:val="26"/>
          <w:szCs w:val="26"/>
          <w:lang w:val="uk-UA"/>
        </w:rPr>
        <w:t xml:space="preserve">- інші джерела     </w:t>
      </w:r>
    </w:p>
    <w:p w:rsidR="00C63E84" w:rsidRPr="007C1EA9" w:rsidRDefault="00C63E84" w:rsidP="00C63E84">
      <w:pPr>
        <w:spacing w:after="0"/>
        <w:jc w:val="both"/>
        <w:rPr>
          <w:rFonts w:ascii="Times New Roman" w:eastAsia="Times New Roman" w:hAnsi="Times New Roman" w:cs="Times New Roman"/>
        </w:rPr>
      </w:pPr>
      <w:r>
        <w:rPr>
          <w:rFonts w:ascii="Times New Roman" w:eastAsia="Times New Roman" w:hAnsi="Times New Roman" w:cs="Times New Roman"/>
          <w:lang w:val="uk-UA"/>
        </w:rPr>
        <w:t xml:space="preserve">                                                                                                        </w:t>
      </w:r>
    </w:p>
    <w:p w:rsidR="00DD02E1" w:rsidRDefault="00DD02E1" w:rsidP="00C63E84">
      <w:pPr>
        <w:ind w:left="284" w:hanging="284"/>
        <w:jc w:val="center"/>
        <w:rPr>
          <w:rFonts w:ascii="Times New Roman" w:eastAsia="Times New Roman" w:hAnsi="Times New Roman" w:cs="Times New Roman"/>
          <w:b/>
          <w:sz w:val="28"/>
          <w:szCs w:val="28"/>
        </w:rPr>
      </w:pPr>
    </w:p>
    <w:p w:rsidR="00DD02E1" w:rsidRDefault="00DD02E1" w:rsidP="00C63E84">
      <w:pPr>
        <w:ind w:left="284" w:hanging="284"/>
        <w:jc w:val="center"/>
        <w:rPr>
          <w:rFonts w:ascii="Times New Roman" w:eastAsia="Times New Roman" w:hAnsi="Times New Roman" w:cs="Times New Roman"/>
          <w:b/>
          <w:sz w:val="28"/>
          <w:szCs w:val="28"/>
          <w:lang w:val="uk-UA"/>
        </w:rPr>
      </w:pPr>
    </w:p>
    <w:p w:rsidR="00423D89" w:rsidRDefault="00423D89" w:rsidP="00C63E84">
      <w:pPr>
        <w:ind w:left="284" w:hanging="284"/>
        <w:jc w:val="center"/>
        <w:rPr>
          <w:rFonts w:ascii="Times New Roman" w:eastAsia="Times New Roman" w:hAnsi="Times New Roman" w:cs="Times New Roman"/>
          <w:b/>
          <w:sz w:val="28"/>
          <w:szCs w:val="28"/>
          <w:lang w:val="uk-UA"/>
        </w:rPr>
      </w:pPr>
    </w:p>
    <w:p w:rsidR="00423D89" w:rsidRPr="00423D89" w:rsidRDefault="00423D89" w:rsidP="00C63E84">
      <w:pPr>
        <w:ind w:left="284" w:hanging="284"/>
        <w:jc w:val="center"/>
        <w:rPr>
          <w:rFonts w:ascii="Times New Roman" w:eastAsia="Times New Roman" w:hAnsi="Times New Roman" w:cs="Times New Roman"/>
          <w:b/>
          <w:sz w:val="28"/>
          <w:szCs w:val="28"/>
          <w:lang w:val="uk-UA"/>
        </w:rPr>
      </w:pPr>
    </w:p>
    <w:p w:rsidR="00DD02E1" w:rsidRDefault="00DD02E1" w:rsidP="00C63E84">
      <w:pPr>
        <w:ind w:left="284" w:hanging="284"/>
        <w:jc w:val="center"/>
        <w:rPr>
          <w:rFonts w:ascii="Times New Roman" w:eastAsia="Times New Roman" w:hAnsi="Times New Roman" w:cs="Times New Roman"/>
          <w:b/>
          <w:sz w:val="28"/>
          <w:szCs w:val="28"/>
        </w:rPr>
      </w:pPr>
    </w:p>
    <w:p w:rsidR="00C63E84" w:rsidRPr="00423D89" w:rsidRDefault="00C63E84" w:rsidP="00C63E84">
      <w:pPr>
        <w:ind w:left="284" w:hanging="284"/>
        <w:jc w:val="center"/>
        <w:rPr>
          <w:rFonts w:ascii="Times New Roman" w:eastAsia="Times New Roman" w:hAnsi="Times New Roman" w:cs="Times New Roman"/>
          <w:b/>
          <w:sz w:val="26"/>
          <w:szCs w:val="26"/>
          <w:lang w:val="uk-UA"/>
        </w:rPr>
      </w:pPr>
      <w:r w:rsidRPr="00423D89">
        <w:rPr>
          <w:rFonts w:ascii="Times New Roman" w:eastAsia="Times New Roman" w:hAnsi="Times New Roman" w:cs="Times New Roman"/>
          <w:b/>
          <w:sz w:val="26"/>
          <w:szCs w:val="26"/>
          <w:lang w:val="uk-UA"/>
        </w:rPr>
        <w:lastRenderedPageBreak/>
        <w:t xml:space="preserve">Заходи щодо виконання міської Програми поводження з твердими побутовими відходами </w:t>
      </w:r>
      <w:r w:rsidR="0088315C" w:rsidRPr="00423D89">
        <w:rPr>
          <w:rFonts w:ascii="Times New Roman" w:eastAsia="Times New Roman" w:hAnsi="Times New Roman" w:cs="Times New Roman"/>
          <w:b/>
          <w:sz w:val="26"/>
          <w:szCs w:val="26"/>
          <w:lang w:val="uk-UA"/>
        </w:rPr>
        <w:t xml:space="preserve">на території Козятинської </w:t>
      </w:r>
      <w:r w:rsidR="001349BA" w:rsidRPr="00423D89">
        <w:rPr>
          <w:rFonts w:ascii="Times New Roman" w:eastAsia="Times New Roman" w:hAnsi="Times New Roman" w:cs="Times New Roman"/>
          <w:b/>
          <w:sz w:val="26"/>
          <w:szCs w:val="26"/>
          <w:lang w:val="uk-UA"/>
        </w:rPr>
        <w:t xml:space="preserve">міської територіальної громади </w:t>
      </w:r>
      <w:r w:rsidR="0088315C" w:rsidRPr="00423D89">
        <w:rPr>
          <w:rFonts w:ascii="Times New Roman" w:eastAsia="Times New Roman" w:hAnsi="Times New Roman" w:cs="Times New Roman"/>
          <w:b/>
          <w:sz w:val="26"/>
          <w:szCs w:val="26"/>
          <w:lang w:val="uk-UA"/>
        </w:rPr>
        <w:t>на 2021-202</w:t>
      </w:r>
      <w:r w:rsidR="001349BA" w:rsidRPr="00423D89">
        <w:rPr>
          <w:rFonts w:ascii="Times New Roman" w:eastAsia="Times New Roman" w:hAnsi="Times New Roman" w:cs="Times New Roman"/>
          <w:b/>
          <w:sz w:val="26"/>
          <w:szCs w:val="26"/>
          <w:lang w:val="uk-UA"/>
        </w:rPr>
        <w:t>6</w:t>
      </w:r>
      <w:r w:rsidRPr="00423D89">
        <w:rPr>
          <w:rFonts w:ascii="Times New Roman" w:eastAsia="Times New Roman" w:hAnsi="Times New Roman" w:cs="Times New Roman"/>
          <w:b/>
          <w:sz w:val="26"/>
          <w:szCs w:val="26"/>
          <w:lang w:val="uk-UA"/>
        </w:rPr>
        <w:t xml:space="preserve"> роки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37"/>
        <w:gridCol w:w="2693"/>
        <w:gridCol w:w="1985"/>
      </w:tblGrid>
      <w:tr w:rsidR="00C63E84" w:rsidRPr="0092772F" w:rsidTr="00574ED8">
        <w:tc>
          <w:tcPr>
            <w:tcW w:w="591" w:type="dxa"/>
          </w:tcPr>
          <w:p w:rsidR="00C63E84" w:rsidRPr="00331FC4" w:rsidRDefault="00C63E84" w:rsidP="004832A4">
            <w:pPr>
              <w:ind w:left="284" w:hanging="284"/>
              <w:jc w:val="center"/>
              <w:rPr>
                <w:rFonts w:ascii="Times New Roman" w:eastAsia="Times New Roman" w:hAnsi="Times New Roman" w:cs="Times New Roman"/>
                <w:b/>
                <w:sz w:val="26"/>
                <w:szCs w:val="26"/>
              </w:rPr>
            </w:pPr>
            <w:r w:rsidRPr="00331FC4">
              <w:rPr>
                <w:rFonts w:ascii="Times New Roman" w:eastAsia="Times New Roman" w:hAnsi="Times New Roman" w:cs="Times New Roman"/>
                <w:b/>
                <w:sz w:val="26"/>
                <w:szCs w:val="26"/>
              </w:rPr>
              <w:t>№</w:t>
            </w:r>
          </w:p>
          <w:p w:rsidR="00C63E84" w:rsidRPr="00331FC4" w:rsidRDefault="00C63E84" w:rsidP="004832A4">
            <w:pPr>
              <w:ind w:left="284" w:hanging="284"/>
              <w:jc w:val="center"/>
              <w:rPr>
                <w:rFonts w:ascii="Times New Roman" w:eastAsia="Times New Roman" w:hAnsi="Times New Roman" w:cs="Times New Roman"/>
                <w:b/>
                <w:sz w:val="26"/>
                <w:szCs w:val="26"/>
              </w:rPr>
            </w:pPr>
            <w:r w:rsidRPr="00331FC4">
              <w:rPr>
                <w:rFonts w:ascii="Times New Roman" w:eastAsia="Times New Roman" w:hAnsi="Times New Roman" w:cs="Times New Roman"/>
                <w:b/>
                <w:sz w:val="26"/>
                <w:szCs w:val="26"/>
              </w:rPr>
              <w:t>п/п</w:t>
            </w:r>
          </w:p>
        </w:tc>
        <w:tc>
          <w:tcPr>
            <w:tcW w:w="4337" w:type="dxa"/>
          </w:tcPr>
          <w:p w:rsidR="00C63E84" w:rsidRPr="0092772F" w:rsidRDefault="00C63E84" w:rsidP="004832A4">
            <w:pPr>
              <w:ind w:left="284" w:hanging="284"/>
              <w:jc w:val="center"/>
              <w:rPr>
                <w:rFonts w:ascii="Times New Roman" w:eastAsia="Times New Roman" w:hAnsi="Times New Roman" w:cs="Times New Roman"/>
                <w:b/>
                <w:sz w:val="26"/>
                <w:szCs w:val="26"/>
              </w:rPr>
            </w:pPr>
            <w:proofErr w:type="spellStart"/>
            <w:r w:rsidRPr="0092772F">
              <w:rPr>
                <w:rFonts w:ascii="Times New Roman" w:eastAsia="Times New Roman" w:hAnsi="Times New Roman" w:cs="Times New Roman"/>
                <w:b/>
                <w:sz w:val="26"/>
                <w:szCs w:val="26"/>
              </w:rPr>
              <w:t>Зміст</w:t>
            </w:r>
            <w:proofErr w:type="spellEnd"/>
            <w:r w:rsidRPr="0092772F">
              <w:rPr>
                <w:rFonts w:ascii="Times New Roman" w:eastAsia="Times New Roman" w:hAnsi="Times New Roman" w:cs="Times New Roman"/>
                <w:b/>
                <w:sz w:val="26"/>
                <w:szCs w:val="26"/>
              </w:rPr>
              <w:t xml:space="preserve"> заходу</w:t>
            </w:r>
          </w:p>
        </w:tc>
        <w:tc>
          <w:tcPr>
            <w:tcW w:w="2693" w:type="dxa"/>
          </w:tcPr>
          <w:p w:rsidR="00C63E84" w:rsidRPr="0092772F" w:rsidRDefault="00C63E84" w:rsidP="004832A4">
            <w:pPr>
              <w:ind w:left="284" w:hanging="284"/>
              <w:rPr>
                <w:rFonts w:ascii="Times New Roman" w:eastAsia="Times New Roman" w:hAnsi="Times New Roman" w:cs="Times New Roman"/>
                <w:b/>
                <w:sz w:val="26"/>
                <w:szCs w:val="26"/>
              </w:rPr>
            </w:pPr>
            <w:proofErr w:type="spellStart"/>
            <w:r w:rsidRPr="0092772F">
              <w:rPr>
                <w:rFonts w:ascii="Times New Roman" w:eastAsia="Times New Roman" w:hAnsi="Times New Roman" w:cs="Times New Roman"/>
                <w:b/>
                <w:sz w:val="26"/>
                <w:szCs w:val="26"/>
              </w:rPr>
              <w:t>Відповідальні</w:t>
            </w:r>
            <w:proofErr w:type="spellEnd"/>
            <w:r w:rsidRPr="0092772F">
              <w:rPr>
                <w:rFonts w:ascii="Times New Roman" w:eastAsia="Times New Roman" w:hAnsi="Times New Roman" w:cs="Times New Roman"/>
                <w:b/>
                <w:sz w:val="26"/>
                <w:szCs w:val="26"/>
              </w:rPr>
              <w:t xml:space="preserve"> </w:t>
            </w:r>
            <w:proofErr w:type="spellStart"/>
            <w:r w:rsidRPr="0092772F">
              <w:rPr>
                <w:rFonts w:ascii="Times New Roman" w:eastAsia="Times New Roman" w:hAnsi="Times New Roman" w:cs="Times New Roman"/>
                <w:b/>
                <w:sz w:val="26"/>
                <w:szCs w:val="26"/>
              </w:rPr>
              <w:t>виконавці</w:t>
            </w:r>
            <w:proofErr w:type="spellEnd"/>
          </w:p>
        </w:tc>
        <w:tc>
          <w:tcPr>
            <w:tcW w:w="1985" w:type="dxa"/>
          </w:tcPr>
          <w:p w:rsidR="00C63E84" w:rsidRPr="0092772F" w:rsidRDefault="00C63E84" w:rsidP="004832A4">
            <w:pPr>
              <w:ind w:left="284" w:hanging="284"/>
              <w:jc w:val="center"/>
              <w:rPr>
                <w:rFonts w:ascii="Times New Roman" w:eastAsia="Times New Roman" w:hAnsi="Times New Roman" w:cs="Times New Roman"/>
                <w:b/>
                <w:sz w:val="26"/>
                <w:szCs w:val="26"/>
              </w:rPr>
            </w:pPr>
            <w:proofErr w:type="spellStart"/>
            <w:r w:rsidRPr="0092772F">
              <w:rPr>
                <w:rFonts w:ascii="Times New Roman" w:eastAsia="Times New Roman" w:hAnsi="Times New Roman" w:cs="Times New Roman"/>
                <w:b/>
                <w:sz w:val="26"/>
                <w:szCs w:val="26"/>
              </w:rPr>
              <w:t>Термін</w:t>
            </w:r>
            <w:proofErr w:type="spellEnd"/>
            <w:r w:rsidRPr="0092772F">
              <w:rPr>
                <w:rFonts w:ascii="Times New Roman" w:eastAsia="Times New Roman" w:hAnsi="Times New Roman" w:cs="Times New Roman"/>
                <w:b/>
                <w:sz w:val="26"/>
                <w:szCs w:val="26"/>
              </w:rPr>
              <w:t xml:space="preserve"> </w:t>
            </w:r>
            <w:proofErr w:type="spellStart"/>
            <w:r w:rsidRPr="0092772F">
              <w:rPr>
                <w:rFonts w:ascii="Times New Roman" w:eastAsia="Times New Roman" w:hAnsi="Times New Roman" w:cs="Times New Roman"/>
                <w:b/>
                <w:sz w:val="26"/>
                <w:szCs w:val="26"/>
              </w:rPr>
              <w:t>виконання</w:t>
            </w:r>
            <w:proofErr w:type="spellEnd"/>
          </w:p>
        </w:tc>
      </w:tr>
      <w:tr w:rsidR="00C63E84" w:rsidRPr="003B5EB5" w:rsidTr="00574ED8">
        <w:tc>
          <w:tcPr>
            <w:tcW w:w="591" w:type="dxa"/>
          </w:tcPr>
          <w:p w:rsidR="00C63E84" w:rsidRPr="003B5EB5" w:rsidRDefault="00C63E84" w:rsidP="004832A4">
            <w:pPr>
              <w:ind w:left="284" w:hanging="284"/>
              <w:jc w:val="center"/>
              <w:rPr>
                <w:rFonts w:ascii="Times New Roman" w:eastAsia="Times New Roman" w:hAnsi="Times New Roman" w:cs="Times New Roman"/>
                <w:sz w:val="26"/>
                <w:szCs w:val="26"/>
                <w:lang w:val="uk-UA"/>
              </w:rPr>
            </w:pPr>
            <w:r w:rsidRPr="003B5EB5">
              <w:rPr>
                <w:rFonts w:ascii="Times New Roman" w:eastAsia="Times New Roman" w:hAnsi="Times New Roman" w:cs="Times New Roman"/>
                <w:sz w:val="26"/>
                <w:szCs w:val="26"/>
                <w:lang w:val="uk-UA"/>
              </w:rPr>
              <w:t>1.</w:t>
            </w:r>
          </w:p>
        </w:tc>
        <w:tc>
          <w:tcPr>
            <w:tcW w:w="4337" w:type="dxa"/>
          </w:tcPr>
          <w:p w:rsidR="00C63E84" w:rsidRPr="00C454BD" w:rsidRDefault="00C63E84" w:rsidP="00C454BD">
            <w:pPr>
              <w:ind w:firstLine="260"/>
              <w:jc w:val="both"/>
              <w:rPr>
                <w:rFonts w:ascii="Times New Roman" w:eastAsia="Times New Roman" w:hAnsi="Times New Roman" w:cs="Times New Roman"/>
                <w:b/>
                <w:color w:val="C00000"/>
                <w:sz w:val="26"/>
                <w:szCs w:val="26"/>
                <w:lang w:val="uk-UA"/>
              </w:rPr>
            </w:pPr>
            <w:r w:rsidRPr="00C454BD">
              <w:rPr>
                <w:rFonts w:ascii="Times New Roman" w:hAnsi="Times New Roman" w:cs="Times New Roman"/>
                <w:color w:val="000000"/>
                <w:sz w:val="26"/>
                <w:szCs w:val="26"/>
                <w:shd w:val="clear" w:color="auto" w:fill="FFFFFF"/>
                <w:lang w:val="uk-UA"/>
              </w:rPr>
              <w:t xml:space="preserve">      </w:t>
            </w:r>
            <w:r w:rsidR="0088315C" w:rsidRPr="00C454BD">
              <w:rPr>
                <w:rFonts w:ascii="Times New Roman" w:hAnsi="Times New Roman" w:cs="Times New Roman"/>
                <w:color w:val="000000"/>
                <w:sz w:val="26"/>
                <w:szCs w:val="26"/>
                <w:shd w:val="clear" w:color="auto" w:fill="FFFFFF"/>
                <w:lang w:val="uk-UA"/>
              </w:rPr>
              <w:t xml:space="preserve">Укладання договорів між  </w:t>
            </w:r>
            <w:r w:rsidR="009F56F5" w:rsidRPr="00C454BD">
              <w:rPr>
                <w:rFonts w:ascii="Times New Roman" w:hAnsi="Times New Roman" w:cs="Times New Roman"/>
                <w:color w:val="000000"/>
                <w:sz w:val="26"/>
                <w:szCs w:val="26"/>
                <w:shd w:val="clear" w:color="auto" w:fill="FFFFFF"/>
                <w:lang w:val="uk-UA"/>
              </w:rPr>
              <w:t xml:space="preserve">споживачами (мешканці </w:t>
            </w:r>
            <w:r w:rsidR="00C454BD" w:rsidRPr="00C454BD">
              <w:rPr>
                <w:rFonts w:ascii="Times New Roman" w:hAnsi="Times New Roman" w:cs="Times New Roman"/>
                <w:color w:val="000000"/>
                <w:sz w:val="26"/>
                <w:szCs w:val="26"/>
                <w:shd w:val="clear" w:color="auto" w:fill="FFFFFF"/>
                <w:lang w:val="uk-UA"/>
              </w:rPr>
              <w:t>територіальної громади</w:t>
            </w:r>
            <w:r w:rsidR="009F56F5" w:rsidRPr="00C454BD">
              <w:rPr>
                <w:rFonts w:ascii="Times New Roman" w:hAnsi="Times New Roman" w:cs="Times New Roman"/>
                <w:color w:val="000000"/>
                <w:sz w:val="26"/>
                <w:szCs w:val="26"/>
                <w:shd w:val="clear" w:color="auto" w:fill="FFFFFF"/>
                <w:lang w:val="uk-UA"/>
              </w:rPr>
              <w:t>, ОСББ, ФОП, орга</w:t>
            </w:r>
            <w:r w:rsidR="00C454BD" w:rsidRPr="00C454BD">
              <w:rPr>
                <w:rFonts w:ascii="Times New Roman" w:hAnsi="Times New Roman" w:cs="Times New Roman"/>
                <w:color w:val="000000"/>
                <w:sz w:val="26"/>
                <w:szCs w:val="26"/>
                <w:shd w:val="clear" w:color="auto" w:fill="FFFFFF"/>
                <w:lang w:val="uk-UA"/>
              </w:rPr>
              <w:t>нізації, підприємства, установи</w:t>
            </w:r>
            <w:r w:rsidR="009F56F5" w:rsidRPr="00C454BD">
              <w:rPr>
                <w:rFonts w:ascii="Times New Roman" w:hAnsi="Times New Roman" w:cs="Times New Roman"/>
                <w:color w:val="000000"/>
                <w:sz w:val="26"/>
                <w:szCs w:val="26"/>
                <w:shd w:val="clear" w:color="auto" w:fill="FFFFFF"/>
                <w:lang w:val="uk-UA"/>
              </w:rPr>
              <w:t>, інші) та виконавцем послуги з вивезення  ТПВ</w:t>
            </w:r>
            <w:r w:rsidR="0088315C" w:rsidRPr="00C454BD">
              <w:rPr>
                <w:rFonts w:ascii="Times New Roman" w:hAnsi="Times New Roman" w:cs="Times New Roman"/>
                <w:color w:val="000000"/>
                <w:sz w:val="26"/>
                <w:szCs w:val="26"/>
                <w:shd w:val="clear" w:color="auto" w:fill="FFFFFF"/>
                <w:lang w:val="uk-UA"/>
              </w:rPr>
              <w:t xml:space="preserve"> </w:t>
            </w:r>
            <w:r w:rsidR="00C454BD" w:rsidRPr="00C454BD">
              <w:rPr>
                <w:rFonts w:ascii="Times New Roman" w:hAnsi="Times New Roman" w:cs="Times New Roman"/>
                <w:color w:val="000000"/>
                <w:sz w:val="26"/>
                <w:szCs w:val="26"/>
                <w:shd w:val="clear" w:color="auto" w:fill="FFFFFF"/>
                <w:lang w:val="uk-UA"/>
              </w:rPr>
              <w:t>(</w:t>
            </w:r>
            <w:r w:rsidR="009F56F5" w:rsidRPr="00C454BD">
              <w:rPr>
                <w:rFonts w:ascii="Times New Roman" w:hAnsi="Times New Roman" w:cs="Times New Roman"/>
                <w:color w:val="000000"/>
                <w:sz w:val="26"/>
                <w:szCs w:val="26"/>
                <w:shd w:val="clear" w:color="auto" w:fill="FFFFFF"/>
                <w:lang w:val="uk-UA"/>
              </w:rPr>
              <w:t>суб'єкт господарювання, який отримав перемогу у конкурсі з визначення виконавця послуг на вивезе</w:t>
            </w:r>
            <w:r w:rsidR="00C454BD" w:rsidRPr="00C454BD">
              <w:rPr>
                <w:rFonts w:ascii="Times New Roman" w:hAnsi="Times New Roman" w:cs="Times New Roman"/>
                <w:color w:val="000000"/>
                <w:sz w:val="26"/>
                <w:szCs w:val="26"/>
                <w:shd w:val="clear" w:color="auto" w:fill="FFFFFF"/>
                <w:lang w:val="uk-UA"/>
              </w:rPr>
              <w:t>ння ТПВ на визначеній території</w:t>
            </w:r>
            <w:r w:rsidR="009F56F5" w:rsidRPr="00C454BD">
              <w:rPr>
                <w:rFonts w:ascii="Times New Roman" w:hAnsi="Times New Roman" w:cs="Times New Roman"/>
                <w:color w:val="000000"/>
                <w:sz w:val="26"/>
                <w:szCs w:val="26"/>
                <w:shd w:val="clear" w:color="auto" w:fill="FFFFFF"/>
                <w:lang w:val="uk-UA"/>
              </w:rPr>
              <w:t>)</w:t>
            </w:r>
          </w:p>
        </w:tc>
        <w:tc>
          <w:tcPr>
            <w:tcW w:w="2693" w:type="dxa"/>
          </w:tcPr>
          <w:p w:rsidR="00C63E84" w:rsidRPr="00C454BD" w:rsidRDefault="0088315C"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r w:rsidR="00C454BD" w:rsidRPr="00C454BD">
              <w:rPr>
                <w:rFonts w:ascii="Times New Roman" w:eastAsia="Times New Roman" w:hAnsi="Times New Roman" w:cs="Times New Roman"/>
                <w:sz w:val="26"/>
                <w:szCs w:val="26"/>
                <w:lang w:val="uk-UA"/>
              </w:rPr>
              <w:t>,</w:t>
            </w:r>
            <w:r w:rsidRPr="00C454BD">
              <w:rPr>
                <w:rFonts w:ascii="Times New Roman" w:eastAsia="Times New Roman" w:hAnsi="Times New Roman" w:cs="Times New Roman"/>
                <w:sz w:val="26"/>
                <w:szCs w:val="26"/>
                <w:lang w:val="uk-UA"/>
              </w:rPr>
              <w:t xml:space="preserve"> </w:t>
            </w:r>
            <w:r w:rsidR="00C63E84" w:rsidRPr="00C454BD">
              <w:rPr>
                <w:rFonts w:ascii="Times New Roman" w:eastAsia="Times New Roman" w:hAnsi="Times New Roman" w:cs="Times New Roman"/>
                <w:sz w:val="26"/>
                <w:szCs w:val="26"/>
                <w:lang w:val="uk-UA"/>
              </w:rPr>
              <w:t>УЖКГ</w:t>
            </w:r>
            <w:r w:rsidR="00DD02E1" w:rsidRPr="00C454BD">
              <w:rPr>
                <w:rFonts w:ascii="Times New Roman" w:eastAsia="Times New Roman" w:hAnsi="Times New Roman" w:cs="Times New Roman"/>
                <w:sz w:val="26"/>
                <w:szCs w:val="26"/>
                <w:lang w:val="uk-UA"/>
              </w:rPr>
              <w:t>,</w:t>
            </w:r>
            <w:r w:rsidR="001349BA" w:rsidRPr="00C454BD">
              <w:rPr>
                <w:rFonts w:ascii="Times New Roman" w:eastAsia="Times New Roman" w:hAnsi="Times New Roman" w:cs="Times New Roman"/>
                <w:sz w:val="26"/>
                <w:szCs w:val="26"/>
                <w:lang w:val="uk-UA"/>
              </w:rPr>
              <w:t xml:space="preserve"> </w:t>
            </w:r>
            <w:r w:rsidR="00574ED8" w:rsidRPr="00C454BD">
              <w:rPr>
                <w:rFonts w:ascii="Times New Roman" w:eastAsia="Times New Roman" w:hAnsi="Times New Roman" w:cs="Times New Roman"/>
                <w:sz w:val="26"/>
                <w:szCs w:val="26"/>
                <w:lang w:val="uk-UA"/>
              </w:rPr>
              <w:t xml:space="preserve">старости сіл </w:t>
            </w:r>
            <w:r w:rsidR="00C454BD" w:rsidRPr="00C454BD">
              <w:rPr>
                <w:rFonts w:ascii="Times New Roman" w:hAnsi="Times New Roman" w:cs="Times New Roman"/>
                <w:color w:val="000000"/>
                <w:sz w:val="26"/>
                <w:szCs w:val="26"/>
                <w:shd w:val="clear" w:color="auto" w:fill="FFFFFF"/>
                <w:lang w:val="uk-UA"/>
              </w:rPr>
              <w:t>територіальної громади</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88315C"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w:t>
            </w:r>
            <w:r w:rsidR="0088315C" w:rsidRPr="00C454BD">
              <w:rPr>
                <w:rFonts w:ascii="Times New Roman" w:eastAsia="Times New Roman" w:hAnsi="Times New Roman" w:cs="Times New Roman"/>
                <w:sz w:val="26"/>
                <w:szCs w:val="26"/>
                <w:lang w:val="uk-UA"/>
              </w:rPr>
              <w:t>2</w:t>
            </w:r>
            <w:r w:rsidR="001349BA"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c>
          <w:tcPr>
            <w:tcW w:w="591" w:type="dxa"/>
          </w:tcPr>
          <w:p w:rsidR="00C63E84" w:rsidRPr="003B5EB5" w:rsidRDefault="00C63E84" w:rsidP="004832A4">
            <w:pPr>
              <w:ind w:left="284" w:hanging="28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2</w:t>
            </w:r>
            <w:r w:rsidRPr="003B5EB5">
              <w:rPr>
                <w:rFonts w:ascii="Times New Roman" w:eastAsia="Times New Roman" w:hAnsi="Times New Roman" w:cs="Times New Roman"/>
                <w:sz w:val="26"/>
                <w:szCs w:val="26"/>
                <w:lang w:val="uk-UA"/>
              </w:rPr>
              <w:t>.</w:t>
            </w:r>
          </w:p>
        </w:tc>
        <w:tc>
          <w:tcPr>
            <w:tcW w:w="4337" w:type="dxa"/>
          </w:tcPr>
          <w:p w:rsidR="00C63E84" w:rsidRPr="00C454BD" w:rsidRDefault="00C63E84" w:rsidP="00C454BD">
            <w:pPr>
              <w:ind w:firstLine="260"/>
              <w:jc w:val="both"/>
              <w:rPr>
                <w:rFonts w:ascii="Times New Roman" w:eastAsia="Times New Roman" w:hAnsi="Times New Roman" w:cs="Times New Roman"/>
                <w:b/>
                <w:sz w:val="26"/>
                <w:szCs w:val="26"/>
                <w:lang w:val="uk-UA"/>
              </w:rPr>
            </w:pPr>
            <w:r w:rsidRPr="00C454BD">
              <w:rPr>
                <w:rFonts w:ascii="Times New Roman" w:eastAsia="Calibri" w:hAnsi="Times New Roman" w:cs="Times New Roman"/>
                <w:sz w:val="26"/>
                <w:szCs w:val="26"/>
                <w:lang w:val="uk-UA"/>
              </w:rPr>
              <w:t>Систематична робота по ліквідації несанкціонованих сміттєзвалищ та недопущенню утворення стихійних смітників</w:t>
            </w:r>
          </w:p>
        </w:tc>
        <w:tc>
          <w:tcPr>
            <w:tcW w:w="2693" w:type="dxa"/>
          </w:tcPr>
          <w:p w:rsidR="00C63E84" w:rsidRPr="00C454BD" w:rsidRDefault="00C454BD" w:rsidP="00C454BD">
            <w:pPr>
              <w:spacing w:line="240" w:lineRule="auto"/>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 xml:space="preserve"> -202</w:t>
            </w:r>
            <w:r w:rsidR="001349BA"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c>
          <w:tcPr>
            <w:tcW w:w="591" w:type="dxa"/>
          </w:tcPr>
          <w:p w:rsidR="00C63E84" w:rsidRPr="00331FC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3</w:t>
            </w:r>
            <w:r w:rsidRPr="00331FC4">
              <w:rPr>
                <w:rFonts w:ascii="Times New Roman" w:eastAsia="Times New Roman" w:hAnsi="Times New Roman" w:cs="Times New Roman"/>
                <w:sz w:val="26"/>
                <w:szCs w:val="26"/>
              </w:rPr>
              <w:t>.</w:t>
            </w:r>
          </w:p>
        </w:tc>
        <w:tc>
          <w:tcPr>
            <w:tcW w:w="4337"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Calibri" w:hAnsi="Times New Roman" w:cs="Times New Roman"/>
                <w:sz w:val="26"/>
                <w:szCs w:val="26"/>
                <w:lang w:val="uk-UA"/>
              </w:rPr>
              <w:t xml:space="preserve">Проведення рейдів-перевірок санітарного стану прибудинкових територій </w:t>
            </w:r>
            <w:r w:rsidR="00574ED8" w:rsidRPr="00C454BD">
              <w:rPr>
                <w:rFonts w:ascii="Times New Roman" w:eastAsia="Calibri" w:hAnsi="Times New Roman" w:cs="Times New Roman"/>
                <w:sz w:val="26"/>
                <w:szCs w:val="26"/>
                <w:lang w:val="uk-UA"/>
              </w:rPr>
              <w:t xml:space="preserve">, вулиць </w:t>
            </w:r>
            <w:r w:rsidRPr="00C454BD">
              <w:rPr>
                <w:rFonts w:ascii="Times New Roman" w:eastAsia="Calibri" w:hAnsi="Times New Roman" w:cs="Times New Roman"/>
                <w:sz w:val="26"/>
                <w:szCs w:val="26"/>
                <w:lang w:val="uk-UA"/>
              </w:rPr>
              <w:t>та територій,</w:t>
            </w:r>
            <w:r w:rsidR="001349BA" w:rsidRPr="00C454BD">
              <w:rPr>
                <w:rFonts w:ascii="Times New Roman" w:eastAsia="Calibri" w:hAnsi="Times New Roman" w:cs="Times New Roman"/>
                <w:sz w:val="26"/>
                <w:szCs w:val="26"/>
                <w:lang w:val="uk-UA"/>
              </w:rPr>
              <w:t xml:space="preserve"> </w:t>
            </w:r>
            <w:r w:rsidRPr="00C454BD">
              <w:rPr>
                <w:rFonts w:ascii="Times New Roman" w:eastAsia="Calibri" w:hAnsi="Times New Roman" w:cs="Times New Roman"/>
                <w:sz w:val="26"/>
                <w:szCs w:val="26"/>
                <w:lang w:val="uk-UA"/>
              </w:rPr>
              <w:t>прилеглих до об’єктів господарювання .</w:t>
            </w:r>
          </w:p>
        </w:tc>
        <w:tc>
          <w:tcPr>
            <w:tcW w:w="2693" w:type="dxa"/>
          </w:tcPr>
          <w:p w:rsidR="00C63E84" w:rsidRPr="00C454BD" w:rsidRDefault="00574ED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УЖКГ</w:t>
            </w:r>
            <w:r w:rsidR="00C454BD" w:rsidRPr="00C454BD">
              <w:rPr>
                <w:rFonts w:ascii="Times New Roman" w:eastAsia="Times New Roman" w:hAnsi="Times New Roman" w:cs="Times New Roman"/>
                <w:sz w:val="26"/>
                <w:szCs w:val="26"/>
                <w:lang w:val="uk-UA"/>
              </w:rPr>
              <w:t>, Козятинське ВП</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 xml:space="preserve"> -202</w:t>
            </w:r>
            <w:r w:rsidR="001349BA"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c>
          <w:tcPr>
            <w:tcW w:w="591" w:type="dxa"/>
          </w:tcPr>
          <w:p w:rsidR="00C63E84" w:rsidRPr="00331FC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4</w:t>
            </w:r>
            <w:r w:rsidRPr="00331FC4">
              <w:rPr>
                <w:rFonts w:ascii="Times New Roman" w:eastAsia="Times New Roman" w:hAnsi="Times New Roman" w:cs="Times New Roman"/>
                <w:sz w:val="26"/>
                <w:szCs w:val="26"/>
              </w:rPr>
              <w:t>.</w:t>
            </w:r>
          </w:p>
        </w:tc>
        <w:tc>
          <w:tcPr>
            <w:tcW w:w="4337" w:type="dxa"/>
          </w:tcPr>
          <w:p w:rsidR="00C63E84" w:rsidRPr="00C454BD" w:rsidRDefault="00574ED8" w:rsidP="00C454BD">
            <w:pPr>
              <w:ind w:firstLine="260"/>
              <w:jc w:val="both"/>
              <w:rPr>
                <w:rFonts w:ascii="Times New Roman" w:eastAsia="Times New Roman" w:hAnsi="Times New Roman" w:cs="Times New Roman"/>
                <w:b/>
                <w:sz w:val="26"/>
                <w:szCs w:val="26"/>
                <w:lang w:val="uk-UA"/>
              </w:rPr>
            </w:pPr>
            <w:r w:rsidRPr="00C454BD">
              <w:rPr>
                <w:rFonts w:ascii="Times New Roman" w:eastAsia="Times New Roman" w:hAnsi="Times New Roman" w:cs="Times New Roman"/>
                <w:color w:val="000000"/>
                <w:sz w:val="26"/>
                <w:szCs w:val="26"/>
                <w:lang w:val="uk-UA"/>
              </w:rPr>
              <w:t>Придбання тракторів, сміттєвозу, причепів</w:t>
            </w:r>
            <w:r w:rsidR="00C63E84" w:rsidRPr="00C454BD">
              <w:rPr>
                <w:rFonts w:ascii="Times New Roman" w:eastAsia="Times New Roman" w:hAnsi="Times New Roman" w:cs="Times New Roman"/>
                <w:color w:val="000000"/>
                <w:sz w:val="26"/>
                <w:szCs w:val="26"/>
                <w:lang w:val="uk-UA"/>
              </w:rPr>
              <w:t xml:space="preserve"> для вивезення сміття</w:t>
            </w:r>
            <w:r w:rsidR="00E520A8" w:rsidRPr="00C454BD">
              <w:rPr>
                <w:rFonts w:ascii="Times New Roman" w:eastAsia="Times New Roman" w:hAnsi="Times New Roman" w:cs="Times New Roman"/>
                <w:color w:val="000000"/>
                <w:sz w:val="26"/>
                <w:szCs w:val="26"/>
                <w:lang w:val="uk-UA"/>
              </w:rPr>
              <w:t xml:space="preserve">, </w:t>
            </w:r>
            <w:proofErr w:type="spellStart"/>
            <w:r w:rsidR="00E520A8" w:rsidRPr="00C454BD">
              <w:rPr>
                <w:rFonts w:ascii="Times New Roman" w:eastAsia="Times New Roman" w:hAnsi="Times New Roman" w:cs="Times New Roman"/>
                <w:color w:val="000000"/>
                <w:sz w:val="26"/>
                <w:szCs w:val="26"/>
                <w:lang w:val="uk-UA"/>
              </w:rPr>
              <w:t>сміттєприбир</w:t>
            </w:r>
            <w:r w:rsidR="00DD02E1" w:rsidRPr="00C454BD">
              <w:rPr>
                <w:rFonts w:ascii="Times New Roman" w:eastAsia="Times New Roman" w:hAnsi="Times New Roman" w:cs="Times New Roman"/>
                <w:color w:val="000000"/>
                <w:sz w:val="26"/>
                <w:szCs w:val="26"/>
                <w:lang w:val="uk-UA"/>
              </w:rPr>
              <w:t>а</w:t>
            </w:r>
            <w:r w:rsidR="00E520A8" w:rsidRPr="00C454BD">
              <w:rPr>
                <w:rFonts w:ascii="Times New Roman" w:eastAsia="Times New Roman" w:hAnsi="Times New Roman" w:cs="Times New Roman"/>
                <w:color w:val="000000"/>
                <w:sz w:val="26"/>
                <w:szCs w:val="26"/>
                <w:lang w:val="uk-UA"/>
              </w:rPr>
              <w:t>льної</w:t>
            </w:r>
            <w:proofErr w:type="spellEnd"/>
            <w:r w:rsidR="00E520A8" w:rsidRPr="00C454BD">
              <w:rPr>
                <w:rFonts w:ascii="Times New Roman" w:eastAsia="Times New Roman" w:hAnsi="Times New Roman" w:cs="Times New Roman"/>
                <w:color w:val="000000"/>
                <w:sz w:val="26"/>
                <w:szCs w:val="26"/>
                <w:lang w:val="uk-UA"/>
              </w:rPr>
              <w:t xml:space="preserve"> техніки</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 xml:space="preserve"> – 20</w:t>
            </w:r>
            <w:r w:rsidR="00574ED8" w:rsidRPr="00C454BD">
              <w:rPr>
                <w:rFonts w:ascii="Times New Roman" w:eastAsia="Times New Roman" w:hAnsi="Times New Roman" w:cs="Times New Roman"/>
                <w:sz w:val="26"/>
                <w:szCs w:val="26"/>
                <w:lang w:val="uk-UA"/>
              </w:rPr>
              <w:t>2</w:t>
            </w:r>
            <w:r w:rsidR="001E3774" w:rsidRPr="00C454BD">
              <w:rPr>
                <w:rFonts w:ascii="Times New Roman" w:eastAsia="Times New Roman" w:hAnsi="Times New Roman" w:cs="Times New Roman"/>
                <w:sz w:val="26"/>
                <w:szCs w:val="26"/>
                <w:lang w:val="uk-UA"/>
              </w:rPr>
              <w:t>6</w:t>
            </w:r>
            <w:r w:rsidR="00574ED8" w:rsidRPr="00C454BD">
              <w:rPr>
                <w:rFonts w:ascii="Times New Roman" w:eastAsia="Times New Roman" w:hAnsi="Times New Roman" w:cs="Times New Roman"/>
                <w:sz w:val="26"/>
                <w:szCs w:val="26"/>
                <w:lang w:val="uk-UA"/>
              </w:rPr>
              <w:t xml:space="preserve"> </w:t>
            </w:r>
            <w:r w:rsidRPr="00C454BD">
              <w:rPr>
                <w:rFonts w:ascii="Times New Roman" w:eastAsia="Times New Roman" w:hAnsi="Times New Roman" w:cs="Times New Roman"/>
                <w:sz w:val="26"/>
                <w:szCs w:val="26"/>
                <w:lang w:val="uk-UA"/>
              </w:rPr>
              <w:t>р</w:t>
            </w:r>
            <w:r w:rsidR="00DD02E1" w:rsidRPr="00C454BD">
              <w:rPr>
                <w:rFonts w:ascii="Times New Roman" w:eastAsia="Times New Roman" w:hAnsi="Times New Roman" w:cs="Times New Roman"/>
                <w:sz w:val="26"/>
                <w:szCs w:val="26"/>
                <w:lang w:val="uk-UA"/>
              </w:rPr>
              <w:t>оки</w:t>
            </w:r>
          </w:p>
        </w:tc>
      </w:tr>
      <w:tr w:rsidR="00C63E84" w:rsidRPr="0092772F" w:rsidTr="00574ED8">
        <w:tc>
          <w:tcPr>
            <w:tcW w:w="591" w:type="dxa"/>
          </w:tcPr>
          <w:p w:rsidR="00C63E84" w:rsidRPr="00331FC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5</w:t>
            </w:r>
            <w:r w:rsidRPr="00331FC4">
              <w:rPr>
                <w:rFonts w:ascii="Times New Roman" w:eastAsia="Times New Roman" w:hAnsi="Times New Roman" w:cs="Times New Roman"/>
                <w:sz w:val="26"/>
                <w:szCs w:val="26"/>
              </w:rPr>
              <w:t>.</w:t>
            </w:r>
          </w:p>
        </w:tc>
        <w:tc>
          <w:tcPr>
            <w:tcW w:w="4337"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hAnsi="Times New Roman" w:cs="Times New Roman"/>
                <w:sz w:val="26"/>
                <w:szCs w:val="26"/>
                <w:lang w:val="uk-UA"/>
              </w:rPr>
              <w:t xml:space="preserve">Закупівля металевих </w:t>
            </w:r>
            <w:proofErr w:type="spellStart"/>
            <w:r w:rsidRPr="00C454BD">
              <w:rPr>
                <w:rFonts w:ascii="Times New Roman" w:hAnsi="Times New Roman" w:cs="Times New Roman"/>
                <w:sz w:val="26"/>
                <w:szCs w:val="26"/>
                <w:lang w:val="uk-UA"/>
              </w:rPr>
              <w:t>євроконтейнерів</w:t>
            </w:r>
            <w:proofErr w:type="spellEnd"/>
            <w:r w:rsidRPr="00C454BD">
              <w:rPr>
                <w:rFonts w:ascii="Times New Roman" w:hAnsi="Times New Roman" w:cs="Times New Roman"/>
                <w:sz w:val="26"/>
                <w:szCs w:val="26"/>
                <w:lang w:val="uk-UA"/>
              </w:rPr>
              <w:t xml:space="preserve"> для впровадження роздільного збору твердих побутових відходів за окремими фракціями</w:t>
            </w:r>
            <w:r w:rsidR="00574ED8" w:rsidRPr="00C454BD">
              <w:rPr>
                <w:rFonts w:ascii="Times New Roman" w:hAnsi="Times New Roman" w:cs="Times New Roman"/>
                <w:sz w:val="26"/>
                <w:szCs w:val="26"/>
                <w:lang w:val="uk-UA"/>
              </w:rPr>
              <w:t xml:space="preserve"> на території населених пунктів </w:t>
            </w:r>
            <w:r w:rsidR="00145CDF" w:rsidRPr="00C454BD">
              <w:rPr>
                <w:rFonts w:ascii="Times New Roman" w:hAnsi="Times New Roman" w:cs="Times New Roman"/>
                <w:sz w:val="26"/>
                <w:szCs w:val="26"/>
                <w:lang w:val="uk-UA"/>
              </w:rPr>
              <w:t xml:space="preserve"> Козятинської міської територіальної громади.</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rPr>
          <w:trHeight w:val="405"/>
        </w:trPr>
        <w:tc>
          <w:tcPr>
            <w:tcW w:w="591" w:type="dxa"/>
          </w:tcPr>
          <w:p w:rsidR="00C63E84" w:rsidRPr="003B5EB5" w:rsidRDefault="00C63E84" w:rsidP="004832A4">
            <w:pPr>
              <w:ind w:left="284" w:hanging="28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6.</w:t>
            </w:r>
          </w:p>
        </w:tc>
        <w:tc>
          <w:tcPr>
            <w:tcW w:w="4337"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hAnsi="Times New Roman" w:cs="Times New Roman"/>
                <w:sz w:val="26"/>
                <w:szCs w:val="26"/>
                <w:shd w:val="clear" w:color="auto" w:fill="FFFFFF"/>
                <w:lang w:val="uk-UA"/>
              </w:rPr>
              <w:t xml:space="preserve">Миття </w:t>
            </w:r>
            <w:r w:rsidR="0007064C" w:rsidRPr="00C454BD">
              <w:rPr>
                <w:rFonts w:ascii="Times New Roman" w:hAnsi="Times New Roman" w:cs="Times New Roman"/>
                <w:sz w:val="26"/>
                <w:szCs w:val="26"/>
                <w:shd w:val="clear" w:color="auto" w:fill="FFFFFF"/>
                <w:lang w:val="uk-UA"/>
              </w:rPr>
              <w:t>,</w:t>
            </w:r>
            <w:r w:rsidRPr="00C454BD">
              <w:rPr>
                <w:rFonts w:ascii="Times New Roman" w:hAnsi="Times New Roman" w:cs="Times New Roman"/>
                <w:sz w:val="26"/>
                <w:szCs w:val="26"/>
                <w:shd w:val="clear" w:color="auto" w:fill="FFFFFF"/>
                <w:lang w:val="uk-UA"/>
              </w:rPr>
              <w:t xml:space="preserve"> дезінфекція </w:t>
            </w:r>
            <w:r w:rsidR="0007064C" w:rsidRPr="00C454BD">
              <w:rPr>
                <w:rFonts w:ascii="Times New Roman" w:hAnsi="Times New Roman" w:cs="Times New Roman"/>
                <w:sz w:val="26"/>
                <w:szCs w:val="26"/>
                <w:shd w:val="clear" w:color="auto" w:fill="FFFFFF"/>
                <w:lang w:val="uk-UA"/>
              </w:rPr>
              <w:t xml:space="preserve">та ремонт </w:t>
            </w:r>
            <w:r w:rsidRPr="00C454BD">
              <w:rPr>
                <w:rFonts w:ascii="Times New Roman" w:hAnsi="Times New Roman" w:cs="Times New Roman"/>
                <w:sz w:val="26"/>
                <w:szCs w:val="26"/>
                <w:shd w:val="clear" w:color="auto" w:fill="FFFFFF"/>
                <w:lang w:val="uk-UA"/>
              </w:rPr>
              <w:t xml:space="preserve">контейнерів  </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 xml:space="preserve"> -202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C454BD">
        <w:trPr>
          <w:trHeight w:val="274"/>
        </w:trPr>
        <w:tc>
          <w:tcPr>
            <w:tcW w:w="591" w:type="dxa"/>
          </w:tcPr>
          <w:p w:rsidR="00C63E84" w:rsidRPr="00331FC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7</w:t>
            </w:r>
            <w:r>
              <w:rPr>
                <w:rFonts w:ascii="Times New Roman" w:eastAsia="Times New Roman" w:hAnsi="Times New Roman" w:cs="Times New Roman"/>
                <w:sz w:val="26"/>
                <w:szCs w:val="26"/>
              </w:rPr>
              <w:t>.</w:t>
            </w:r>
          </w:p>
        </w:tc>
        <w:tc>
          <w:tcPr>
            <w:tcW w:w="4337" w:type="dxa"/>
          </w:tcPr>
          <w:p w:rsidR="00C63E84" w:rsidRPr="00C454BD" w:rsidRDefault="00C63E84" w:rsidP="00C454BD">
            <w:pPr>
              <w:tabs>
                <w:tab w:val="left" w:pos="-180"/>
                <w:tab w:val="left" w:pos="0"/>
                <w:tab w:val="left" w:pos="9360"/>
                <w:tab w:val="left" w:pos="10076"/>
                <w:tab w:val="left" w:pos="10992"/>
                <w:tab w:val="left" w:pos="11908"/>
                <w:tab w:val="left" w:pos="12824"/>
                <w:tab w:val="left" w:pos="13740"/>
                <w:tab w:val="left" w:pos="14656"/>
              </w:tabs>
              <w:suppressAutoHyphens/>
              <w:ind w:firstLine="260"/>
              <w:jc w:val="both"/>
              <w:rPr>
                <w:rFonts w:ascii="Times New Roman" w:hAnsi="Times New Roman" w:cs="Times New Roman"/>
                <w:sz w:val="26"/>
                <w:szCs w:val="26"/>
                <w:shd w:val="clear" w:color="auto" w:fill="FFFFFF"/>
                <w:lang w:val="uk-UA"/>
              </w:rPr>
            </w:pPr>
            <w:r w:rsidRPr="00C454BD">
              <w:rPr>
                <w:rFonts w:ascii="Times New Roman" w:hAnsi="Times New Roman" w:cs="Times New Roman"/>
                <w:sz w:val="26"/>
                <w:szCs w:val="26"/>
                <w:shd w:val="clear" w:color="auto" w:fill="FFFFFF"/>
                <w:lang w:val="uk-UA"/>
              </w:rPr>
              <w:t xml:space="preserve">Облаштування та поточний ремонт контейнерних майданчиків </w:t>
            </w:r>
            <w:r w:rsidR="00574ED8" w:rsidRPr="00C454BD">
              <w:rPr>
                <w:rFonts w:ascii="Times New Roman" w:hAnsi="Times New Roman" w:cs="Times New Roman"/>
                <w:sz w:val="26"/>
                <w:szCs w:val="26"/>
                <w:shd w:val="clear" w:color="auto" w:fill="FFFFFF"/>
                <w:lang w:val="uk-UA"/>
              </w:rPr>
              <w:t xml:space="preserve"> на території населених пунктів </w:t>
            </w:r>
            <w:r w:rsidR="001E3774" w:rsidRPr="00C454BD">
              <w:rPr>
                <w:rFonts w:ascii="Times New Roman" w:hAnsi="Times New Roman" w:cs="Times New Roman"/>
                <w:sz w:val="26"/>
                <w:szCs w:val="26"/>
                <w:shd w:val="clear" w:color="auto" w:fill="FFFFFF"/>
                <w:lang w:val="uk-UA"/>
              </w:rPr>
              <w:t xml:space="preserve">Козятинської міської територіальної </w:t>
            </w:r>
            <w:r w:rsidR="001E3774" w:rsidRPr="00C454BD">
              <w:rPr>
                <w:rFonts w:ascii="Times New Roman" w:hAnsi="Times New Roman" w:cs="Times New Roman"/>
                <w:sz w:val="26"/>
                <w:szCs w:val="26"/>
                <w:shd w:val="clear" w:color="auto" w:fill="FFFFFF"/>
                <w:lang w:val="uk-UA"/>
              </w:rPr>
              <w:lastRenderedPageBreak/>
              <w:t>громади</w:t>
            </w:r>
          </w:p>
        </w:tc>
        <w:tc>
          <w:tcPr>
            <w:tcW w:w="2693" w:type="dxa"/>
          </w:tcPr>
          <w:p w:rsidR="00C63E84" w:rsidRPr="00C454BD" w:rsidRDefault="00C454BD"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lastRenderedPageBreak/>
              <w:t>УЖКГ, КП «Чисте місто»</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00DD02E1" w:rsidRPr="00C454BD">
              <w:rPr>
                <w:rFonts w:ascii="Times New Roman" w:eastAsia="Times New Roman" w:hAnsi="Times New Roman" w:cs="Times New Roman"/>
                <w:sz w:val="26"/>
                <w:szCs w:val="26"/>
                <w:lang w:val="uk-UA"/>
              </w:rPr>
              <w:t xml:space="preserve"> роки</w:t>
            </w:r>
          </w:p>
        </w:tc>
      </w:tr>
      <w:tr w:rsidR="00C63E84" w:rsidRPr="0092772F" w:rsidTr="00574ED8">
        <w:trPr>
          <w:trHeight w:val="983"/>
        </w:trPr>
        <w:tc>
          <w:tcPr>
            <w:tcW w:w="591" w:type="dxa"/>
          </w:tcPr>
          <w:p w:rsidR="00C63E84" w:rsidRPr="00331FC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lastRenderedPageBreak/>
              <w:t>8</w:t>
            </w:r>
            <w:r>
              <w:rPr>
                <w:rFonts w:ascii="Times New Roman" w:eastAsia="Times New Roman" w:hAnsi="Times New Roman" w:cs="Times New Roman"/>
                <w:sz w:val="26"/>
                <w:szCs w:val="26"/>
              </w:rPr>
              <w:t>.</w:t>
            </w:r>
          </w:p>
        </w:tc>
        <w:tc>
          <w:tcPr>
            <w:tcW w:w="4337" w:type="dxa"/>
          </w:tcPr>
          <w:p w:rsidR="00C63E84" w:rsidRPr="00C454BD" w:rsidRDefault="00C63E84" w:rsidP="00C454BD">
            <w:pPr>
              <w:ind w:firstLine="260"/>
              <w:jc w:val="both"/>
              <w:rPr>
                <w:rFonts w:ascii="Times New Roman" w:hAnsi="Times New Roman" w:cs="Times New Roman"/>
                <w:sz w:val="26"/>
                <w:szCs w:val="26"/>
                <w:shd w:val="clear" w:color="auto" w:fill="FFFFFF"/>
                <w:lang w:val="uk-UA"/>
              </w:rPr>
            </w:pPr>
            <w:r w:rsidRPr="00C454BD">
              <w:rPr>
                <w:rFonts w:ascii="Times New Roman" w:hAnsi="Times New Roman" w:cs="Times New Roman"/>
                <w:sz w:val="26"/>
                <w:szCs w:val="26"/>
                <w:lang w:val="uk-UA"/>
              </w:rPr>
              <w:t xml:space="preserve">  Перегляд і затвердження  норм накопичення </w:t>
            </w:r>
            <w:r w:rsidR="00574ED8" w:rsidRPr="00C454BD">
              <w:rPr>
                <w:rFonts w:ascii="Times New Roman" w:hAnsi="Times New Roman" w:cs="Times New Roman"/>
                <w:sz w:val="26"/>
                <w:szCs w:val="26"/>
                <w:lang w:val="uk-UA"/>
              </w:rPr>
              <w:t xml:space="preserve"> ТПВ </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УЖКГ</w:t>
            </w:r>
            <w:r w:rsidR="00C454BD" w:rsidRPr="00C454BD">
              <w:rPr>
                <w:rFonts w:ascii="Times New Roman" w:eastAsia="Times New Roman" w:hAnsi="Times New Roman" w:cs="Times New Roman"/>
                <w:sz w:val="26"/>
                <w:szCs w:val="26"/>
                <w:lang w:val="uk-UA"/>
              </w:rPr>
              <w:t xml:space="preserve">, </w:t>
            </w:r>
            <w:r w:rsidRPr="00C454BD">
              <w:rPr>
                <w:rFonts w:ascii="Times New Roman" w:eastAsia="Times New Roman" w:hAnsi="Times New Roman" w:cs="Times New Roman"/>
                <w:sz w:val="26"/>
                <w:szCs w:val="26"/>
                <w:lang w:val="uk-UA"/>
              </w:rPr>
              <w:t>КП «Чисте місто»</w:t>
            </w:r>
            <w:r w:rsidR="00C454BD"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 xml:space="preserve"> рік</w:t>
            </w:r>
          </w:p>
        </w:tc>
      </w:tr>
      <w:tr w:rsidR="0007064C" w:rsidRPr="0092772F" w:rsidTr="00574ED8">
        <w:trPr>
          <w:trHeight w:val="983"/>
        </w:trPr>
        <w:tc>
          <w:tcPr>
            <w:tcW w:w="591" w:type="dxa"/>
          </w:tcPr>
          <w:p w:rsidR="0007064C" w:rsidRDefault="0007064C" w:rsidP="004832A4">
            <w:pPr>
              <w:ind w:left="284" w:hanging="28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9.</w:t>
            </w:r>
          </w:p>
        </w:tc>
        <w:tc>
          <w:tcPr>
            <w:tcW w:w="4337" w:type="dxa"/>
          </w:tcPr>
          <w:p w:rsidR="0007064C" w:rsidRPr="00C454BD" w:rsidRDefault="0007064C" w:rsidP="00C454BD">
            <w:pPr>
              <w:ind w:firstLine="260"/>
              <w:jc w:val="both"/>
              <w:rPr>
                <w:rFonts w:ascii="Times New Roman" w:hAnsi="Times New Roman" w:cs="Times New Roman"/>
                <w:sz w:val="26"/>
                <w:szCs w:val="26"/>
                <w:lang w:val="uk-UA"/>
              </w:rPr>
            </w:pPr>
            <w:r w:rsidRPr="00C454BD">
              <w:rPr>
                <w:rFonts w:ascii="Times New Roman" w:hAnsi="Times New Roman" w:cs="Times New Roman"/>
                <w:sz w:val="26"/>
                <w:szCs w:val="26"/>
                <w:lang w:val="uk-UA"/>
              </w:rPr>
              <w:t xml:space="preserve">Розробка, погодження, встановлення та постійна актуалізація економічно </w:t>
            </w:r>
            <w:proofErr w:type="spellStart"/>
            <w:r w:rsidRPr="00C454BD">
              <w:rPr>
                <w:rFonts w:ascii="Times New Roman" w:hAnsi="Times New Roman" w:cs="Times New Roman"/>
                <w:sz w:val="26"/>
                <w:szCs w:val="26"/>
                <w:lang w:val="uk-UA"/>
              </w:rPr>
              <w:t>обгрунтованих</w:t>
            </w:r>
            <w:proofErr w:type="spellEnd"/>
            <w:r w:rsidRPr="00C454BD">
              <w:rPr>
                <w:rFonts w:ascii="Times New Roman" w:hAnsi="Times New Roman" w:cs="Times New Roman"/>
                <w:sz w:val="26"/>
                <w:szCs w:val="26"/>
                <w:lang w:val="uk-UA"/>
              </w:rPr>
              <w:t xml:space="preserve"> тарифів за кожною послугою поводження з побутовими відходами</w:t>
            </w:r>
          </w:p>
        </w:tc>
        <w:tc>
          <w:tcPr>
            <w:tcW w:w="2693" w:type="dxa"/>
          </w:tcPr>
          <w:p w:rsidR="0007064C" w:rsidRPr="00C454BD" w:rsidRDefault="0007064C"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УЖКГ</w:t>
            </w:r>
            <w:r w:rsidR="00C454BD" w:rsidRPr="00C454BD">
              <w:rPr>
                <w:rFonts w:ascii="Times New Roman" w:eastAsia="Times New Roman" w:hAnsi="Times New Roman" w:cs="Times New Roman"/>
                <w:sz w:val="26"/>
                <w:szCs w:val="26"/>
                <w:lang w:val="uk-UA"/>
              </w:rPr>
              <w:t xml:space="preserve">, </w:t>
            </w:r>
            <w:r w:rsidRPr="00C454BD">
              <w:rPr>
                <w:rFonts w:ascii="Times New Roman" w:eastAsia="Times New Roman" w:hAnsi="Times New Roman" w:cs="Times New Roman"/>
                <w:sz w:val="26"/>
                <w:szCs w:val="26"/>
                <w:lang w:val="uk-UA"/>
              </w:rPr>
              <w:t>КП «Чисте місто»</w:t>
            </w:r>
            <w:r w:rsidR="00C454BD" w:rsidRPr="00C454BD">
              <w:rPr>
                <w:rFonts w:ascii="Times New Roman" w:eastAsia="Times New Roman" w:hAnsi="Times New Roman" w:cs="Times New Roman"/>
                <w:sz w:val="26"/>
                <w:szCs w:val="26"/>
                <w:lang w:val="uk-UA"/>
              </w:rPr>
              <w:t xml:space="preserve">, виконавчий комітет </w:t>
            </w:r>
            <w:proofErr w:type="spellStart"/>
            <w:r w:rsidR="00C454BD" w:rsidRPr="00C454BD">
              <w:rPr>
                <w:rFonts w:ascii="Times New Roman" w:eastAsia="Times New Roman" w:hAnsi="Times New Roman" w:cs="Times New Roman"/>
                <w:sz w:val="26"/>
                <w:szCs w:val="26"/>
                <w:lang w:val="uk-UA"/>
              </w:rPr>
              <w:t>Козятинськоїміської</w:t>
            </w:r>
            <w:proofErr w:type="spellEnd"/>
            <w:r w:rsidR="00C454BD" w:rsidRPr="00C454BD">
              <w:rPr>
                <w:rFonts w:ascii="Times New Roman" w:eastAsia="Times New Roman" w:hAnsi="Times New Roman" w:cs="Times New Roman"/>
                <w:sz w:val="26"/>
                <w:szCs w:val="26"/>
                <w:lang w:val="uk-UA"/>
              </w:rPr>
              <w:t xml:space="preserve"> ради</w:t>
            </w:r>
          </w:p>
        </w:tc>
        <w:tc>
          <w:tcPr>
            <w:tcW w:w="1985" w:type="dxa"/>
          </w:tcPr>
          <w:p w:rsidR="0007064C" w:rsidRPr="00C454BD" w:rsidRDefault="0007064C"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2021-202</w:t>
            </w:r>
            <w:r w:rsidR="001E3774" w:rsidRPr="00C454BD">
              <w:rPr>
                <w:rFonts w:ascii="Times New Roman" w:eastAsia="Times New Roman" w:hAnsi="Times New Roman" w:cs="Times New Roman"/>
                <w:sz w:val="26"/>
                <w:szCs w:val="26"/>
                <w:lang w:val="uk-UA"/>
              </w:rPr>
              <w:t>6</w:t>
            </w:r>
            <w:r w:rsidR="00DD02E1" w:rsidRPr="00C454BD">
              <w:rPr>
                <w:rFonts w:ascii="Times New Roman" w:eastAsia="Times New Roman" w:hAnsi="Times New Roman" w:cs="Times New Roman"/>
                <w:sz w:val="26"/>
                <w:szCs w:val="26"/>
                <w:lang w:val="uk-UA"/>
              </w:rPr>
              <w:t xml:space="preserve"> роки</w:t>
            </w:r>
          </w:p>
        </w:tc>
      </w:tr>
      <w:tr w:rsidR="00C63E84" w:rsidRPr="0092772F" w:rsidTr="00574ED8">
        <w:trPr>
          <w:trHeight w:val="546"/>
        </w:trPr>
        <w:tc>
          <w:tcPr>
            <w:tcW w:w="591" w:type="dxa"/>
          </w:tcPr>
          <w:p w:rsidR="00C63E84" w:rsidRPr="00574ED8" w:rsidRDefault="0007064C" w:rsidP="004832A4">
            <w:pPr>
              <w:ind w:left="284" w:hanging="28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10</w:t>
            </w:r>
            <w:r w:rsidR="00574ED8">
              <w:rPr>
                <w:rFonts w:ascii="Times New Roman" w:eastAsia="Times New Roman" w:hAnsi="Times New Roman" w:cs="Times New Roman"/>
                <w:sz w:val="26"/>
                <w:szCs w:val="26"/>
                <w:lang w:val="uk-UA"/>
              </w:rPr>
              <w:t>.</w:t>
            </w:r>
          </w:p>
        </w:tc>
        <w:tc>
          <w:tcPr>
            <w:tcW w:w="4337" w:type="dxa"/>
          </w:tcPr>
          <w:p w:rsidR="00C63E84" w:rsidRPr="00C454BD" w:rsidRDefault="00574ED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 xml:space="preserve">Будівництво ангару  для складування відсортованих </w:t>
            </w:r>
            <w:r w:rsidR="00145CDF" w:rsidRPr="00C454BD">
              <w:rPr>
                <w:rFonts w:ascii="Times New Roman" w:eastAsia="Times New Roman" w:hAnsi="Times New Roman" w:cs="Times New Roman"/>
                <w:sz w:val="26"/>
                <w:szCs w:val="26"/>
                <w:lang w:val="uk-UA"/>
              </w:rPr>
              <w:t xml:space="preserve">твердих побутових </w:t>
            </w:r>
            <w:r w:rsidRPr="00C454BD">
              <w:rPr>
                <w:rFonts w:ascii="Times New Roman" w:eastAsia="Times New Roman" w:hAnsi="Times New Roman" w:cs="Times New Roman"/>
                <w:sz w:val="26"/>
                <w:szCs w:val="26"/>
                <w:lang w:val="uk-UA"/>
              </w:rPr>
              <w:t>відходів</w:t>
            </w:r>
          </w:p>
        </w:tc>
        <w:tc>
          <w:tcPr>
            <w:tcW w:w="2693" w:type="dxa"/>
          </w:tcPr>
          <w:p w:rsidR="00C63E84" w:rsidRPr="00C454BD" w:rsidRDefault="00574ED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574ED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2021-202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c>
          <w:tcPr>
            <w:tcW w:w="591" w:type="dxa"/>
          </w:tcPr>
          <w:p w:rsidR="00C63E8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1</w:t>
            </w:r>
            <w:r w:rsidR="0007064C">
              <w:rPr>
                <w:rFonts w:ascii="Times New Roman" w:eastAsia="Times New Roman" w:hAnsi="Times New Roman" w:cs="Times New Roman"/>
                <w:sz w:val="26"/>
                <w:szCs w:val="26"/>
                <w:lang w:val="uk-UA"/>
              </w:rPr>
              <w:t>1</w:t>
            </w:r>
            <w:r>
              <w:rPr>
                <w:rFonts w:ascii="Times New Roman" w:eastAsia="Times New Roman" w:hAnsi="Times New Roman" w:cs="Times New Roman"/>
                <w:sz w:val="26"/>
                <w:szCs w:val="26"/>
              </w:rPr>
              <w:t>.</w:t>
            </w:r>
          </w:p>
        </w:tc>
        <w:tc>
          <w:tcPr>
            <w:tcW w:w="4337"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hAnsi="Times New Roman" w:cs="Times New Roman"/>
                <w:sz w:val="26"/>
                <w:szCs w:val="26"/>
                <w:lang w:val="uk-UA"/>
              </w:rPr>
              <w:t xml:space="preserve">     Створення мережі приймальних пунктів вторинної сировини </w:t>
            </w:r>
          </w:p>
        </w:tc>
        <w:tc>
          <w:tcPr>
            <w:tcW w:w="2693" w:type="dxa"/>
          </w:tcPr>
          <w:p w:rsidR="00C63E84" w:rsidRPr="00C454BD" w:rsidRDefault="00C454BD"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574ED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E520A8" w:rsidRPr="0092772F" w:rsidTr="00574ED8">
        <w:tc>
          <w:tcPr>
            <w:tcW w:w="591" w:type="dxa"/>
          </w:tcPr>
          <w:p w:rsidR="00E520A8" w:rsidRDefault="00E520A8" w:rsidP="004832A4">
            <w:pPr>
              <w:ind w:left="284" w:hanging="28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1</w:t>
            </w:r>
            <w:r w:rsidR="0007064C">
              <w:rPr>
                <w:rFonts w:ascii="Times New Roman" w:eastAsia="Times New Roman" w:hAnsi="Times New Roman" w:cs="Times New Roman"/>
                <w:sz w:val="26"/>
                <w:szCs w:val="26"/>
                <w:lang w:val="uk-UA"/>
              </w:rPr>
              <w:t>2</w:t>
            </w:r>
            <w:r>
              <w:rPr>
                <w:rFonts w:ascii="Times New Roman" w:eastAsia="Times New Roman" w:hAnsi="Times New Roman" w:cs="Times New Roman"/>
                <w:sz w:val="26"/>
                <w:szCs w:val="26"/>
                <w:lang w:val="uk-UA"/>
              </w:rPr>
              <w:t>.</w:t>
            </w:r>
          </w:p>
        </w:tc>
        <w:tc>
          <w:tcPr>
            <w:tcW w:w="4337" w:type="dxa"/>
          </w:tcPr>
          <w:p w:rsidR="00E520A8" w:rsidRPr="00C454BD" w:rsidRDefault="00E520A8" w:rsidP="00C454BD">
            <w:pPr>
              <w:ind w:firstLine="260"/>
              <w:jc w:val="both"/>
              <w:rPr>
                <w:rFonts w:ascii="Times New Roman" w:hAnsi="Times New Roman" w:cs="Times New Roman"/>
                <w:sz w:val="26"/>
                <w:szCs w:val="26"/>
                <w:lang w:val="uk-UA"/>
              </w:rPr>
            </w:pPr>
            <w:r w:rsidRPr="00C454BD">
              <w:rPr>
                <w:rFonts w:ascii="Times New Roman" w:hAnsi="Times New Roman" w:cs="Times New Roman"/>
                <w:sz w:val="26"/>
                <w:szCs w:val="26"/>
                <w:lang w:val="uk-UA"/>
              </w:rPr>
              <w:t xml:space="preserve">Розробка </w:t>
            </w:r>
            <w:r w:rsidR="00C84180" w:rsidRPr="00C454BD">
              <w:rPr>
                <w:rFonts w:ascii="Times New Roman" w:hAnsi="Times New Roman" w:cs="Times New Roman"/>
                <w:sz w:val="26"/>
                <w:szCs w:val="26"/>
                <w:lang w:val="uk-UA"/>
              </w:rPr>
              <w:t xml:space="preserve">та затвердження </w:t>
            </w:r>
            <w:r w:rsidRPr="00C454BD">
              <w:rPr>
                <w:rFonts w:ascii="Times New Roman" w:hAnsi="Times New Roman" w:cs="Times New Roman"/>
                <w:sz w:val="26"/>
                <w:szCs w:val="26"/>
                <w:lang w:val="uk-UA"/>
              </w:rPr>
              <w:t>маршрутів та графіків вивезення ТПВ з населених пунктів</w:t>
            </w:r>
            <w:r w:rsidR="00145CDF" w:rsidRPr="00C454BD">
              <w:rPr>
                <w:rFonts w:ascii="Times New Roman" w:hAnsi="Times New Roman" w:cs="Times New Roman"/>
                <w:sz w:val="26"/>
                <w:szCs w:val="26"/>
                <w:lang w:val="uk-UA"/>
              </w:rPr>
              <w:t xml:space="preserve"> створених територіальних громад</w:t>
            </w:r>
          </w:p>
        </w:tc>
        <w:tc>
          <w:tcPr>
            <w:tcW w:w="2693" w:type="dxa"/>
          </w:tcPr>
          <w:p w:rsidR="00E520A8" w:rsidRPr="00C454BD" w:rsidRDefault="00E520A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УЖКГ</w:t>
            </w:r>
            <w:r w:rsidR="00C454BD" w:rsidRPr="00C454BD">
              <w:rPr>
                <w:rFonts w:ascii="Times New Roman" w:eastAsia="Times New Roman" w:hAnsi="Times New Roman" w:cs="Times New Roman"/>
                <w:sz w:val="26"/>
                <w:szCs w:val="26"/>
                <w:lang w:val="uk-UA"/>
              </w:rPr>
              <w:t xml:space="preserve">, </w:t>
            </w:r>
            <w:r w:rsidRPr="00C454BD">
              <w:rPr>
                <w:rFonts w:ascii="Times New Roman" w:eastAsia="Times New Roman" w:hAnsi="Times New Roman" w:cs="Times New Roman"/>
                <w:sz w:val="26"/>
                <w:szCs w:val="26"/>
                <w:lang w:val="uk-UA"/>
              </w:rPr>
              <w:t>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E520A8" w:rsidRPr="00C454BD" w:rsidRDefault="00E520A8"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2021</w:t>
            </w:r>
            <w:r w:rsidR="00C84180"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00C84180" w:rsidRPr="00C454BD">
              <w:rPr>
                <w:rFonts w:ascii="Times New Roman" w:eastAsia="Times New Roman" w:hAnsi="Times New Roman" w:cs="Times New Roman"/>
                <w:sz w:val="26"/>
                <w:szCs w:val="26"/>
                <w:lang w:val="uk-UA"/>
              </w:rPr>
              <w:t xml:space="preserve"> роки</w:t>
            </w:r>
          </w:p>
        </w:tc>
      </w:tr>
      <w:tr w:rsidR="00C63E84" w:rsidRPr="0092772F" w:rsidTr="00574ED8">
        <w:trPr>
          <w:trHeight w:val="570"/>
        </w:trPr>
        <w:tc>
          <w:tcPr>
            <w:tcW w:w="591" w:type="dxa"/>
          </w:tcPr>
          <w:p w:rsidR="00C63E8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uk-UA"/>
              </w:rPr>
              <w:t>3</w:t>
            </w:r>
            <w:r>
              <w:rPr>
                <w:rFonts w:ascii="Times New Roman" w:eastAsia="Times New Roman" w:hAnsi="Times New Roman" w:cs="Times New Roman"/>
                <w:sz w:val="26"/>
                <w:szCs w:val="26"/>
              </w:rPr>
              <w:t>.</w:t>
            </w:r>
          </w:p>
        </w:tc>
        <w:tc>
          <w:tcPr>
            <w:tcW w:w="4337" w:type="dxa"/>
          </w:tcPr>
          <w:p w:rsidR="00C63E84" w:rsidRPr="00C454BD" w:rsidRDefault="00C63E84" w:rsidP="00C454BD">
            <w:pPr>
              <w:spacing w:line="240" w:lineRule="auto"/>
              <w:ind w:firstLine="260"/>
              <w:jc w:val="both"/>
              <w:rPr>
                <w:rFonts w:ascii="Times New Roman" w:hAnsi="Times New Roman" w:cs="Times New Roman"/>
                <w:sz w:val="26"/>
                <w:szCs w:val="26"/>
                <w:lang w:val="uk-UA"/>
              </w:rPr>
            </w:pPr>
            <w:r w:rsidRPr="00C454BD">
              <w:rPr>
                <w:rFonts w:ascii="Times New Roman" w:hAnsi="Times New Roman" w:cs="Times New Roman"/>
                <w:sz w:val="26"/>
                <w:szCs w:val="26"/>
                <w:lang w:val="uk-UA"/>
              </w:rPr>
              <w:t xml:space="preserve">      Облаштування полігону </w:t>
            </w:r>
            <w:r w:rsidR="001E3774" w:rsidRPr="00C454BD">
              <w:rPr>
                <w:rFonts w:ascii="Times New Roman" w:hAnsi="Times New Roman" w:cs="Times New Roman"/>
                <w:sz w:val="26"/>
                <w:szCs w:val="26"/>
                <w:lang w:val="uk-UA"/>
              </w:rPr>
              <w:t xml:space="preserve">ТПВ </w:t>
            </w:r>
            <w:r w:rsidRPr="00C454BD">
              <w:rPr>
                <w:rFonts w:ascii="Times New Roman" w:hAnsi="Times New Roman" w:cs="Times New Roman"/>
                <w:sz w:val="26"/>
                <w:szCs w:val="26"/>
                <w:lang w:val="uk-UA"/>
              </w:rPr>
              <w:t>згідно чинного законодавства</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E520A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r w:rsidR="00C63E84" w:rsidRPr="0092772F" w:rsidTr="00574ED8">
        <w:tc>
          <w:tcPr>
            <w:tcW w:w="591" w:type="dxa"/>
          </w:tcPr>
          <w:p w:rsidR="00C63E84" w:rsidRDefault="00C63E84" w:rsidP="004832A4">
            <w:pPr>
              <w:ind w:left="284" w:hanging="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07064C">
              <w:rPr>
                <w:rFonts w:ascii="Times New Roman" w:eastAsia="Times New Roman" w:hAnsi="Times New Roman" w:cs="Times New Roman"/>
                <w:sz w:val="26"/>
                <w:szCs w:val="26"/>
                <w:lang w:val="uk-UA"/>
              </w:rPr>
              <w:t>4</w:t>
            </w:r>
            <w:r>
              <w:rPr>
                <w:rFonts w:ascii="Times New Roman" w:eastAsia="Times New Roman" w:hAnsi="Times New Roman" w:cs="Times New Roman"/>
                <w:sz w:val="26"/>
                <w:szCs w:val="26"/>
              </w:rPr>
              <w:t>.</w:t>
            </w:r>
          </w:p>
        </w:tc>
        <w:tc>
          <w:tcPr>
            <w:tcW w:w="4337" w:type="dxa"/>
          </w:tcPr>
          <w:p w:rsidR="00C63E84" w:rsidRPr="00C454BD" w:rsidRDefault="00C63E84" w:rsidP="00C454BD">
            <w:pPr>
              <w:spacing w:line="240" w:lineRule="auto"/>
              <w:ind w:firstLine="260"/>
              <w:jc w:val="both"/>
              <w:rPr>
                <w:rFonts w:ascii="Times New Roman" w:hAnsi="Times New Roman" w:cs="Times New Roman"/>
                <w:sz w:val="26"/>
                <w:szCs w:val="26"/>
                <w:lang w:val="uk-UA"/>
              </w:rPr>
            </w:pPr>
            <w:r w:rsidRPr="00C454BD">
              <w:rPr>
                <w:rFonts w:ascii="Times New Roman" w:hAnsi="Times New Roman" w:cs="Times New Roman"/>
                <w:sz w:val="26"/>
                <w:szCs w:val="26"/>
                <w:lang w:val="uk-UA"/>
              </w:rPr>
              <w:t xml:space="preserve">Проведення </w:t>
            </w:r>
            <w:proofErr w:type="spellStart"/>
            <w:r w:rsidRPr="00C454BD">
              <w:rPr>
                <w:rFonts w:ascii="Times New Roman" w:hAnsi="Times New Roman" w:cs="Times New Roman"/>
                <w:sz w:val="26"/>
                <w:szCs w:val="26"/>
                <w:lang w:val="uk-UA"/>
              </w:rPr>
              <w:t>інформаційно-</w:t>
            </w:r>
            <w:proofErr w:type="spellEnd"/>
            <w:r w:rsidRPr="00C454BD">
              <w:rPr>
                <w:rFonts w:ascii="Times New Roman" w:hAnsi="Times New Roman" w:cs="Times New Roman"/>
                <w:sz w:val="26"/>
                <w:szCs w:val="26"/>
                <w:lang w:val="uk-UA"/>
              </w:rPr>
              <w:t xml:space="preserve"> роз’яснювальної роботи </w:t>
            </w:r>
            <w:r w:rsidR="00C84180" w:rsidRPr="00C454BD">
              <w:rPr>
                <w:rFonts w:ascii="Times New Roman" w:hAnsi="Times New Roman" w:cs="Times New Roman"/>
                <w:sz w:val="26"/>
                <w:szCs w:val="26"/>
                <w:lang w:val="uk-UA"/>
              </w:rPr>
              <w:t>щодо поводження з твердими побутовими відходами</w:t>
            </w:r>
          </w:p>
        </w:tc>
        <w:tc>
          <w:tcPr>
            <w:tcW w:w="2693"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 xml:space="preserve"> </w:t>
            </w:r>
            <w:r w:rsidR="00C84180" w:rsidRPr="00C454BD">
              <w:rPr>
                <w:rFonts w:ascii="Times New Roman" w:eastAsia="Times New Roman" w:hAnsi="Times New Roman" w:cs="Times New Roman"/>
                <w:sz w:val="26"/>
                <w:szCs w:val="26"/>
                <w:lang w:val="uk-UA"/>
              </w:rPr>
              <w:t>УЖКГ</w:t>
            </w:r>
            <w:r w:rsidRPr="00C454BD">
              <w:rPr>
                <w:rFonts w:ascii="Times New Roman" w:eastAsia="Times New Roman" w:hAnsi="Times New Roman" w:cs="Times New Roman"/>
                <w:sz w:val="26"/>
                <w:szCs w:val="26"/>
                <w:lang w:val="uk-UA"/>
              </w:rPr>
              <w:t>, КП «Чисте місто</w:t>
            </w:r>
            <w:r w:rsidR="00145CDF" w:rsidRPr="00C454BD">
              <w:rPr>
                <w:rFonts w:ascii="Times New Roman" w:eastAsia="Times New Roman" w:hAnsi="Times New Roman" w:cs="Times New Roman"/>
                <w:sz w:val="26"/>
                <w:szCs w:val="26"/>
                <w:lang w:val="uk-UA"/>
              </w:rPr>
              <w:t xml:space="preserve">» </w:t>
            </w:r>
          </w:p>
        </w:tc>
        <w:tc>
          <w:tcPr>
            <w:tcW w:w="1985" w:type="dxa"/>
          </w:tcPr>
          <w:p w:rsidR="00C63E84" w:rsidRPr="00C454BD" w:rsidRDefault="00C63E84" w:rsidP="00C454BD">
            <w:pPr>
              <w:ind w:firstLine="260"/>
              <w:jc w:val="both"/>
              <w:rPr>
                <w:rFonts w:ascii="Times New Roman" w:eastAsia="Times New Roman" w:hAnsi="Times New Roman" w:cs="Times New Roman"/>
                <w:sz w:val="26"/>
                <w:szCs w:val="26"/>
                <w:lang w:val="uk-UA"/>
              </w:rPr>
            </w:pPr>
            <w:r w:rsidRPr="00C454BD">
              <w:rPr>
                <w:rFonts w:ascii="Times New Roman" w:eastAsia="Times New Roman" w:hAnsi="Times New Roman" w:cs="Times New Roman"/>
                <w:sz w:val="26"/>
                <w:szCs w:val="26"/>
                <w:lang w:val="uk-UA"/>
              </w:rPr>
              <w:t>20</w:t>
            </w:r>
            <w:r w:rsidR="00E520A8" w:rsidRPr="00C454BD">
              <w:rPr>
                <w:rFonts w:ascii="Times New Roman" w:eastAsia="Times New Roman" w:hAnsi="Times New Roman" w:cs="Times New Roman"/>
                <w:sz w:val="26"/>
                <w:szCs w:val="26"/>
                <w:lang w:val="uk-UA"/>
              </w:rPr>
              <w:t>21</w:t>
            </w:r>
            <w:r w:rsidRPr="00C454BD">
              <w:rPr>
                <w:rFonts w:ascii="Times New Roman" w:eastAsia="Times New Roman" w:hAnsi="Times New Roman" w:cs="Times New Roman"/>
                <w:sz w:val="26"/>
                <w:szCs w:val="26"/>
                <w:lang w:val="uk-UA"/>
              </w:rPr>
              <w:t>-202</w:t>
            </w:r>
            <w:r w:rsidR="001E3774" w:rsidRPr="00C454BD">
              <w:rPr>
                <w:rFonts w:ascii="Times New Roman" w:eastAsia="Times New Roman" w:hAnsi="Times New Roman" w:cs="Times New Roman"/>
                <w:sz w:val="26"/>
                <w:szCs w:val="26"/>
                <w:lang w:val="uk-UA"/>
              </w:rPr>
              <w:t>6</w:t>
            </w:r>
            <w:r w:rsidRPr="00C454BD">
              <w:rPr>
                <w:rFonts w:ascii="Times New Roman" w:eastAsia="Times New Roman" w:hAnsi="Times New Roman" w:cs="Times New Roman"/>
                <w:sz w:val="26"/>
                <w:szCs w:val="26"/>
                <w:lang w:val="uk-UA"/>
              </w:rPr>
              <w:t xml:space="preserve"> роки</w:t>
            </w:r>
          </w:p>
        </w:tc>
      </w:tr>
    </w:tbl>
    <w:p w:rsidR="00C63E84" w:rsidRDefault="00C63E84" w:rsidP="00C63E84">
      <w:pPr>
        <w:ind w:left="284" w:hanging="284"/>
        <w:jc w:val="center"/>
        <w:rPr>
          <w:rFonts w:ascii="Calibri" w:eastAsia="Times New Roman" w:hAnsi="Calibri" w:cs="Times New Roman"/>
          <w:sz w:val="26"/>
          <w:szCs w:val="26"/>
          <w:lang w:val="uk-UA"/>
        </w:rPr>
      </w:pPr>
    </w:p>
    <w:p w:rsidR="003F31E7" w:rsidRDefault="003F31E7" w:rsidP="00C63E84">
      <w:pPr>
        <w:ind w:left="284" w:hanging="284"/>
        <w:jc w:val="center"/>
        <w:rPr>
          <w:rFonts w:ascii="Calibri" w:eastAsia="Times New Roman" w:hAnsi="Calibri" w:cs="Times New Roman"/>
          <w:sz w:val="26"/>
          <w:szCs w:val="26"/>
          <w:lang w:val="uk-UA"/>
        </w:rPr>
      </w:pPr>
    </w:p>
    <w:p w:rsidR="003F31E7" w:rsidRDefault="003F31E7" w:rsidP="00C63E84">
      <w:pPr>
        <w:ind w:left="284" w:hanging="284"/>
        <w:jc w:val="center"/>
        <w:rPr>
          <w:rFonts w:ascii="Calibri" w:eastAsia="Times New Roman" w:hAnsi="Calibri" w:cs="Times New Roman"/>
          <w:sz w:val="26"/>
          <w:szCs w:val="26"/>
          <w:lang w:val="uk-UA"/>
        </w:rPr>
      </w:pPr>
    </w:p>
    <w:p w:rsidR="003F31E7" w:rsidRPr="003F31E7" w:rsidRDefault="003F31E7" w:rsidP="00C63E84">
      <w:pPr>
        <w:ind w:left="284" w:hanging="284"/>
        <w:jc w:val="center"/>
        <w:rPr>
          <w:rFonts w:ascii="Calibri" w:eastAsia="Times New Roman" w:hAnsi="Calibri" w:cs="Times New Roman"/>
          <w:sz w:val="26"/>
          <w:szCs w:val="26"/>
          <w:lang w:val="uk-UA"/>
        </w:rPr>
      </w:pPr>
    </w:p>
    <w:p w:rsidR="001E3774" w:rsidRPr="003F31E7" w:rsidRDefault="001E3774" w:rsidP="00C63E84">
      <w:pPr>
        <w:ind w:left="284" w:hanging="284"/>
        <w:jc w:val="center"/>
        <w:rPr>
          <w:rFonts w:ascii="Calibri" w:eastAsia="Times New Roman" w:hAnsi="Calibri" w:cs="Times New Roman"/>
          <w:sz w:val="26"/>
          <w:szCs w:val="26"/>
        </w:rPr>
      </w:pPr>
    </w:p>
    <w:p w:rsidR="00C63E84" w:rsidRPr="003F31E7" w:rsidRDefault="00C63E84" w:rsidP="00E520A8">
      <w:pPr>
        <w:ind w:firstLine="851"/>
        <w:rPr>
          <w:rFonts w:ascii="Times New Roman" w:hAnsi="Times New Roman" w:cs="Times New Roman"/>
          <w:sz w:val="28"/>
          <w:szCs w:val="28"/>
        </w:rPr>
      </w:pPr>
      <w:proofErr w:type="spellStart"/>
      <w:r w:rsidRPr="003F31E7">
        <w:rPr>
          <w:rFonts w:ascii="Times New Roman" w:hAnsi="Times New Roman" w:cs="Times New Roman"/>
          <w:sz w:val="28"/>
          <w:szCs w:val="28"/>
        </w:rPr>
        <w:t>Секретар</w:t>
      </w:r>
      <w:proofErr w:type="spellEnd"/>
      <w:r w:rsidRPr="003F31E7">
        <w:rPr>
          <w:rFonts w:ascii="Times New Roman" w:hAnsi="Times New Roman" w:cs="Times New Roman"/>
          <w:sz w:val="28"/>
          <w:szCs w:val="28"/>
          <w:lang w:val="uk-UA"/>
        </w:rPr>
        <w:t xml:space="preserve">  </w:t>
      </w:r>
      <w:r w:rsidRPr="003F31E7">
        <w:rPr>
          <w:rFonts w:ascii="Times New Roman" w:hAnsi="Times New Roman" w:cs="Times New Roman"/>
          <w:sz w:val="28"/>
          <w:szCs w:val="28"/>
        </w:rPr>
        <w:t xml:space="preserve">ради                           </w:t>
      </w:r>
      <w:r w:rsidR="00BA77AE" w:rsidRPr="003F31E7">
        <w:rPr>
          <w:rFonts w:ascii="Times New Roman" w:hAnsi="Times New Roman" w:cs="Times New Roman"/>
          <w:sz w:val="28"/>
          <w:szCs w:val="28"/>
          <w:lang w:val="uk-UA"/>
        </w:rPr>
        <w:t xml:space="preserve"> </w:t>
      </w:r>
      <w:r w:rsidR="003F31E7">
        <w:rPr>
          <w:rFonts w:ascii="Times New Roman" w:hAnsi="Times New Roman" w:cs="Times New Roman"/>
          <w:sz w:val="28"/>
          <w:szCs w:val="28"/>
          <w:lang w:val="uk-UA"/>
        </w:rPr>
        <w:t xml:space="preserve">             </w:t>
      </w:r>
      <w:bookmarkStart w:id="1" w:name="_GoBack"/>
      <w:bookmarkEnd w:id="1"/>
      <w:r w:rsidR="00BA77AE" w:rsidRPr="003F31E7">
        <w:rPr>
          <w:rFonts w:ascii="Times New Roman" w:hAnsi="Times New Roman" w:cs="Times New Roman"/>
          <w:sz w:val="28"/>
          <w:szCs w:val="28"/>
          <w:lang w:val="uk-UA"/>
        </w:rPr>
        <w:t xml:space="preserve">    </w:t>
      </w:r>
      <w:r w:rsidRPr="003F31E7">
        <w:rPr>
          <w:rFonts w:ascii="Times New Roman" w:hAnsi="Times New Roman" w:cs="Times New Roman"/>
          <w:sz w:val="28"/>
          <w:szCs w:val="28"/>
        </w:rPr>
        <w:t xml:space="preserve">                </w:t>
      </w:r>
      <w:r w:rsidR="00E520A8" w:rsidRPr="003F31E7">
        <w:rPr>
          <w:rFonts w:ascii="Times New Roman" w:hAnsi="Times New Roman" w:cs="Times New Roman"/>
          <w:sz w:val="28"/>
          <w:szCs w:val="28"/>
          <w:lang w:val="uk-UA"/>
        </w:rPr>
        <w:t xml:space="preserve">Т. </w:t>
      </w:r>
      <w:proofErr w:type="spellStart"/>
      <w:r w:rsidR="00E520A8" w:rsidRPr="003F31E7">
        <w:rPr>
          <w:rFonts w:ascii="Times New Roman" w:hAnsi="Times New Roman" w:cs="Times New Roman"/>
          <w:sz w:val="28"/>
          <w:szCs w:val="28"/>
          <w:lang w:val="uk-UA"/>
        </w:rPr>
        <w:t>Римша</w:t>
      </w:r>
      <w:proofErr w:type="spellEnd"/>
    </w:p>
    <w:p w:rsidR="00C63E84" w:rsidRPr="00967DE5" w:rsidRDefault="00C63E84" w:rsidP="00C63E84">
      <w:pPr>
        <w:ind w:left="284" w:hanging="284"/>
        <w:jc w:val="center"/>
        <w:rPr>
          <w:rFonts w:ascii="Calibri" w:eastAsia="Times New Roman" w:hAnsi="Calibri" w:cs="Times New Roman"/>
          <w:sz w:val="26"/>
          <w:szCs w:val="26"/>
        </w:rPr>
      </w:pPr>
    </w:p>
    <w:p w:rsidR="00C63E84" w:rsidRPr="005557E8" w:rsidRDefault="00C63E84" w:rsidP="00C63E84">
      <w:pPr>
        <w:spacing w:after="0"/>
        <w:jc w:val="both"/>
        <w:rPr>
          <w:rFonts w:ascii="Times New Roman" w:eastAsia="Times New Roman" w:hAnsi="Times New Roman" w:cs="Times New Roman"/>
          <w:sz w:val="26"/>
          <w:szCs w:val="26"/>
        </w:rPr>
      </w:pPr>
    </w:p>
    <w:p w:rsidR="00C63E84" w:rsidRPr="008A7BC5" w:rsidRDefault="00C63E84" w:rsidP="00BD5D0B">
      <w:pPr>
        <w:spacing w:after="0"/>
        <w:ind w:firstLine="708"/>
        <w:jc w:val="both"/>
        <w:rPr>
          <w:rFonts w:ascii="Times New Roman" w:eastAsia="Calibri" w:hAnsi="Times New Roman" w:cs="Times New Roman"/>
          <w:sz w:val="26"/>
          <w:szCs w:val="26"/>
        </w:rPr>
      </w:pPr>
    </w:p>
    <w:sectPr w:rsidR="00C63E84" w:rsidRPr="008A7BC5" w:rsidSect="00434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794"/>
    <w:multiLevelType w:val="multilevel"/>
    <w:tmpl w:val="269E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730CE"/>
    <w:multiLevelType w:val="hybridMultilevel"/>
    <w:tmpl w:val="9F062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0A2693"/>
    <w:multiLevelType w:val="hybridMultilevel"/>
    <w:tmpl w:val="8D58D880"/>
    <w:lvl w:ilvl="0" w:tplc="F9E2F0F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91405BB"/>
    <w:multiLevelType w:val="hybridMultilevel"/>
    <w:tmpl w:val="E70C72D4"/>
    <w:lvl w:ilvl="0" w:tplc="EB2233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4F4E19"/>
    <w:multiLevelType w:val="hybridMultilevel"/>
    <w:tmpl w:val="0922C398"/>
    <w:lvl w:ilvl="0" w:tplc="41EE9D1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8511837"/>
    <w:multiLevelType w:val="hybridMultilevel"/>
    <w:tmpl w:val="33FCD5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26706DD"/>
    <w:multiLevelType w:val="hybridMultilevel"/>
    <w:tmpl w:val="DB04C148"/>
    <w:lvl w:ilvl="0" w:tplc="04220001">
      <w:start w:val="1"/>
      <w:numFmt w:val="bullet"/>
      <w:lvlText w:val=""/>
      <w:lvlJc w:val="left"/>
      <w:pPr>
        <w:ind w:left="960" w:hanging="360"/>
      </w:pPr>
      <w:rPr>
        <w:rFonts w:ascii="Symbol" w:hAnsi="Symbol"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nsid w:val="62121DEA"/>
    <w:multiLevelType w:val="hybridMultilevel"/>
    <w:tmpl w:val="2BA49C40"/>
    <w:lvl w:ilvl="0" w:tplc="631EE810">
      <w:start w:val="1"/>
      <w:numFmt w:val="decimal"/>
      <w:lvlText w:val="%1."/>
      <w:lvlJc w:val="left"/>
      <w:pPr>
        <w:ind w:left="1781" w:hanging="360"/>
      </w:pPr>
      <w:rPr>
        <w:rFonts w:hint="default"/>
      </w:rPr>
    </w:lvl>
    <w:lvl w:ilvl="1" w:tplc="04220019" w:tentative="1">
      <w:start w:val="1"/>
      <w:numFmt w:val="lowerLetter"/>
      <w:lvlText w:val="%2."/>
      <w:lvlJc w:val="left"/>
      <w:pPr>
        <w:ind w:left="2501" w:hanging="360"/>
      </w:pPr>
    </w:lvl>
    <w:lvl w:ilvl="2" w:tplc="0422001B" w:tentative="1">
      <w:start w:val="1"/>
      <w:numFmt w:val="lowerRoman"/>
      <w:lvlText w:val="%3."/>
      <w:lvlJc w:val="right"/>
      <w:pPr>
        <w:ind w:left="3221" w:hanging="180"/>
      </w:pPr>
    </w:lvl>
    <w:lvl w:ilvl="3" w:tplc="0422000F" w:tentative="1">
      <w:start w:val="1"/>
      <w:numFmt w:val="decimal"/>
      <w:lvlText w:val="%4."/>
      <w:lvlJc w:val="left"/>
      <w:pPr>
        <w:ind w:left="3941" w:hanging="360"/>
      </w:pPr>
    </w:lvl>
    <w:lvl w:ilvl="4" w:tplc="04220019" w:tentative="1">
      <w:start w:val="1"/>
      <w:numFmt w:val="lowerLetter"/>
      <w:lvlText w:val="%5."/>
      <w:lvlJc w:val="left"/>
      <w:pPr>
        <w:ind w:left="4661" w:hanging="360"/>
      </w:pPr>
    </w:lvl>
    <w:lvl w:ilvl="5" w:tplc="0422001B" w:tentative="1">
      <w:start w:val="1"/>
      <w:numFmt w:val="lowerRoman"/>
      <w:lvlText w:val="%6."/>
      <w:lvlJc w:val="right"/>
      <w:pPr>
        <w:ind w:left="5381" w:hanging="180"/>
      </w:pPr>
    </w:lvl>
    <w:lvl w:ilvl="6" w:tplc="0422000F" w:tentative="1">
      <w:start w:val="1"/>
      <w:numFmt w:val="decimal"/>
      <w:lvlText w:val="%7."/>
      <w:lvlJc w:val="left"/>
      <w:pPr>
        <w:ind w:left="6101" w:hanging="360"/>
      </w:pPr>
    </w:lvl>
    <w:lvl w:ilvl="7" w:tplc="04220019" w:tentative="1">
      <w:start w:val="1"/>
      <w:numFmt w:val="lowerLetter"/>
      <w:lvlText w:val="%8."/>
      <w:lvlJc w:val="left"/>
      <w:pPr>
        <w:ind w:left="6821" w:hanging="360"/>
      </w:pPr>
    </w:lvl>
    <w:lvl w:ilvl="8" w:tplc="0422001B" w:tentative="1">
      <w:start w:val="1"/>
      <w:numFmt w:val="lowerRoman"/>
      <w:lvlText w:val="%9."/>
      <w:lvlJc w:val="right"/>
      <w:pPr>
        <w:ind w:left="7541" w:hanging="180"/>
      </w:p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18"/>
    <w:rsid w:val="00012B3E"/>
    <w:rsid w:val="000325E6"/>
    <w:rsid w:val="0007064C"/>
    <w:rsid w:val="000B3987"/>
    <w:rsid w:val="000F4B72"/>
    <w:rsid w:val="001349BA"/>
    <w:rsid w:val="00145CDF"/>
    <w:rsid w:val="00197749"/>
    <w:rsid w:val="001E3774"/>
    <w:rsid w:val="002272DE"/>
    <w:rsid w:val="00253E17"/>
    <w:rsid w:val="003E2B83"/>
    <w:rsid w:val="003F31E7"/>
    <w:rsid w:val="004073B5"/>
    <w:rsid w:val="00417FE7"/>
    <w:rsid w:val="00423D89"/>
    <w:rsid w:val="0042592E"/>
    <w:rsid w:val="00427393"/>
    <w:rsid w:val="00434259"/>
    <w:rsid w:val="004E5633"/>
    <w:rsid w:val="00550016"/>
    <w:rsid w:val="00572696"/>
    <w:rsid w:val="00574ED8"/>
    <w:rsid w:val="005D7ED9"/>
    <w:rsid w:val="00651053"/>
    <w:rsid w:val="00691127"/>
    <w:rsid w:val="006D4BCC"/>
    <w:rsid w:val="00710252"/>
    <w:rsid w:val="007408A9"/>
    <w:rsid w:val="00795AE7"/>
    <w:rsid w:val="00825740"/>
    <w:rsid w:val="00827D19"/>
    <w:rsid w:val="0088315C"/>
    <w:rsid w:val="008A7BC5"/>
    <w:rsid w:val="00902F56"/>
    <w:rsid w:val="00916841"/>
    <w:rsid w:val="009F56F5"/>
    <w:rsid w:val="00A812D6"/>
    <w:rsid w:val="00AC7A21"/>
    <w:rsid w:val="00B37E7C"/>
    <w:rsid w:val="00B46802"/>
    <w:rsid w:val="00BA77AE"/>
    <w:rsid w:val="00BD5D0B"/>
    <w:rsid w:val="00BE2918"/>
    <w:rsid w:val="00BE370C"/>
    <w:rsid w:val="00C454BD"/>
    <w:rsid w:val="00C63E84"/>
    <w:rsid w:val="00C70132"/>
    <w:rsid w:val="00C84180"/>
    <w:rsid w:val="00D5636F"/>
    <w:rsid w:val="00DD02E1"/>
    <w:rsid w:val="00DE327B"/>
    <w:rsid w:val="00E520A8"/>
    <w:rsid w:val="00E76267"/>
    <w:rsid w:val="00F92E7D"/>
    <w:rsid w:val="00FE627E"/>
    <w:rsid w:val="00FE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21"/>
    <w:pPr>
      <w:spacing w:after="200" w:line="276" w:lineRule="auto"/>
      <w:ind w:left="720"/>
      <w:contextualSpacing/>
    </w:pPr>
    <w:rPr>
      <w:rFonts w:eastAsiaTheme="minorEastAsia"/>
      <w:lang w:eastAsia="ru-RU"/>
    </w:rPr>
  </w:style>
  <w:style w:type="character" w:styleId="a4">
    <w:name w:val="Strong"/>
    <w:basedOn w:val="a0"/>
    <w:uiPriority w:val="22"/>
    <w:qFormat/>
    <w:rsid w:val="00AC7A21"/>
    <w:rPr>
      <w:b/>
      <w:bCs/>
    </w:rPr>
  </w:style>
  <w:style w:type="character" w:styleId="a5">
    <w:name w:val="Emphasis"/>
    <w:basedOn w:val="a0"/>
    <w:uiPriority w:val="20"/>
    <w:qFormat/>
    <w:rsid w:val="00AC7A21"/>
    <w:rPr>
      <w:i/>
      <w:iCs/>
    </w:rPr>
  </w:style>
  <w:style w:type="character" w:customStyle="1" w:styleId="2">
    <w:name w:val="Основной текст (2)_"/>
    <w:basedOn w:val="a0"/>
    <w:link w:val="20"/>
    <w:rsid w:val="00BE370C"/>
    <w:rPr>
      <w:rFonts w:ascii="Times New Roman" w:eastAsia="Times New Roman" w:hAnsi="Times New Roman" w:cs="Times New Roman"/>
      <w:shd w:val="clear" w:color="auto" w:fill="FFFFFF"/>
    </w:rPr>
  </w:style>
  <w:style w:type="paragraph" w:customStyle="1" w:styleId="20">
    <w:name w:val="Основной текст (2)"/>
    <w:basedOn w:val="a"/>
    <w:link w:val="2"/>
    <w:rsid w:val="00BE370C"/>
    <w:pPr>
      <w:widowControl w:val="0"/>
      <w:shd w:val="clear" w:color="auto" w:fill="FFFFFF"/>
      <w:spacing w:before="480" w:after="0" w:line="278" w:lineRule="exact"/>
      <w:jc w:val="both"/>
    </w:pPr>
    <w:rPr>
      <w:rFonts w:ascii="Times New Roman" w:eastAsia="Times New Roman" w:hAnsi="Times New Roman" w:cs="Times New Roman"/>
    </w:rPr>
  </w:style>
  <w:style w:type="character" w:styleId="a6">
    <w:name w:val="Hyperlink"/>
    <w:basedOn w:val="a0"/>
    <w:uiPriority w:val="99"/>
    <w:semiHidden/>
    <w:unhideWhenUsed/>
    <w:rsid w:val="00197749"/>
    <w:rPr>
      <w:color w:val="0000FF"/>
      <w:u w:val="single"/>
    </w:rPr>
  </w:style>
  <w:style w:type="paragraph" w:customStyle="1" w:styleId="active">
    <w:name w:val="active"/>
    <w:basedOn w:val="a"/>
    <w:rsid w:val="0019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9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title">
    <w:name w:val="value-title"/>
    <w:basedOn w:val="a0"/>
    <w:rsid w:val="00197749"/>
  </w:style>
  <w:style w:type="paragraph" w:customStyle="1" w:styleId="1">
    <w:name w:val="Абзац списка1"/>
    <w:basedOn w:val="a"/>
    <w:rsid w:val="0042592E"/>
    <w:pPr>
      <w:suppressAutoHyphens/>
      <w:spacing w:after="200" w:line="276" w:lineRule="auto"/>
      <w:ind w:left="720"/>
    </w:pPr>
    <w:rPr>
      <w:rFonts w:ascii="Calibri" w:eastAsia="Times New Roman" w:hAnsi="Calibri" w:cs="Calibri"/>
      <w:lang w:eastAsia="ar-SA"/>
    </w:rPr>
  </w:style>
  <w:style w:type="character" w:customStyle="1" w:styleId="apple-style-span">
    <w:name w:val="apple-style-span"/>
    <w:rsid w:val="00C63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21"/>
    <w:pPr>
      <w:spacing w:after="200" w:line="276" w:lineRule="auto"/>
      <w:ind w:left="720"/>
      <w:contextualSpacing/>
    </w:pPr>
    <w:rPr>
      <w:rFonts w:eastAsiaTheme="minorEastAsia"/>
      <w:lang w:eastAsia="ru-RU"/>
    </w:rPr>
  </w:style>
  <w:style w:type="character" w:styleId="a4">
    <w:name w:val="Strong"/>
    <w:basedOn w:val="a0"/>
    <w:uiPriority w:val="22"/>
    <w:qFormat/>
    <w:rsid w:val="00AC7A21"/>
    <w:rPr>
      <w:b/>
      <w:bCs/>
    </w:rPr>
  </w:style>
  <w:style w:type="character" w:styleId="a5">
    <w:name w:val="Emphasis"/>
    <w:basedOn w:val="a0"/>
    <w:uiPriority w:val="20"/>
    <w:qFormat/>
    <w:rsid w:val="00AC7A21"/>
    <w:rPr>
      <w:i/>
      <w:iCs/>
    </w:rPr>
  </w:style>
  <w:style w:type="character" w:customStyle="1" w:styleId="2">
    <w:name w:val="Основной текст (2)_"/>
    <w:basedOn w:val="a0"/>
    <w:link w:val="20"/>
    <w:rsid w:val="00BE370C"/>
    <w:rPr>
      <w:rFonts w:ascii="Times New Roman" w:eastAsia="Times New Roman" w:hAnsi="Times New Roman" w:cs="Times New Roman"/>
      <w:shd w:val="clear" w:color="auto" w:fill="FFFFFF"/>
    </w:rPr>
  </w:style>
  <w:style w:type="paragraph" w:customStyle="1" w:styleId="20">
    <w:name w:val="Основной текст (2)"/>
    <w:basedOn w:val="a"/>
    <w:link w:val="2"/>
    <w:rsid w:val="00BE370C"/>
    <w:pPr>
      <w:widowControl w:val="0"/>
      <w:shd w:val="clear" w:color="auto" w:fill="FFFFFF"/>
      <w:spacing w:before="480" w:after="0" w:line="278" w:lineRule="exact"/>
      <w:jc w:val="both"/>
    </w:pPr>
    <w:rPr>
      <w:rFonts w:ascii="Times New Roman" w:eastAsia="Times New Roman" w:hAnsi="Times New Roman" w:cs="Times New Roman"/>
    </w:rPr>
  </w:style>
  <w:style w:type="character" w:styleId="a6">
    <w:name w:val="Hyperlink"/>
    <w:basedOn w:val="a0"/>
    <w:uiPriority w:val="99"/>
    <w:semiHidden/>
    <w:unhideWhenUsed/>
    <w:rsid w:val="00197749"/>
    <w:rPr>
      <w:color w:val="0000FF"/>
      <w:u w:val="single"/>
    </w:rPr>
  </w:style>
  <w:style w:type="paragraph" w:customStyle="1" w:styleId="active">
    <w:name w:val="active"/>
    <w:basedOn w:val="a"/>
    <w:rsid w:val="0019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9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title">
    <w:name w:val="value-title"/>
    <w:basedOn w:val="a0"/>
    <w:rsid w:val="00197749"/>
  </w:style>
  <w:style w:type="paragraph" w:customStyle="1" w:styleId="1">
    <w:name w:val="Абзац списка1"/>
    <w:basedOn w:val="a"/>
    <w:rsid w:val="0042592E"/>
    <w:pPr>
      <w:suppressAutoHyphens/>
      <w:spacing w:after="200" w:line="276" w:lineRule="auto"/>
      <w:ind w:left="720"/>
    </w:pPr>
    <w:rPr>
      <w:rFonts w:ascii="Calibri" w:eastAsia="Times New Roman" w:hAnsi="Calibri" w:cs="Calibri"/>
      <w:lang w:eastAsia="ar-SA"/>
    </w:rPr>
  </w:style>
  <w:style w:type="character" w:customStyle="1" w:styleId="apple-style-span">
    <w:name w:val="apple-style-span"/>
    <w:rsid w:val="00C6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23792">
      <w:bodyDiv w:val="1"/>
      <w:marLeft w:val="0"/>
      <w:marRight w:val="0"/>
      <w:marTop w:val="0"/>
      <w:marBottom w:val="0"/>
      <w:divBdr>
        <w:top w:val="none" w:sz="0" w:space="0" w:color="auto"/>
        <w:left w:val="none" w:sz="0" w:space="0" w:color="auto"/>
        <w:bottom w:val="none" w:sz="0" w:space="0" w:color="auto"/>
        <w:right w:val="none" w:sz="0" w:space="0" w:color="auto"/>
      </w:divBdr>
      <w:divsChild>
        <w:div w:id="523712746">
          <w:marLeft w:val="0"/>
          <w:marRight w:val="0"/>
          <w:marTop w:val="0"/>
          <w:marBottom w:val="0"/>
          <w:divBdr>
            <w:top w:val="none" w:sz="0" w:space="0" w:color="auto"/>
            <w:left w:val="none" w:sz="0" w:space="0" w:color="auto"/>
            <w:bottom w:val="none" w:sz="0" w:space="0" w:color="auto"/>
            <w:right w:val="none" w:sz="0" w:space="0" w:color="auto"/>
          </w:divBdr>
          <w:divsChild>
            <w:div w:id="137455127">
              <w:marLeft w:val="0"/>
              <w:marRight w:val="0"/>
              <w:marTop w:val="0"/>
              <w:marBottom w:val="0"/>
              <w:divBdr>
                <w:top w:val="none" w:sz="0" w:space="0" w:color="auto"/>
                <w:left w:val="none" w:sz="0" w:space="0" w:color="auto"/>
                <w:bottom w:val="none" w:sz="0" w:space="0" w:color="auto"/>
                <w:right w:val="none" w:sz="0" w:space="0" w:color="auto"/>
              </w:divBdr>
              <w:divsChild>
                <w:div w:id="62798789">
                  <w:marLeft w:val="0"/>
                  <w:marRight w:val="0"/>
                  <w:marTop w:val="0"/>
                  <w:marBottom w:val="150"/>
                  <w:divBdr>
                    <w:top w:val="none" w:sz="0" w:space="0" w:color="auto"/>
                    <w:left w:val="none" w:sz="0" w:space="0" w:color="auto"/>
                    <w:bottom w:val="none" w:sz="0" w:space="0" w:color="auto"/>
                    <w:right w:val="none" w:sz="0" w:space="0" w:color="auto"/>
                  </w:divBdr>
                  <w:divsChild>
                    <w:div w:id="318114839">
                      <w:marLeft w:val="0"/>
                      <w:marRight w:val="0"/>
                      <w:marTop w:val="150"/>
                      <w:marBottom w:val="0"/>
                      <w:divBdr>
                        <w:top w:val="none" w:sz="0" w:space="0" w:color="auto"/>
                        <w:left w:val="none" w:sz="0" w:space="0" w:color="auto"/>
                        <w:bottom w:val="none" w:sz="0" w:space="0" w:color="auto"/>
                        <w:right w:val="none" w:sz="0" w:space="0" w:color="auto"/>
                      </w:divBdr>
                    </w:div>
                    <w:div w:id="15419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8067">
          <w:marLeft w:val="0"/>
          <w:marRight w:val="0"/>
          <w:marTop w:val="0"/>
          <w:marBottom w:val="0"/>
          <w:divBdr>
            <w:top w:val="none" w:sz="0" w:space="0" w:color="auto"/>
            <w:left w:val="none" w:sz="0" w:space="0" w:color="auto"/>
            <w:bottom w:val="none" w:sz="0" w:space="0" w:color="auto"/>
            <w:right w:val="none" w:sz="0" w:space="0" w:color="auto"/>
          </w:divBdr>
          <w:divsChild>
            <w:div w:id="226233901">
              <w:marLeft w:val="0"/>
              <w:marRight w:val="0"/>
              <w:marTop w:val="0"/>
              <w:marBottom w:val="0"/>
              <w:divBdr>
                <w:top w:val="none" w:sz="0" w:space="0" w:color="auto"/>
                <w:left w:val="none" w:sz="0" w:space="0" w:color="auto"/>
                <w:bottom w:val="none" w:sz="0" w:space="0" w:color="auto"/>
                <w:right w:val="none" w:sz="0" w:space="0" w:color="auto"/>
              </w:divBdr>
            </w:div>
          </w:divsChild>
        </w:div>
        <w:div w:id="190145257">
          <w:marLeft w:val="0"/>
          <w:marRight w:val="0"/>
          <w:marTop w:val="0"/>
          <w:marBottom w:val="0"/>
          <w:divBdr>
            <w:top w:val="none" w:sz="0" w:space="0" w:color="auto"/>
            <w:left w:val="none" w:sz="0" w:space="0" w:color="auto"/>
            <w:bottom w:val="none" w:sz="0" w:space="0" w:color="auto"/>
            <w:right w:val="none" w:sz="0" w:space="0" w:color="auto"/>
          </w:divBdr>
          <w:divsChild>
            <w:div w:id="43457802">
              <w:marLeft w:val="0"/>
              <w:marRight w:val="0"/>
              <w:marTop w:val="0"/>
              <w:marBottom w:val="0"/>
              <w:divBdr>
                <w:top w:val="none" w:sz="0" w:space="0" w:color="auto"/>
                <w:left w:val="none" w:sz="0" w:space="0" w:color="auto"/>
                <w:bottom w:val="none" w:sz="0" w:space="0" w:color="auto"/>
                <w:right w:val="none" w:sz="0" w:space="0" w:color="auto"/>
              </w:divBdr>
              <w:divsChild>
                <w:div w:id="15522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2937</Words>
  <Characters>16743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2020-12-28T14:13:00Z</cp:lastPrinted>
  <dcterms:created xsi:type="dcterms:W3CDTF">2020-12-28T15:17:00Z</dcterms:created>
  <dcterms:modified xsi:type="dcterms:W3CDTF">2020-12-28T15:17:00Z</dcterms:modified>
</cp:coreProperties>
</file>