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3C110" w14:textId="77777777" w:rsidR="003A1664" w:rsidRPr="001A4303" w:rsidRDefault="003A1664" w:rsidP="003A1664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118560C8" wp14:editId="44DE8098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3BAF" w14:textId="77777777" w:rsidR="003A1664" w:rsidRPr="001A4303" w:rsidRDefault="003A1664" w:rsidP="003A1664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1EE87D3F" w14:textId="77777777" w:rsidR="003A1664" w:rsidRPr="001A4303" w:rsidRDefault="003A1664" w:rsidP="003A166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5819971A" w14:textId="77777777" w:rsidR="003A1664" w:rsidRPr="001A4303" w:rsidRDefault="003A1664" w:rsidP="003A166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 І Ш Е Н Н Я</w:t>
      </w:r>
    </w:p>
    <w:p w14:paraId="68C6A9A4" w14:textId="77777777" w:rsidR="003A1664" w:rsidRPr="001A4303" w:rsidRDefault="003A1664" w:rsidP="003A16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866F9AE" w14:textId="1707FA69" w:rsidR="003A1664" w:rsidRDefault="003A1664" w:rsidP="003A166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02.02.2024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138</w:t>
      </w:r>
      <w:r>
        <w:rPr>
          <w:rFonts w:ascii="Times New Roman" w:hAnsi="Times New Roman" w:cs="Times New Roman"/>
          <w:sz w:val="28"/>
          <w:u w:val="single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B7E2F84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62F1CD4B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об’єкта</w:t>
      </w:r>
    </w:p>
    <w:p w14:paraId="715D9747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  Козятинської міської ради </w:t>
      </w:r>
    </w:p>
    <w:p w14:paraId="2E816140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6126E" w:rsidRPr="00EE1464">
        <w:rPr>
          <w:rFonts w:ascii="Times New Roman" w:hAnsi="Times New Roman" w:cs="Times New Roman"/>
          <w:b/>
          <w:sz w:val="28"/>
          <w:szCs w:val="28"/>
        </w:rPr>
        <w:t>затвердження умов</w:t>
      </w:r>
      <w:r w:rsidR="003425E1" w:rsidRPr="00EE1464">
        <w:rPr>
          <w:rFonts w:ascii="Times New Roman" w:hAnsi="Times New Roman" w:cs="Times New Roman"/>
          <w:b/>
          <w:sz w:val="28"/>
          <w:szCs w:val="28"/>
        </w:rPr>
        <w:t xml:space="preserve"> оренди </w:t>
      </w:r>
    </w:p>
    <w:p w14:paraId="347CA1CD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580F3D" w14:textId="77777777" w:rsidR="00D766BD" w:rsidRPr="00EE1464" w:rsidRDefault="00D766BD" w:rsidP="001A43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A31E71">
        <w:rPr>
          <w:rFonts w:ascii="Times New Roman" w:hAnsi="Times New Roman" w:cs="Times New Roman"/>
          <w:sz w:val="28"/>
          <w:szCs w:val="28"/>
        </w:rPr>
        <w:t xml:space="preserve">фінансового управління 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Козятинської міської ради,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494D61DD" w14:textId="77777777" w:rsidR="00D766BD" w:rsidRPr="00EE1464" w:rsidRDefault="00D766BD" w:rsidP="00D766BD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Р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І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Ш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Л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А:</w:t>
      </w:r>
    </w:p>
    <w:p w14:paraId="38B038CC" w14:textId="77777777" w:rsidR="00C456F5" w:rsidRPr="00C456F5" w:rsidRDefault="00C456F5" w:rsidP="00CB707B">
      <w:pPr>
        <w:pStyle w:val="a5"/>
        <w:numPr>
          <w:ilvl w:val="0"/>
          <w:numId w:val="4"/>
        </w:numPr>
        <w:ind w:left="360" w:right="142"/>
        <w:contextualSpacing/>
        <w:jc w:val="both"/>
        <w:rPr>
          <w:sz w:val="28"/>
          <w:szCs w:val="28"/>
        </w:rPr>
      </w:pPr>
      <w:r w:rsidRPr="00C456F5">
        <w:rPr>
          <w:sz w:val="28"/>
          <w:szCs w:val="28"/>
        </w:rPr>
        <w:t xml:space="preserve">Включити потенційний об’єкт оренди, що перебуває на балансі </w:t>
      </w:r>
      <w:r w:rsidR="00CB707B">
        <w:rPr>
          <w:sz w:val="28"/>
          <w:szCs w:val="28"/>
        </w:rPr>
        <w:t>управління житлово-комунального господарства</w:t>
      </w:r>
      <w:r w:rsidRPr="00C456F5">
        <w:rPr>
          <w:sz w:val="28"/>
          <w:szCs w:val="28"/>
        </w:rPr>
        <w:t xml:space="preserve"> Козятинської міської ради до Переліку другого типу відповідно до Закону України «Про оренду державного та комунального майна», а саме:</w:t>
      </w:r>
    </w:p>
    <w:p w14:paraId="5B7FB7F5" w14:textId="77777777" w:rsidR="00C456F5" w:rsidRPr="00337D60" w:rsidRDefault="00C456F5" w:rsidP="00CB70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t xml:space="preserve">частину нежитлового вбудованого приміщення  </w:t>
      </w:r>
      <w:r w:rsidR="00337D60" w:rsidRPr="00337D60">
        <w:rPr>
          <w:rFonts w:ascii="Times New Roman" w:hAnsi="Times New Roman" w:cs="Times New Roman"/>
          <w:sz w:val="28"/>
          <w:szCs w:val="28"/>
        </w:rPr>
        <w:t xml:space="preserve">(літ.А: приміщення 6; 8; 9; 10; 14; 18; 1/3 приміщення 2 ) загальною площею 106,8 кв.м, </w:t>
      </w:r>
      <w:r w:rsidRPr="00337D60">
        <w:rPr>
          <w:rFonts w:ascii="Times New Roman" w:hAnsi="Times New Roman" w:cs="Times New Roman"/>
          <w:sz w:val="28"/>
          <w:szCs w:val="28"/>
        </w:rPr>
        <w:t xml:space="preserve"> за адресою: м. Козятин, вул. </w:t>
      </w:r>
      <w:r w:rsidR="008A5FB2" w:rsidRPr="00337D60">
        <w:rPr>
          <w:rFonts w:ascii="Times New Roman" w:hAnsi="Times New Roman" w:cs="Times New Roman"/>
          <w:sz w:val="28"/>
          <w:szCs w:val="28"/>
        </w:rPr>
        <w:t>Грушевського,23</w:t>
      </w:r>
    </w:p>
    <w:p w14:paraId="4DC127A4" w14:textId="77777777" w:rsidR="00C456F5" w:rsidRPr="008A5FB2" w:rsidRDefault="00C456F5" w:rsidP="00CB707B">
      <w:pPr>
        <w:pStyle w:val="a5"/>
        <w:numPr>
          <w:ilvl w:val="0"/>
          <w:numId w:val="4"/>
        </w:numPr>
        <w:ind w:left="360"/>
        <w:contextualSpacing/>
        <w:jc w:val="both"/>
        <w:rPr>
          <w:sz w:val="28"/>
          <w:szCs w:val="28"/>
        </w:rPr>
      </w:pPr>
      <w:r w:rsidRPr="008A5FB2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громади, а саме: </w:t>
      </w:r>
      <w:r w:rsidR="008A5FB2" w:rsidRPr="008A5FB2">
        <w:rPr>
          <w:sz w:val="28"/>
          <w:szCs w:val="28"/>
        </w:rPr>
        <w:t xml:space="preserve">частини нежитлового вбудованого приміщення  (літ.А: приміщення </w:t>
      </w:r>
      <w:r w:rsidR="00A31E71">
        <w:rPr>
          <w:sz w:val="28"/>
          <w:szCs w:val="28"/>
        </w:rPr>
        <w:t>6</w:t>
      </w:r>
      <w:r w:rsidR="008A5FB2" w:rsidRPr="008A5FB2">
        <w:rPr>
          <w:sz w:val="28"/>
          <w:szCs w:val="28"/>
        </w:rPr>
        <w:t xml:space="preserve">; </w:t>
      </w:r>
      <w:r w:rsidR="00A31E71">
        <w:rPr>
          <w:sz w:val="28"/>
          <w:szCs w:val="28"/>
        </w:rPr>
        <w:t>8</w:t>
      </w:r>
      <w:r w:rsidR="008A5FB2" w:rsidRPr="008A5FB2">
        <w:rPr>
          <w:sz w:val="28"/>
          <w:szCs w:val="28"/>
        </w:rPr>
        <w:t>;</w:t>
      </w:r>
      <w:r w:rsidR="00A31E71">
        <w:rPr>
          <w:sz w:val="28"/>
          <w:szCs w:val="28"/>
        </w:rPr>
        <w:t xml:space="preserve"> 9</w:t>
      </w:r>
      <w:r w:rsidR="008A5FB2" w:rsidRPr="008A5FB2">
        <w:rPr>
          <w:sz w:val="28"/>
          <w:szCs w:val="28"/>
        </w:rPr>
        <w:t xml:space="preserve">; </w:t>
      </w:r>
      <w:r w:rsidR="00A31E71">
        <w:rPr>
          <w:sz w:val="28"/>
          <w:szCs w:val="28"/>
        </w:rPr>
        <w:t>10</w:t>
      </w:r>
      <w:r w:rsidR="008A5FB2" w:rsidRPr="008A5FB2">
        <w:rPr>
          <w:sz w:val="28"/>
          <w:szCs w:val="28"/>
        </w:rPr>
        <w:t xml:space="preserve">; </w:t>
      </w:r>
      <w:r w:rsidR="00A31E71">
        <w:rPr>
          <w:sz w:val="28"/>
          <w:szCs w:val="28"/>
        </w:rPr>
        <w:t>14</w:t>
      </w:r>
      <w:r w:rsidR="008A5FB2" w:rsidRPr="008A5FB2">
        <w:rPr>
          <w:sz w:val="28"/>
          <w:szCs w:val="28"/>
        </w:rPr>
        <w:t xml:space="preserve">; </w:t>
      </w:r>
      <w:r w:rsidR="00A31E71">
        <w:rPr>
          <w:sz w:val="28"/>
          <w:szCs w:val="28"/>
        </w:rPr>
        <w:t>18</w:t>
      </w:r>
      <w:r w:rsidR="008A5FB2" w:rsidRPr="008A5FB2">
        <w:rPr>
          <w:sz w:val="28"/>
          <w:szCs w:val="28"/>
        </w:rPr>
        <w:t>;</w:t>
      </w:r>
      <w:r w:rsidR="00A31E71">
        <w:rPr>
          <w:sz w:val="28"/>
          <w:szCs w:val="28"/>
        </w:rPr>
        <w:t xml:space="preserve"> 1</w:t>
      </w:r>
      <w:r w:rsidR="008A5FB2" w:rsidRPr="008A5FB2">
        <w:rPr>
          <w:sz w:val="28"/>
          <w:szCs w:val="28"/>
        </w:rPr>
        <w:t xml:space="preserve">/3 приміщення 2 ) загальною площею </w:t>
      </w:r>
      <w:r w:rsidR="00337D60">
        <w:rPr>
          <w:sz w:val="28"/>
          <w:szCs w:val="28"/>
        </w:rPr>
        <w:t>106,8</w:t>
      </w:r>
      <w:r w:rsidR="008A5FB2" w:rsidRPr="008A5FB2">
        <w:rPr>
          <w:sz w:val="28"/>
          <w:szCs w:val="28"/>
        </w:rPr>
        <w:t xml:space="preserve"> кв.м, за адресою: м. Козятин, вул. Грушевського,23,</w:t>
      </w:r>
      <w:r w:rsidR="008A5FB2">
        <w:rPr>
          <w:sz w:val="28"/>
          <w:szCs w:val="28"/>
        </w:rPr>
        <w:t xml:space="preserve"> </w:t>
      </w:r>
      <w:r w:rsidRPr="008A5FB2">
        <w:rPr>
          <w:sz w:val="28"/>
          <w:szCs w:val="28"/>
        </w:rPr>
        <w:t xml:space="preserve">що обліковується на балансі </w:t>
      </w:r>
      <w:r w:rsidR="00CB707B">
        <w:rPr>
          <w:rFonts w:eastAsia="Arial Unicode MS"/>
          <w:kern w:val="2"/>
          <w:sz w:val="28"/>
          <w:szCs w:val="28"/>
          <w:lang w:eastAsia="hi-IN" w:bidi="hi-IN"/>
        </w:rPr>
        <w:t>управління житлово-комунального господарства</w:t>
      </w:r>
      <w:r w:rsidRPr="008A5FB2">
        <w:rPr>
          <w:rFonts w:eastAsia="Arial Unicode MS"/>
          <w:kern w:val="2"/>
          <w:sz w:val="28"/>
          <w:szCs w:val="28"/>
          <w:lang w:eastAsia="hi-IN" w:bidi="hi-IN"/>
        </w:rPr>
        <w:t xml:space="preserve"> Козятинської міської ради:  </w:t>
      </w:r>
    </w:p>
    <w:p w14:paraId="061A9F2A" w14:textId="77777777" w:rsidR="00C456F5" w:rsidRPr="00C021BB" w:rsidRDefault="00C456F5" w:rsidP="00CB707B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передача в оренду –без проведення аукціону; </w:t>
      </w:r>
    </w:p>
    <w:p w14:paraId="4658C6E7" w14:textId="77777777" w:rsidR="00C456F5" w:rsidRPr="00C021BB" w:rsidRDefault="00C456F5" w:rsidP="00CB707B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строк оренди - 5 років; </w:t>
      </w:r>
    </w:p>
    <w:p w14:paraId="56D3720B" w14:textId="77777777" w:rsidR="00C456F5" w:rsidRPr="00C021BB" w:rsidRDefault="00C456F5" w:rsidP="00CB707B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цільове призначення: </w:t>
      </w:r>
      <w:r w:rsidR="006B4C92">
        <w:rPr>
          <w:sz w:val="28"/>
          <w:szCs w:val="28"/>
        </w:rPr>
        <w:t>для розміщення структурного підрозділу органу місцевого самоврядування</w:t>
      </w:r>
    </w:p>
    <w:p w14:paraId="08CAFFF1" w14:textId="77777777" w:rsidR="00C456F5" w:rsidRPr="00C021BB" w:rsidRDefault="00C456F5" w:rsidP="00CB707B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розмір орендної плати – 1 грн. в рік </w:t>
      </w:r>
    </w:p>
    <w:p w14:paraId="6EC98243" w14:textId="77777777" w:rsidR="00C456F5" w:rsidRDefault="00C456F5" w:rsidP="00CB707B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lastRenderedPageBreak/>
        <w:t xml:space="preserve">суборенда – забороняється. </w:t>
      </w:r>
    </w:p>
    <w:p w14:paraId="439729A5" w14:textId="77777777" w:rsidR="00337D60" w:rsidRPr="00337D60" w:rsidRDefault="00337D60" w:rsidP="00CB707B">
      <w:pPr>
        <w:ind w:left="360"/>
        <w:contextualSpacing/>
        <w:jc w:val="both"/>
        <w:rPr>
          <w:sz w:val="28"/>
          <w:szCs w:val="28"/>
        </w:rPr>
      </w:pPr>
    </w:p>
    <w:p w14:paraId="19256899" w14:textId="77777777" w:rsidR="00E74876" w:rsidRPr="00EE1464" w:rsidRDefault="00E74876" w:rsidP="00CB707B">
      <w:pPr>
        <w:pStyle w:val="2"/>
        <w:numPr>
          <w:ilvl w:val="0"/>
          <w:numId w:val="4"/>
        </w:numPr>
        <w:spacing w:after="0" w:line="276" w:lineRule="auto"/>
        <w:ind w:left="142" w:right="-143"/>
        <w:jc w:val="both"/>
        <w:rPr>
          <w:sz w:val="28"/>
          <w:szCs w:val="28"/>
          <w:lang w:val="uk-UA"/>
        </w:rPr>
      </w:pPr>
      <w:r w:rsidRPr="00EE1464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4B2A7E43" w14:textId="77777777" w:rsidR="00E74876" w:rsidRPr="00AC0695" w:rsidRDefault="00E74876" w:rsidP="00CB707B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695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C069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C0695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sectPr w:rsidR="00E74876" w:rsidRPr="00AC0695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337D60"/>
    <w:rsid w:val="003425E1"/>
    <w:rsid w:val="003A1664"/>
    <w:rsid w:val="003D6395"/>
    <w:rsid w:val="0046126E"/>
    <w:rsid w:val="006B4C92"/>
    <w:rsid w:val="00830E76"/>
    <w:rsid w:val="008A5FB2"/>
    <w:rsid w:val="00A31E71"/>
    <w:rsid w:val="00AC0695"/>
    <w:rsid w:val="00BA45DA"/>
    <w:rsid w:val="00BD50B6"/>
    <w:rsid w:val="00C456F5"/>
    <w:rsid w:val="00CB707B"/>
    <w:rsid w:val="00D571EE"/>
    <w:rsid w:val="00D622C4"/>
    <w:rsid w:val="00D766BD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E3BE"/>
  <w15:docId w15:val="{21FCB220-E05E-49E8-B948-72A4A4D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Larisa</cp:lastModifiedBy>
  <cp:revision>3</cp:revision>
  <cp:lastPrinted>2023-04-11T12:14:00Z</cp:lastPrinted>
  <dcterms:created xsi:type="dcterms:W3CDTF">2024-02-06T09:08:00Z</dcterms:created>
  <dcterms:modified xsi:type="dcterms:W3CDTF">2024-02-06T09:14:00Z</dcterms:modified>
</cp:coreProperties>
</file>