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634E" w14:textId="77777777" w:rsidR="00A84D7E" w:rsidRDefault="00A84D7E" w:rsidP="00A84D7E">
      <w:pPr>
        <w:jc w:val="right"/>
        <w:rPr>
          <w:sz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3214A5" wp14:editId="644EDE3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14:paraId="54319508" w14:textId="77777777" w:rsidR="00A84D7E" w:rsidRDefault="00A84D7E" w:rsidP="00A84D7E">
      <w:pPr>
        <w:pStyle w:val="Heading11"/>
      </w:pPr>
      <w:r>
        <w:t xml:space="preserve">КОЗЯТИНСЬКА МІСЬКА РАДА ВІННИЦЬКОЇ ОБЛАСТІ </w:t>
      </w:r>
    </w:p>
    <w:p w14:paraId="0D2F2AC0" w14:textId="77777777" w:rsidR="00A84D7E" w:rsidRDefault="00A84D7E" w:rsidP="00A84D7E">
      <w:pPr>
        <w:pStyle w:val="a3"/>
        <w:spacing w:before="10"/>
        <w:rPr>
          <w:b/>
          <w:sz w:val="27"/>
        </w:rPr>
      </w:pPr>
    </w:p>
    <w:p w14:paraId="6587CF3B" w14:textId="77777777" w:rsidR="00A84D7E" w:rsidRPr="0079335F" w:rsidRDefault="00A84D7E" w:rsidP="00A84D7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14:paraId="2625EF37" w14:textId="79F7D848" w:rsidR="00A84D7E" w:rsidRPr="0079335F" w:rsidRDefault="00A84D7E" w:rsidP="00A84D7E">
      <w:pPr>
        <w:ind w:left="-426"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17</w:t>
      </w:r>
      <w:r w:rsidRPr="0079335F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02</w:t>
      </w:r>
      <w:r w:rsidRPr="0079335F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79335F">
        <w:rPr>
          <w:rFonts w:ascii="Times New Roman" w:hAnsi="Times New Roman"/>
          <w:sz w:val="28"/>
          <w:u w:val="single"/>
        </w:rPr>
        <w:t xml:space="preserve"> року </w:t>
      </w:r>
      <w:r w:rsidRPr="0079335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8C5E45">
        <w:rPr>
          <w:rFonts w:ascii="Times New Roman" w:hAnsi="Times New Roman"/>
          <w:sz w:val="28"/>
          <w:u w:val="single"/>
          <w:lang w:val="uk-UA"/>
        </w:rPr>
        <w:t>1088</w:t>
      </w:r>
      <w:r w:rsidRPr="0079335F">
        <w:rPr>
          <w:rFonts w:ascii="Times New Roman" w:hAnsi="Times New Roman"/>
          <w:sz w:val="28"/>
          <w:u w:val="single"/>
        </w:rPr>
        <w:t>-</w:t>
      </w:r>
      <w:r w:rsidRPr="0079335F">
        <w:rPr>
          <w:rFonts w:ascii="Times New Roman" w:hAnsi="Times New Roman"/>
          <w:sz w:val="28"/>
          <w:u w:val="single"/>
          <w:lang w:val="en-US"/>
        </w:rPr>
        <w:t>V</w:t>
      </w:r>
      <w:r w:rsidRPr="0079335F">
        <w:rPr>
          <w:rFonts w:ascii="Times New Roman" w:hAnsi="Times New Roman"/>
          <w:sz w:val="28"/>
          <w:u w:val="single"/>
        </w:rPr>
        <w:t>ІІІ</w:t>
      </w:r>
      <w:r w:rsidRPr="0079335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32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856D039" w14:textId="77777777" w:rsidR="00A84D7E" w:rsidRPr="00A84D7E" w:rsidRDefault="00A84D7E" w:rsidP="00A84D7E">
      <w:pPr>
        <w:ind w:right="85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в рішення 30 сесії 8 скликання № 991-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ІІІ «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витрат</w:t>
      </w:r>
      <w:proofErr w:type="spellEnd"/>
      <w:r w:rsidRPr="00446D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6DA6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DFA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2DFA"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Козятинської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міської ради, 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виконавчих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органів на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84D7E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» від 21.12.2022 року</w:t>
      </w:r>
    </w:p>
    <w:p w14:paraId="557ED9DF" w14:textId="77777777" w:rsidR="00A84D7E" w:rsidRPr="00A84D7E" w:rsidRDefault="00A84D7E" w:rsidP="00A84D7E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791E91" w14:textId="77777777" w:rsidR="00A84D7E" w:rsidRPr="00592DFA" w:rsidRDefault="00A84D7E" w:rsidP="00A84D7E">
      <w:pPr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2DF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до ст. 26 Закону </w:t>
      </w:r>
      <w:proofErr w:type="spellStart"/>
      <w:r w:rsidRPr="00592DF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місцевесамоврядування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92DFA">
        <w:rPr>
          <w:rFonts w:ascii="Times New Roman" w:hAnsi="Times New Roman"/>
          <w:sz w:val="28"/>
          <w:szCs w:val="28"/>
        </w:rPr>
        <w:t>Україні</w:t>
      </w:r>
      <w:proofErr w:type="spellEnd"/>
      <w:proofErr w:type="gramStart"/>
      <w:r w:rsidRPr="00592DFA">
        <w:rPr>
          <w:rFonts w:ascii="Times New Roman" w:hAnsi="Times New Roman"/>
          <w:sz w:val="28"/>
          <w:szCs w:val="28"/>
        </w:rPr>
        <w:t>” ,</w:t>
      </w:r>
      <w:proofErr w:type="gram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міська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рада </w:t>
      </w:r>
    </w:p>
    <w:p w14:paraId="0796A9B9" w14:textId="77777777" w:rsidR="00A84D7E" w:rsidRPr="00592DFA" w:rsidRDefault="00A84D7E" w:rsidP="00A84D7E">
      <w:pPr>
        <w:jc w:val="both"/>
        <w:rPr>
          <w:rFonts w:ascii="Times New Roman" w:hAnsi="Times New Roman"/>
          <w:sz w:val="28"/>
          <w:szCs w:val="28"/>
        </w:rPr>
      </w:pPr>
      <w:r w:rsidRPr="00592DFA">
        <w:rPr>
          <w:rFonts w:ascii="Times New Roman" w:hAnsi="Times New Roman"/>
          <w:sz w:val="28"/>
          <w:szCs w:val="28"/>
        </w:rPr>
        <w:t xml:space="preserve">                                                    В И Р І Ш И ЛА:</w:t>
      </w:r>
    </w:p>
    <w:p w14:paraId="39F9DA3A" w14:textId="77777777" w:rsidR="00A84D7E" w:rsidRPr="00A84D7E" w:rsidRDefault="00A84D7E" w:rsidP="00A84D7E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2DFA"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в рішення 30 сесії 8 скликання № 991-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ІІІ «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витрат</w:t>
      </w:r>
      <w:proofErr w:type="spellEnd"/>
      <w:r w:rsidRPr="00446D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6DA6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DFA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2DFA"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Козятинської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міської ради, 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виконавчих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органів на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84D7E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» від 21.12.2022 року згідно додатку.</w:t>
      </w:r>
    </w:p>
    <w:p w14:paraId="4135A981" w14:textId="77777777" w:rsidR="00A84D7E" w:rsidRPr="00A84D7E" w:rsidRDefault="00A84D7E" w:rsidP="00A84D7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84D7E">
        <w:rPr>
          <w:rFonts w:ascii="Times New Roman" w:hAnsi="Times New Roman"/>
          <w:sz w:val="28"/>
          <w:szCs w:val="28"/>
          <w:lang w:val="uk-UA"/>
        </w:rPr>
        <w:t>2. Контроль за виконанням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даного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комісію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фінансів, бюджету та соціально-</w:t>
      </w:r>
      <w:r>
        <w:rPr>
          <w:rFonts w:ascii="Times New Roman" w:hAnsi="Times New Roman"/>
          <w:sz w:val="28"/>
          <w:szCs w:val="28"/>
          <w:lang w:val="uk-UA"/>
        </w:rPr>
        <w:t xml:space="preserve">економічного розвитку </w:t>
      </w:r>
      <w:r w:rsidRPr="00A84D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4D7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A84D7E">
        <w:rPr>
          <w:rFonts w:ascii="Times New Roman" w:hAnsi="Times New Roman"/>
          <w:sz w:val="28"/>
          <w:szCs w:val="28"/>
          <w:lang w:val="uk-UA"/>
        </w:rPr>
        <w:t>О.Поліщук</w:t>
      </w:r>
      <w:proofErr w:type="spellEnd"/>
      <w:r w:rsidRPr="00A84D7E">
        <w:rPr>
          <w:rFonts w:ascii="Times New Roman" w:hAnsi="Times New Roman"/>
          <w:sz w:val="28"/>
          <w:szCs w:val="28"/>
          <w:lang w:val="uk-UA"/>
        </w:rPr>
        <w:t>.).</w:t>
      </w:r>
    </w:p>
    <w:p w14:paraId="42B489D0" w14:textId="77777777" w:rsidR="00A84D7E" w:rsidRPr="00A84D7E" w:rsidRDefault="00A84D7E" w:rsidP="00A84D7E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7C323" w14:textId="77777777" w:rsidR="00A84D7E" w:rsidRPr="00A84D7E" w:rsidRDefault="00A84D7E" w:rsidP="00A84D7E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5CFA2" w14:textId="77777777" w:rsidR="00A84D7E" w:rsidRDefault="00A84D7E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B33AF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Міський голова                                          Тетяна ЄРМОЛАЄВА</w:t>
      </w:r>
    </w:p>
    <w:p w14:paraId="311B635A" w14:textId="77777777" w:rsidR="00A84D7E" w:rsidRDefault="00A84D7E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7E9E62FE" w14:textId="61FC4775" w:rsidR="00A84D7E" w:rsidRDefault="008C5E45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1D48A071" w14:textId="77777777" w:rsidR="00A84D7E" w:rsidRDefault="00A84D7E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063FC454" w14:textId="77777777" w:rsidR="00A84D7E" w:rsidRDefault="00A84D7E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575B839C" w14:textId="264E4B64" w:rsidR="00A84D7E" w:rsidRDefault="00A84D7E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24AF06C8" w14:textId="77777777" w:rsidR="008C5E45" w:rsidRDefault="008C5E45" w:rsidP="00A84D7E">
      <w:pPr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CD4E13E" w14:textId="77777777" w:rsidR="00A84D7E" w:rsidRPr="00A84D7E" w:rsidRDefault="00A84D7E" w:rsidP="00A84D7E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4D7E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</w:rPr>
        <w:t>Додаток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3DD2051B" w14:textId="77777777" w:rsidR="00A84D7E" w:rsidRPr="00A84D7E" w:rsidRDefault="00A84D7E" w:rsidP="00A84D7E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Розшифровка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до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фінансового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забезпечення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здійснення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представницьких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та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інших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організаційних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заходів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,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пов’язаних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із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діяльністю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Козятинської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>міської</w:t>
      </w:r>
      <w:proofErr w:type="spellEnd"/>
      <w:r w:rsidRPr="00A84D7E">
        <w:rPr>
          <w:rFonts w:ascii="Times New Roman" w:hAnsi="Times New Roman"/>
          <w:b/>
          <w:bCs/>
          <w:sz w:val="24"/>
          <w:szCs w:val="24"/>
          <w:lang w:val="ru-UA"/>
        </w:rPr>
        <w:t xml:space="preserve"> ради, на 2023</w:t>
      </w:r>
      <w:r w:rsidRPr="00A84D7E">
        <w:rPr>
          <w:rFonts w:ascii="Times New Roman" w:hAnsi="Times New Roman"/>
          <w:b/>
          <w:bCs/>
          <w:sz w:val="26"/>
          <w:szCs w:val="26"/>
          <w:lang w:val="ru-UA"/>
        </w:rPr>
        <w:t xml:space="preserve"> </w:t>
      </w:r>
      <w:proofErr w:type="spellStart"/>
      <w:r w:rsidRPr="00A84D7E">
        <w:rPr>
          <w:rFonts w:ascii="Times New Roman" w:hAnsi="Times New Roman"/>
          <w:b/>
          <w:bCs/>
          <w:sz w:val="26"/>
          <w:szCs w:val="26"/>
        </w:rPr>
        <w:t>рік</w:t>
      </w:r>
      <w:proofErr w:type="spellEnd"/>
    </w:p>
    <w:tbl>
      <w:tblPr>
        <w:tblOverlap w:val="never"/>
        <w:tblW w:w="9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8"/>
        <w:gridCol w:w="3697"/>
      </w:tblGrid>
      <w:tr w:rsidR="00A84D7E" w:rsidRPr="00A84D7E" w14:paraId="419675BD" w14:textId="77777777" w:rsidTr="00794500">
        <w:trPr>
          <w:trHeight w:hRule="exact" w:val="396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AA0C5" w14:textId="77777777" w:rsidR="00A84D7E" w:rsidRPr="00A84D7E" w:rsidRDefault="00A84D7E" w:rsidP="007945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КЕКВ 2210 КПКВ 0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10180</w:t>
            </w:r>
          </w:p>
        </w:tc>
      </w:tr>
      <w:tr w:rsidR="00A84D7E" w:rsidRPr="00A84D7E" w14:paraId="6AEA8E79" w14:textId="77777777" w:rsidTr="00794500">
        <w:trPr>
          <w:trHeight w:hRule="exact" w:val="667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FBB23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придбання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бланків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грамот,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подяк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листівок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вітання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;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 xml:space="preserve"> 200*60,0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01A2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12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,0 тис. грн.</w:t>
            </w:r>
          </w:p>
        </w:tc>
      </w:tr>
      <w:tr w:rsidR="00A84D7E" w:rsidRPr="00A84D7E" w14:paraId="54E66F3D" w14:textId="77777777" w:rsidTr="00794500">
        <w:trPr>
          <w:trHeight w:hRule="exact" w:val="280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A414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сувенірн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>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продукці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>ї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B714E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10,0 тис. грн.</w:t>
            </w:r>
          </w:p>
        </w:tc>
      </w:tr>
      <w:tr w:rsidR="00A84D7E" w:rsidRPr="00A84D7E" w14:paraId="7CFD5B67" w14:textId="77777777" w:rsidTr="00794500">
        <w:trPr>
          <w:trHeight w:hRule="exact" w:val="575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64FF4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закупівля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питної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води для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громадської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приймальної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депутатів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007B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7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, 0 тис. грн.</w:t>
            </w:r>
          </w:p>
        </w:tc>
      </w:tr>
      <w:tr w:rsidR="00A84D7E" w:rsidRPr="00A84D7E" w14:paraId="755F090E" w14:textId="77777777" w:rsidTr="00794500">
        <w:trPr>
          <w:trHeight w:hRule="exact" w:val="41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86DC4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Всього</w:t>
            </w:r>
            <w:proofErr w:type="spellEnd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КЕКВ 2210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7A8AF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.0 тис. грн.</w:t>
            </w:r>
          </w:p>
        </w:tc>
      </w:tr>
      <w:tr w:rsidR="00A84D7E" w:rsidRPr="00A84D7E" w14:paraId="3170FDF7" w14:textId="77777777" w:rsidTr="00794500">
        <w:trPr>
          <w:trHeight w:hRule="exact" w:val="420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B42DD" w14:textId="77777777" w:rsidR="00A84D7E" w:rsidRPr="00A84D7E" w:rsidRDefault="00A84D7E" w:rsidP="007945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КЕКВ 2240 КПКВ 0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10180</w:t>
            </w:r>
          </w:p>
        </w:tc>
      </w:tr>
      <w:tr w:rsidR="00A84D7E" w:rsidRPr="00A84D7E" w14:paraId="24047644" w14:textId="77777777" w:rsidTr="00794500">
        <w:trPr>
          <w:trHeight w:hRule="exact" w:val="56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B2DD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транспортні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послуги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перевезення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призовників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військовослужбовців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</w:rPr>
              <w:t>резервістів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9A2B9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10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,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>0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A84D7E" w:rsidRPr="00A84D7E" w14:paraId="060345C7" w14:textId="77777777" w:rsidTr="00794500">
        <w:trPr>
          <w:trHeight w:hRule="exact" w:val="56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9C71F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транспортні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послуги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для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 xml:space="preserve"> доставки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</w:rPr>
              <w:t>гуманітарної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E7D8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 xml:space="preserve"> 99,90 </w:t>
            </w:r>
            <w:proofErr w:type="spellStart"/>
            <w:proofErr w:type="gramStart"/>
            <w:r w:rsidRPr="00A84D7E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proofErr w:type="gramEnd"/>
          </w:p>
        </w:tc>
      </w:tr>
      <w:tr w:rsidR="00A84D7E" w:rsidRPr="00A84D7E" w14:paraId="11562B4F" w14:textId="77777777" w:rsidTr="00794500">
        <w:trPr>
          <w:trHeight w:hRule="exact" w:val="415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8A3F5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виготовлення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постерів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розміщення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їх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білбордах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6BE7A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15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A84D7E" w:rsidRPr="00A84D7E" w14:paraId="0C8C34EC" w14:textId="77777777" w:rsidTr="00794500">
        <w:trPr>
          <w:trHeight w:hRule="exact" w:val="72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83923" w14:textId="77777777" w:rsidR="00A84D7E" w:rsidRPr="00A84D7E" w:rsidRDefault="00A84D7E" w:rsidP="00794500">
            <w:pPr>
              <w:widowControl w:val="0"/>
              <w:tabs>
                <w:tab w:val="left" w:pos="2336"/>
                <w:tab w:val="left" w:pos="3942"/>
              </w:tabs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представницькі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витрати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делеговані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ab/>
              <w:t>(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прийом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ab/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делегацій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B979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30,0 тис. грн.</w:t>
            </w:r>
          </w:p>
        </w:tc>
      </w:tr>
      <w:tr w:rsidR="00A84D7E" w:rsidRPr="00A84D7E" w14:paraId="52787E8A" w14:textId="77777777" w:rsidTr="00794500">
        <w:trPr>
          <w:trHeight w:hRule="exact" w:val="86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6ECAA" w14:textId="77777777" w:rsidR="00A84D7E" w:rsidRPr="00A84D7E" w:rsidRDefault="00A84D7E" w:rsidP="00794500">
            <w:pPr>
              <w:widowControl w:val="0"/>
              <w:tabs>
                <w:tab w:val="right" w:pos="5241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представництва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Козятинської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міської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ради (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професійні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правничі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послуги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адвоката)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ab/>
              <w:t>в</w:t>
            </w:r>
          </w:p>
          <w:p w14:paraId="45423908" w14:textId="77777777" w:rsidR="00A84D7E" w:rsidRPr="00A84D7E" w:rsidRDefault="00A84D7E" w:rsidP="00794500">
            <w:pPr>
              <w:widowControl w:val="0"/>
              <w:spacing w:line="23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господарських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справах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CABD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</w:rPr>
              <w:t>57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,</w:t>
            </w:r>
            <w:r w:rsidRPr="00A84D7E">
              <w:rPr>
                <w:rFonts w:ascii="Times New Roman" w:hAnsi="Times New Roman"/>
                <w:sz w:val="24"/>
                <w:szCs w:val="24"/>
              </w:rPr>
              <w:t>0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A84D7E" w:rsidRPr="00A84D7E" w14:paraId="4D9D11D9" w14:textId="77777777" w:rsidTr="00794500">
        <w:trPr>
          <w:trHeight w:hRule="exact" w:val="421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B51B7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Всього</w:t>
            </w:r>
            <w:proofErr w:type="spellEnd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КЕКВ 2240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AD4AA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211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,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  <w:p w14:paraId="56DD48E9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</w:p>
          <w:p w14:paraId="0242F39B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</w:p>
          <w:p w14:paraId="5D88366E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A84D7E" w:rsidRPr="00A84D7E" w14:paraId="7E4327B1" w14:textId="77777777" w:rsidTr="00794500">
        <w:trPr>
          <w:trHeight w:hRule="exact" w:val="42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2944A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Всього</w:t>
            </w:r>
            <w:proofErr w:type="spellEnd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КПКВ 0110180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FA849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240,90</w:t>
            </w:r>
          </w:p>
          <w:p w14:paraId="6FA7C458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245D48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1B49A2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E48159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, 0 тис. грн.</w:t>
            </w:r>
          </w:p>
        </w:tc>
      </w:tr>
      <w:tr w:rsidR="00A84D7E" w:rsidRPr="00A84D7E" w14:paraId="2665CDB8" w14:textId="77777777" w:rsidTr="00794500">
        <w:trPr>
          <w:trHeight w:hRule="exact" w:val="406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6B4DF" w14:textId="77777777" w:rsidR="00A84D7E" w:rsidRPr="00A84D7E" w:rsidRDefault="00A84D7E" w:rsidP="007945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КЕКВ 2282 КПКВ 0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10170</w:t>
            </w:r>
          </w:p>
        </w:tc>
      </w:tr>
      <w:tr w:rsidR="00A84D7E" w:rsidRPr="00A84D7E" w14:paraId="2AB26583" w14:textId="77777777" w:rsidTr="00794500">
        <w:trPr>
          <w:trHeight w:hRule="exact" w:val="56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1C551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підвищення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кваліфікації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посадових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осіб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місцевого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самоврядування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B741E" w14:textId="77777777" w:rsidR="00A84D7E" w:rsidRPr="00A84D7E" w:rsidRDefault="00A84D7E" w:rsidP="007945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10, 0 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тис. грн.</w:t>
            </w:r>
          </w:p>
        </w:tc>
      </w:tr>
      <w:tr w:rsidR="00A84D7E" w:rsidRPr="00A84D7E" w14:paraId="5ACECC29" w14:textId="77777777" w:rsidTr="00794500">
        <w:trPr>
          <w:trHeight w:hRule="exact" w:val="434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186D" w14:textId="77777777" w:rsidR="00A84D7E" w:rsidRPr="00A84D7E" w:rsidRDefault="00A84D7E" w:rsidP="007945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КЕКВ 2800 та 3132 КПКВ 0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17680</w:t>
            </w:r>
          </w:p>
        </w:tc>
      </w:tr>
    </w:tbl>
    <w:p w14:paraId="4A7B346F" w14:textId="77777777" w:rsidR="00A84D7E" w:rsidRPr="00A84D7E" w:rsidRDefault="00A84D7E" w:rsidP="00A84D7E">
      <w:pPr>
        <w:widowControl w:val="0"/>
        <w:spacing w:line="1" w:lineRule="exact"/>
        <w:rPr>
          <w:rFonts w:ascii="Times New Roman" w:eastAsia="Microsoft Sans Serif" w:hAnsi="Times New Roman"/>
          <w:color w:val="000000"/>
          <w:sz w:val="24"/>
          <w:szCs w:val="24"/>
          <w:lang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A84D7E" w:rsidRPr="00A84D7E" w14:paraId="3BAB16D2" w14:textId="77777777" w:rsidTr="00794500">
        <w:trPr>
          <w:trHeight w:hRule="exact" w:val="69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7639B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Членські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внески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асоціації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міст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асоціації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«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Енергоефективні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міста</w:t>
            </w:r>
            <w:proofErr w:type="spellEnd"/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536FC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A84D7E">
              <w:rPr>
                <w:rFonts w:ascii="Times New Roman" w:hAnsi="Times New Roman"/>
                <w:b/>
                <w:sz w:val="24"/>
                <w:szCs w:val="24"/>
                <w:lang w:val="ru-UA"/>
              </w:rPr>
              <w:t>, 0</w:t>
            </w:r>
            <w:r w:rsidRPr="00A84D7E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тис. грн. </w:t>
            </w:r>
          </w:p>
        </w:tc>
      </w:tr>
      <w:tr w:rsidR="00A84D7E" w:rsidRPr="00A84D7E" w14:paraId="140AD996" w14:textId="77777777" w:rsidTr="00794500">
        <w:trPr>
          <w:trHeight w:hRule="exact" w:val="59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755C0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Всього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169F6" w14:textId="77777777" w:rsidR="00A84D7E" w:rsidRPr="00A84D7E" w:rsidRDefault="00A84D7E" w:rsidP="00794500">
            <w:pPr>
              <w:widowControl w:val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4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84D7E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,0тис. грн.</w:t>
            </w:r>
          </w:p>
        </w:tc>
      </w:tr>
    </w:tbl>
    <w:p w14:paraId="7F4A1373" w14:textId="77777777" w:rsidR="00A84D7E" w:rsidRPr="00A84D7E" w:rsidRDefault="00A84D7E" w:rsidP="00A84D7E">
      <w:pPr>
        <w:widowControl w:val="0"/>
        <w:ind w:left="1580"/>
        <w:rPr>
          <w:rFonts w:ascii="Times New Roman" w:hAnsi="Times New Roman"/>
          <w:sz w:val="24"/>
          <w:szCs w:val="24"/>
          <w:lang w:val="ru-UA"/>
        </w:rPr>
      </w:pPr>
    </w:p>
    <w:p w14:paraId="57D91950" w14:textId="77777777" w:rsidR="00A84D7E" w:rsidRPr="00A84D7E" w:rsidRDefault="00A84D7E" w:rsidP="00A84D7E">
      <w:pPr>
        <w:widowControl w:val="0"/>
        <w:ind w:left="1580"/>
        <w:rPr>
          <w:rFonts w:ascii="Times New Roman" w:hAnsi="Times New Roman"/>
          <w:sz w:val="24"/>
          <w:szCs w:val="24"/>
          <w:lang w:val="ru-UA"/>
        </w:rPr>
      </w:pPr>
      <w:r w:rsidRPr="00A84D7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0B01A35" wp14:editId="3EEA3381">
                <wp:simplePos x="0" y="0"/>
                <wp:positionH relativeFrom="page">
                  <wp:posOffset>5667375</wp:posOffset>
                </wp:positionH>
                <wp:positionV relativeFrom="margin">
                  <wp:posOffset>2679700</wp:posOffset>
                </wp:positionV>
                <wp:extent cx="685800" cy="4191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6A3F2" w14:textId="77777777" w:rsidR="00A84D7E" w:rsidRDefault="00A84D7E" w:rsidP="00A84D7E">
                            <w:pPr>
                              <w:pStyle w:val="a6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42A25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46.25pt;margin-top:211pt;width:54pt;height:3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" filled="f" stroked="f">
                <v:textbox inset="0,0,0,0">
                  <w:txbxContent>
                    <w:p w:rsidR="00A84D7E" w:rsidRDefault="00A84D7E" w:rsidP="00A84D7E">
                      <w:pPr>
                        <w:pStyle w:val="a6"/>
                        <w:shd w:val="clear" w:color="auto" w:fill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EACF9B0" w14:textId="77777777" w:rsidR="00A84D7E" w:rsidRPr="00A84D7E" w:rsidRDefault="00A84D7E" w:rsidP="00A84D7E">
      <w:pPr>
        <w:widowControl w:val="0"/>
        <w:rPr>
          <w:rFonts w:ascii="Times New Roman" w:hAnsi="Times New Roman"/>
          <w:sz w:val="28"/>
          <w:szCs w:val="28"/>
        </w:rPr>
      </w:pPr>
      <w:r w:rsidRPr="00A84D7E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A84D7E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A84D7E">
        <w:rPr>
          <w:rFonts w:ascii="Times New Roman" w:hAnsi="Times New Roman"/>
          <w:sz w:val="28"/>
          <w:szCs w:val="28"/>
        </w:rPr>
        <w:t xml:space="preserve"> ради </w:t>
      </w:r>
      <w:r w:rsidRPr="00A84D7E">
        <w:rPr>
          <w:rFonts w:ascii="Times New Roman" w:hAnsi="Times New Roman"/>
          <w:sz w:val="28"/>
          <w:szCs w:val="28"/>
        </w:rPr>
        <w:tab/>
      </w:r>
      <w:r w:rsidRPr="00A84D7E">
        <w:rPr>
          <w:rFonts w:ascii="Times New Roman" w:hAnsi="Times New Roman"/>
          <w:sz w:val="28"/>
          <w:szCs w:val="28"/>
        </w:rPr>
        <w:tab/>
      </w:r>
      <w:r w:rsidRPr="00A84D7E">
        <w:rPr>
          <w:rFonts w:ascii="Times New Roman" w:hAnsi="Times New Roman"/>
          <w:sz w:val="28"/>
          <w:szCs w:val="28"/>
        </w:rPr>
        <w:tab/>
      </w:r>
      <w:r w:rsidRPr="00A84D7E">
        <w:rPr>
          <w:rFonts w:ascii="Times New Roman" w:hAnsi="Times New Roman"/>
          <w:sz w:val="28"/>
          <w:szCs w:val="28"/>
        </w:rPr>
        <w:tab/>
      </w:r>
      <w:r w:rsidRPr="00A84D7E">
        <w:rPr>
          <w:rFonts w:ascii="Times New Roman" w:hAnsi="Times New Roman"/>
          <w:sz w:val="28"/>
          <w:szCs w:val="28"/>
        </w:rPr>
        <w:tab/>
      </w:r>
      <w:r w:rsidRPr="00A84D7E">
        <w:rPr>
          <w:rFonts w:ascii="Times New Roman" w:hAnsi="Times New Roman"/>
          <w:sz w:val="28"/>
          <w:szCs w:val="28"/>
        </w:rPr>
        <w:tab/>
      </w:r>
      <w:proofErr w:type="spellStart"/>
      <w:r w:rsidRPr="00A84D7E">
        <w:rPr>
          <w:rFonts w:ascii="Times New Roman" w:hAnsi="Times New Roman"/>
          <w:sz w:val="28"/>
          <w:szCs w:val="28"/>
        </w:rPr>
        <w:t>Тетяна</w:t>
      </w:r>
      <w:proofErr w:type="spellEnd"/>
      <w:r w:rsidRPr="00A84D7E">
        <w:rPr>
          <w:rFonts w:ascii="Times New Roman" w:hAnsi="Times New Roman"/>
          <w:sz w:val="28"/>
          <w:szCs w:val="28"/>
        </w:rPr>
        <w:t xml:space="preserve"> РИМША</w:t>
      </w:r>
    </w:p>
    <w:p w14:paraId="0CF3B6CC" w14:textId="77777777" w:rsidR="00A84D7E" w:rsidRDefault="00A84D7E" w:rsidP="00A84D7E">
      <w:pPr>
        <w:widowControl w:val="0"/>
        <w:ind w:left="1580"/>
        <w:rPr>
          <w:szCs w:val="28"/>
          <w:lang w:val="ru-UA"/>
        </w:rPr>
      </w:pPr>
    </w:p>
    <w:p w14:paraId="7CB86C20" w14:textId="77777777" w:rsidR="00A84D7E" w:rsidRDefault="00A84D7E" w:rsidP="00A84D7E">
      <w:pPr>
        <w:widowControl w:val="0"/>
        <w:ind w:left="1580"/>
        <w:rPr>
          <w:szCs w:val="28"/>
          <w:lang w:val="ru-UA"/>
        </w:rPr>
      </w:pPr>
    </w:p>
    <w:p w14:paraId="4A18F46C" w14:textId="77777777" w:rsidR="00A84D7E" w:rsidRDefault="00A84D7E" w:rsidP="00A84D7E">
      <w:pPr>
        <w:widowControl w:val="0"/>
        <w:ind w:left="1580"/>
        <w:rPr>
          <w:szCs w:val="28"/>
          <w:lang w:val="ru-UA"/>
        </w:rPr>
      </w:pPr>
    </w:p>
    <w:p w14:paraId="3A65A32F" w14:textId="77777777" w:rsidR="00A84D7E" w:rsidRDefault="00A84D7E" w:rsidP="00A84D7E">
      <w:pPr>
        <w:widowControl w:val="0"/>
        <w:ind w:left="1580"/>
        <w:rPr>
          <w:szCs w:val="28"/>
          <w:lang w:val="ru-UA"/>
        </w:rPr>
      </w:pPr>
    </w:p>
    <w:sectPr w:rsidR="00A84D7E" w:rsidSect="00A84D7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7E"/>
    <w:rsid w:val="00500B57"/>
    <w:rsid w:val="008C5E45"/>
    <w:rsid w:val="00A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B034"/>
  <w15:chartTrackingRefBased/>
  <w15:docId w15:val="{967BAC63-DDB5-45C5-BE4B-0CDBEB63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7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84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A84D7E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A84D7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a5">
    <w:name w:val="Подпись к картинке_"/>
    <w:link w:val="a6"/>
    <w:rsid w:val="00A84D7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A84D7E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theme="minorBidi"/>
      <w:sz w:val="28"/>
      <w:szCs w:val="28"/>
      <w:lang w:val="ru-UA"/>
    </w:rPr>
  </w:style>
  <w:style w:type="paragraph" w:styleId="a7">
    <w:name w:val="Balloon Text"/>
    <w:basedOn w:val="a"/>
    <w:link w:val="a8"/>
    <w:uiPriority w:val="99"/>
    <w:semiHidden/>
    <w:unhideWhenUsed/>
    <w:rsid w:val="00A8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D7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2023-02-16T09:25:00Z</cp:lastPrinted>
  <dcterms:created xsi:type="dcterms:W3CDTF">2023-02-20T13:01:00Z</dcterms:created>
  <dcterms:modified xsi:type="dcterms:W3CDTF">2023-02-20T13:01:00Z</dcterms:modified>
</cp:coreProperties>
</file>