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9D" w:rsidRPr="00755724" w:rsidRDefault="002C159D" w:rsidP="00BA6B01">
      <w:pPr>
        <w:suppressAutoHyphens/>
        <w:spacing w:after="0" w:line="240" w:lineRule="auto"/>
        <w:ind w:hanging="13"/>
        <w:jc w:val="center"/>
        <w:rPr>
          <w:rFonts w:ascii="Times New Roman" w:hAnsi="Times New Roman"/>
          <w:sz w:val="24"/>
          <w:szCs w:val="24"/>
          <w:lang w:eastAsia="ar-SA"/>
        </w:rPr>
      </w:pPr>
      <w:r w:rsidRPr="00755724">
        <w:rPr>
          <w:rFonts w:ascii="Times New Roman" w:hAnsi="Times New Roman"/>
          <w:sz w:val="24"/>
          <w:szCs w:val="24"/>
          <w:lang w:val="ru-RU" w:eastAsia="ar-S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60.1pt" o:ole="" filled="t">
            <v:fill color2="black"/>
            <v:imagedata r:id="rId9" o:title=""/>
            <o:lock v:ext="edit" aspectratio="f"/>
          </v:shape>
          <o:OLEObject Type="Embed" ProgID="Word.Picture.8" ShapeID="_x0000_i1025" DrawAspect="Content" ObjectID="_1670662170" r:id="rId10"/>
        </w:object>
      </w:r>
    </w:p>
    <w:p w:rsidR="002C159D" w:rsidRPr="00755724" w:rsidRDefault="002C159D" w:rsidP="00BA6B01">
      <w:pPr>
        <w:suppressAutoHyphens/>
        <w:spacing w:after="0" w:line="240" w:lineRule="auto"/>
        <w:ind w:hanging="13"/>
        <w:jc w:val="center"/>
        <w:rPr>
          <w:rFonts w:ascii="Times New Roman" w:hAnsi="Times New Roman"/>
          <w:sz w:val="24"/>
          <w:szCs w:val="24"/>
          <w:lang w:eastAsia="ar-SA"/>
        </w:rPr>
      </w:pPr>
    </w:p>
    <w:p w:rsidR="002C159D" w:rsidRPr="00755724" w:rsidRDefault="002C159D" w:rsidP="00BA6B01">
      <w:pPr>
        <w:tabs>
          <w:tab w:val="center" w:pos="4153"/>
          <w:tab w:val="right" w:pos="8306"/>
        </w:tabs>
        <w:suppressAutoHyphens/>
        <w:spacing w:after="0" w:line="240" w:lineRule="auto"/>
        <w:jc w:val="center"/>
        <w:rPr>
          <w:rFonts w:ascii="Times New Roman" w:hAnsi="Times New Roman"/>
          <w:b/>
          <w:sz w:val="32"/>
          <w:szCs w:val="32"/>
          <w:lang w:val="ru-RU" w:eastAsia="ar-SA"/>
        </w:rPr>
      </w:pPr>
      <w:r w:rsidRPr="00755724">
        <w:rPr>
          <w:rFonts w:ascii="Times New Roman" w:hAnsi="Times New Roman"/>
          <w:b/>
          <w:sz w:val="32"/>
          <w:szCs w:val="32"/>
          <w:lang w:val="ru-RU" w:eastAsia="ar-SA"/>
        </w:rPr>
        <w:t>КОЗЯТИНСЬКА  МІ</w:t>
      </w:r>
      <w:r>
        <w:rPr>
          <w:rFonts w:ascii="Times New Roman" w:hAnsi="Times New Roman"/>
          <w:b/>
          <w:sz w:val="32"/>
          <w:szCs w:val="32"/>
          <w:lang w:val="ru-RU" w:eastAsia="ar-SA"/>
        </w:rPr>
        <w:t>СЬКА  РАДА  ВІННИЦЬКОЇ  ОБЛАСТІ</w:t>
      </w:r>
    </w:p>
    <w:p w:rsidR="002C159D" w:rsidRPr="00755724" w:rsidRDefault="002C159D" w:rsidP="00BA6B01">
      <w:pPr>
        <w:suppressAutoHyphens/>
        <w:spacing w:after="0" w:line="240" w:lineRule="auto"/>
        <w:jc w:val="center"/>
        <w:rPr>
          <w:rFonts w:ascii="Times New Roman" w:hAnsi="Times New Roman"/>
          <w:b/>
          <w:sz w:val="36"/>
          <w:szCs w:val="36"/>
          <w:lang w:eastAsia="ar-SA"/>
        </w:rPr>
      </w:pPr>
      <w:r w:rsidRPr="00755724">
        <w:rPr>
          <w:rFonts w:ascii="Times New Roman" w:hAnsi="Times New Roman"/>
          <w:b/>
          <w:sz w:val="36"/>
          <w:szCs w:val="36"/>
          <w:lang w:eastAsia="ar-SA"/>
        </w:rPr>
        <w:t xml:space="preserve">Р І Ш Е Н </w:t>
      </w:r>
      <w:proofErr w:type="spellStart"/>
      <w:r w:rsidRPr="00755724">
        <w:rPr>
          <w:rFonts w:ascii="Times New Roman" w:hAnsi="Times New Roman"/>
          <w:b/>
          <w:sz w:val="36"/>
          <w:szCs w:val="36"/>
          <w:lang w:eastAsia="ar-SA"/>
        </w:rPr>
        <w:t>Н</w:t>
      </w:r>
      <w:proofErr w:type="spellEnd"/>
      <w:r w:rsidRPr="00755724">
        <w:rPr>
          <w:rFonts w:ascii="Times New Roman" w:hAnsi="Times New Roman"/>
          <w:b/>
          <w:sz w:val="36"/>
          <w:szCs w:val="36"/>
          <w:lang w:eastAsia="ar-SA"/>
        </w:rPr>
        <w:t xml:space="preserve"> Я</w:t>
      </w:r>
    </w:p>
    <w:p w:rsidR="002C159D" w:rsidRDefault="002C159D" w:rsidP="00BA6B01">
      <w:pPr>
        <w:suppressAutoHyphens/>
        <w:spacing w:after="0" w:line="240" w:lineRule="auto"/>
        <w:jc w:val="both"/>
        <w:rPr>
          <w:rFonts w:ascii="Times New Roman" w:hAnsi="Times New Roman"/>
          <w:sz w:val="28"/>
          <w:szCs w:val="28"/>
          <w:lang w:eastAsia="ar-SA"/>
        </w:rPr>
      </w:pPr>
    </w:p>
    <w:p w:rsidR="00594303" w:rsidRPr="00636851" w:rsidRDefault="00594303" w:rsidP="0059430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24.12.2020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u w:val="single"/>
          <w:lang w:eastAsia="ar-SA"/>
        </w:rPr>
        <w:t>36</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0D6E11">
        <w:rPr>
          <w:rFonts w:ascii="Times New Roman" w:eastAsia="Times New Roman" w:hAnsi="Times New Roman"/>
          <w:sz w:val="28"/>
          <w:szCs w:val="28"/>
          <w:u w:val="single"/>
          <w:lang w:eastAsia="ar-SA"/>
        </w:rPr>
        <w:t>3</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rsidR="002C159D" w:rsidRPr="00755724" w:rsidRDefault="002C159D" w:rsidP="00BA6B01">
      <w:pPr>
        <w:suppressAutoHyphens/>
        <w:spacing w:after="0" w:line="240" w:lineRule="auto"/>
        <w:jc w:val="both"/>
        <w:rPr>
          <w:rFonts w:ascii="Times New Roman" w:hAnsi="Times New Roman"/>
          <w:sz w:val="28"/>
          <w:szCs w:val="28"/>
          <w:lang w:eastAsia="ar-SA"/>
        </w:rPr>
      </w:pPr>
    </w:p>
    <w:p w:rsidR="002C159D" w:rsidRPr="00755724" w:rsidRDefault="002C159D" w:rsidP="00BA6B01">
      <w:pPr>
        <w:suppressAutoHyphens/>
        <w:spacing w:after="0" w:line="240" w:lineRule="auto"/>
        <w:jc w:val="center"/>
        <w:rPr>
          <w:rFonts w:ascii="Times New Roman" w:hAnsi="Times New Roman"/>
          <w:sz w:val="28"/>
          <w:szCs w:val="28"/>
          <w:lang w:eastAsia="ar-SA"/>
        </w:rPr>
      </w:pPr>
      <w:r w:rsidRPr="00755724">
        <w:rPr>
          <w:rFonts w:ascii="Times New Roman" w:hAnsi="Times New Roman"/>
          <w:sz w:val="28"/>
          <w:szCs w:val="28"/>
          <w:lang w:eastAsia="ar-SA"/>
        </w:rPr>
        <w:t xml:space="preserve">Про програму </w:t>
      </w:r>
      <w:r>
        <w:rPr>
          <w:rFonts w:ascii="Times New Roman" w:hAnsi="Times New Roman"/>
          <w:sz w:val="28"/>
          <w:szCs w:val="28"/>
          <w:lang w:eastAsia="ar-SA"/>
        </w:rPr>
        <w:t>компенсаційних виплат за надані пільги окремим категоріям громадян Козятинської міської територіальної громади на 2021</w:t>
      </w:r>
      <w:r w:rsidRPr="00755724">
        <w:rPr>
          <w:rFonts w:ascii="Times New Roman" w:hAnsi="Times New Roman"/>
          <w:sz w:val="28"/>
          <w:szCs w:val="28"/>
          <w:lang w:eastAsia="ar-SA"/>
        </w:rPr>
        <w:t xml:space="preserve"> рік</w:t>
      </w:r>
    </w:p>
    <w:p w:rsidR="002C159D" w:rsidRPr="00755724" w:rsidRDefault="002C159D" w:rsidP="00BA6B01">
      <w:pPr>
        <w:suppressAutoHyphens/>
        <w:spacing w:after="0" w:line="240" w:lineRule="auto"/>
        <w:rPr>
          <w:rFonts w:ascii="Times New Roman" w:hAnsi="Times New Roman"/>
          <w:sz w:val="28"/>
          <w:szCs w:val="28"/>
          <w:lang w:eastAsia="ar-SA"/>
        </w:rPr>
      </w:pPr>
    </w:p>
    <w:p w:rsidR="002C159D" w:rsidRPr="00755724" w:rsidRDefault="00594303" w:rsidP="00BA6B01">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002C159D" w:rsidRPr="00755724">
        <w:rPr>
          <w:rFonts w:ascii="Times New Roman" w:hAnsi="Times New Roman"/>
          <w:sz w:val="28"/>
          <w:szCs w:val="28"/>
          <w:lang w:eastAsia="ar-SA"/>
        </w:rPr>
        <w:t>Відповідно до п. 22 ч. 1 ст. 26 Закону України «Про місцеве самоврядування в Україні», п.3)б) ч. 1 ст. 91 Бюджетного кодексу України, враховуючи відсутність фінансування на відшкодування пільг для окремих категорій  громадян, що пе</w:t>
      </w:r>
      <w:r w:rsidR="002C159D">
        <w:rPr>
          <w:rFonts w:ascii="Times New Roman" w:hAnsi="Times New Roman"/>
          <w:sz w:val="28"/>
          <w:szCs w:val="28"/>
          <w:lang w:eastAsia="ar-SA"/>
        </w:rPr>
        <w:t>редбачені чинним законодавством</w:t>
      </w:r>
      <w:r w:rsidR="002C159D" w:rsidRPr="00755724">
        <w:rPr>
          <w:rFonts w:ascii="Times New Roman" w:hAnsi="Times New Roman"/>
          <w:sz w:val="28"/>
          <w:szCs w:val="28"/>
          <w:lang w:eastAsia="ar-SA"/>
        </w:rPr>
        <w:t xml:space="preserve"> за рахунок  субвенції з Державного бюджету, виходячи із можливостей </w:t>
      </w:r>
      <w:r w:rsidR="002C159D">
        <w:rPr>
          <w:rFonts w:ascii="Times New Roman" w:hAnsi="Times New Roman"/>
          <w:sz w:val="28"/>
          <w:szCs w:val="28"/>
          <w:lang w:eastAsia="ar-SA"/>
        </w:rPr>
        <w:t xml:space="preserve">бюджету міської територіальної громади, </w:t>
      </w:r>
      <w:r w:rsidR="002C159D" w:rsidRPr="00755724">
        <w:rPr>
          <w:rFonts w:ascii="Times New Roman" w:hAnsi="Times New Roman"/>
          <w:sz w:val="28"/>
          <w:szCs w:val="28"/>
          <w:lang w:eastAsia="ar-SA"/>
        </w:rPr>
        <w:t>міська рада</w:t>
      </w:r>
    </w:p>
    <w:p w:rsidR="002C159D" w:rsidRPr="00755724" w:rsidRDefault="002C159D" w:rsidP="00BA6B01">
      <w:pPr>
        <w:suppressAutoHyphens/>
        <w:spacing w:after="0" w:line="240" w:lineRule="auto"/>
        <w:jc w:val="both"/>
        <w:rPr>
          <w:rFonts w:ascii="Times New Roman" w:hAnsi="Times New Roman"/>
          <w:sz w:val="28"/>
          <w:szCs w:val="28"/>
          <w:lang w:eastAsia="ar-SA"/>
        </w:rPr>
      </w:pPr>
    </w:p>
    <w:p w:rsidR="002C159D" w:rsidRDefault="002C159D" w:rsidP="00BA6B01">
      <w:pPr>
        <w:suppressAutoHyphens/>
        <w:spacing w:after="0" w:line="240" w:lineRule="auto"/>
        <w:jc w:val="center"/>
        <w:rPr>
          <w:rFonts w:ascii="Times New Roman" w:hAnsi="Times New Roman"/>
          <w:sz w:val="28"/>
          <w:szCs w:val="28"/>
          <w:lang w:eastAsia="ar-SA"/>
        </w:rPr>
      </w:pPr>
      <w:r w:rsidRPr="00755724">
        <w:rPr>
          <w:rFonts w:ascii="Times New Roman" w:hAnsi="Times New Roman"/>
          <w:sz w:val="28"/>
          <w:szCs w:val="28"/>
          <w:lang w:eastAsia="ar-SA"/>
        </w:rPr>
        <w:t>В</w:t>
      </w:r>
      <w:r w:rsidR="00594303">
        <w:rPr>
          <w:rFonts w:ascii="Times New Roman" w:hAnsi="Times New Roman"/>
          <w:sz w:val="28"/>
          <w:szCs w:val="28"/>
          <w:lang w:eastAsia="ar-SA"/>
        </w:rPr>
        <w:t xml:space="preserve"> </w:t>
      </w:r>
      <w:r w:rsidRPr="00755724">
        <w:rPr>
          <w:rFonts w:ascii="Times New Roman" w:hAnsi="Times New Roman"/>
          <w:sz w:val="28"/>
          <w:szCs w:val="28"/>
          <w:lang w:eastAsia="ar-SA"/>
        </w:rPr>
        <w:t>И</w:t>
      </w:r>
      <w:r w:rsidR="00594303">
        <w:rPr>
          <w:rFonts w:ascii="Times New Roman" w:hAnsi="Times New Roman"/>
          <w:sz w:val="28"/>
          <w:szCs w:val="28"/>
          <w:lang w:eastAsia="ar-SA"/>
        </w:rPr>
        <w:t xml:space="preserve"> </w:t>
      </w:r>
      <w:r w:rsidRPr="00755724">
        <w:rPr>
          <w:rFonts w:ascii="Times New Roman" w:hAnsi="Times New Roman"/>
          <w:sz w:val="28"/>
          <w:szCs w:val="28"/>
          <w:lang w:eastAsia="ar-SA"/>
        </w:rPr>
        <w:t>Р</w:t>
      </w:r>
      <w:r w:rsidR="00594303">
        <w:rPr>
          <w:rFonts w:ascii="Times New Roman" w:hAnsi="Times New Roman"/>
          <w:sz w:val="28"/>
          <w:szCs w:val="28"/>
          <w:lang w:eastAsia="ar-SA"/>
        </w:rPr>
        <w:t xml:space="preserve"> </w:t>
      </w:r>
      <w:r w:rsidRPr="00755724">
        <w:rPr>
          <w:rFonts w:ascii="Times New Roman" w:hAnsi="Times New Roman"/>
          <w:sz w:val="28"/>
          <w:szCs w:val="28"/>
          <w:lang w:eastAsia="ar-SA"/>
        </w:rPr>
        <w:t>І</w:t>
      </w:r>
      <w:r w:rsidR="00594303">
        <w:rPr>
          <w:rFonts w:ascii="Times New Roman" w:hAnsi="Times New Roman"/>
          <w:sz w:val="28"/>
          <w:szCs w:val="28"/>
          <w:lang w:eastAsia="ar-SA"/>
        </w:rPr>
        <w:t xml:space="preserve"> </w:t>
      </w:r>
      <w:r w:rsidRPr="00755724">
        <w:rPr>
          <w:rFonts w:ascii="Times New Roman" w:hAnsi="Times New Roman"/>
          <w:sz w:val="28"/>
          <w:szCs w:val="28"/>
          <w:lang w:eastAsia="ar-SA"/>
        </w:rPr>
        <w:t>Ш</w:t>
      </w:r>
      <w:r w:rsidR="00594303">
        <w:rPr>
          <w:rFonts w:ascii="Times New Roman" w:hAnsi="Times New Roman"/>
          <w:sz w:val="28"/>
          <w:szCs w:val="28"/>
          <w:lang w:eastAsia="ar-SA"/>
        </w:rPr>
        <w:t xml:space="preserve"> </w:t>
      </w:r>
      <w:r w:rsidRPr="00755724">
        <w:rPr>
          <w:rFonts w:ascii="Times New Roman" w:hAnsi="Times New Roman"/>
          <w:sz w:val="28"/>
          <w:szCs w:val="28"/>
          <w:lang w:eastAsia="ar-SA"/>
        </w:rPr>
        <w:t>И</w:t>
      </w:r>
      <w:r w:rsidR="00594303">
        <w:rPr>
          <w:rFonts w:ascii="Times New Roman" w:hAnsi="Times New Roman"/>
          <w:sz w:val="28"/>
          <w:szCs w:val="28"/>
          <w:lang w:eastAsia="ar-SA"/>
        </w:rPr>
        <w:t xml:space="preserve"> </w:t>
      </w:r>
      <w:r w:rsidRPr="00755724">
        <w:rPr>
          <w:rFonts w:ascii="Times New Roman" w:hAnsi="Times New Roman"/>
          <w:sz w:val="28"/>
          <w:szCs w:val="28"/>
          <w:lang w:eastAsia="ar-SA"/>
        </w:rPr>
        <w:t>Л</w:t>
      </w:r>
      <w:r w:rsidR="00594303">
        <w:rPr>
          <w:rFonts w:ascii="Times New Roman" w:hAnsi="Times New Roman"/>
          <w:sz w:val="28"/>
          <w:szCs w:val="28"/>
          <w:lang w:eastAsia="ar-SA"/>
        </w:rPr>
        <w:t xml:space="preserve"> </w:t>
      </w:r>
      <w:r w:rsidRPr="00755724">
        <w:rPr>
          <w:rFonts w:ascii="Times New Roman" w:hAnsi="Times New Roman"/>
          <w:sz w:val="28"/>
          <w:szCs w:val="28"/>
          <w:lang w:eastAsia="ar-SA"/>
        </w:rPr>
        <w:t>А:</w:t>
      </w:r>
    </w:p>
    <w:p w:rsidR="00594303" w:rsidRPr="00755724" w:rsidRDefault="00594303" w:rsidP="00BA6B01">
      <w:pPr>
        <w:suppressAutoHyphens/>
        <w:spacing w:after="0" w:line="240" w:lineRule="auto"/>
        <w:jc w:val="center"/>
        <w:rPr>
          <w:rFonts w:ascii="Times New Roman" w:hAnsi="Times New Roman"/>
          <w:sz w:val="28"/>
          <w:szCs w:val="28"/>
          <w:lang w:eastAsia="ar-SA"/>
        </w:rPr>
      </w:pPr>
    </w:p>
    <w:p w:rsidR="002C159D" w:rsidRPr="00755724" w:rsidRDefault="002C159D" w:rsidP="007F29CC">
      <w:pPr>
        <w:numPr>
          <w:ilvl w:val="0"/>
          <w:numId w:val="5"/>
        </w:numPr>
        <w:suppressAutoHyphens/>
        <w:spacing w:after="0" w:line="240" w:lineRule="auto"/>
        <w:jc w:val="both"/>
        <w:rPr>
          <w:rFonts w:ascii="Times New Roman" w:hAnsi="Times New Roman"/>
          <w:sz w:val="28"/>
          <w:szCs w:val="28"/>
          <w:lang w:eastAsia="ar-SA"/>
        </w:rPr>
      </w:pPr>
      <w:r w:rsidRPr="00755724">
        <w:rPr>
          <w:rFonts w:ascii="Times New Roman" w:hAnsi="Times New Roman"/>
          <w:sz w:val="28"/>
          <w:szCs w:val="28"/>
          <w:lang w:eastAsia="ar-SA"/>
        </w:rPr>
        <w:t>Затвердити програму</w:t>
      </w:r>
      <w:r>
        <w:rPr>
          <w:rFonts w:ascii="Times New Roman" w:hAnsi="Times New Roman"/>
          <w:sz w:val="28"/>
          <w:szCs w:val="28"/>
          <w:lang w:eastAsia="ar-SA"/>
        </w:rPr>
        <w:t xml:space="preserve"> компенсаційних виплат за надані пільги окремим категоріям громадян Козятинської</w:t>
      </w:r>
      <w:r w:rsidRPr="00C11522">
        <w:rPr>
          <w:rFonts w:ascii="Times New Roman" w:hAnsi="Times New Roman"/>
          <w:sz w:val="28"/>
          <w:szCs w:val="28"/>
          <w:lang w:eastAsia="ar-SA"/>
        </w:rPr>
        <w:t xml:space="preserve"> </w:t>
      </w:r>
      <w:r>
        <w:rPr>
          <w:rFonts w:ascii="Times New Roman" w:hAnsi="Times New Roman"/>
          <w:sz w:val="28"/>
          <w:szCs w:val="28"/>
          <w:lang w:eastAsia="ar-SA"/>
        </w:rPr>
        <w:t>міської територіальної громади на 2021</w:t>
      </w:r>
      <w:r w:rsidRPr="00755724">
        <w:rPr>
          <w:rFonts w:ascii="Times New Roman" w:hAnsi="Times New Roman"/>
          <w:sz w:val="28"/>
          <w:szCs w:val="28"/>
          <w:lang w:eastAsia="ar-SA"/>
        </w:rPr>
        <w:t xml:space="preserve"> рік </w:t>
      </w:r>
      <w:r>
        <w:rPr>
          <w:rFonts w:ascii="Times New Roman" w:hAnsi="Times New Roman"/>
          <w:sz w:val="28"/>
          <w:szCs w:val="28"/>
          <w:lang w:eastAsia="ar-SA"/>
        </w:rPr>
        <w:t xml:space="preserve"> (додаток №</w:t>
      </w:r>
      <w:r w:rsidRPr="00755724">
        <w:rPr>
          <w:rFonts w:ascii="Times New Roman" w:hAnsi="Times New Roman"/>
          <w:sz w:val="28"/>
          <w:szCs w:val="28"/>
          <w:lang w:eastAsia="ar-SA"/>
        </w:rPr>
        <w:t>1).</w:t>
      </w:r>
    </w:p>
    <w:p w:rsidR="002C159D" w:rsidRPr="00755724" w:rsidRDefault="002C159D" w:rsidP="00BA6B01">
      <w:pPr>
        <w:numPr>
          <w:ilvl w:val="0"/>
          <w:numId w:val="5"/>
        </w:numPr>
        <w:suppressAutoHyphens/>
        <w:spacing w:after="0" w:line="240" w:lineRule="auto"/>
        <w:jc w:val="both"/>
        <w:rPr>
          <w:rFonts w:ascii="Times New Roman" w:hAnsi="Times New Roman"/>
          <w:sz w:val="28"/>
          <w:szCs w:val="28"/>
          <w:lang w:eastAsia="ar-SA"/>
        </w:rPr>
      </w:pPr>
      <w:r w:rsidRPr="00755724">
        <w:rPr>
          <w:rFonts w:ascii="Times New Roman" w:hAnsi="Times New Roman"/>
          <w:sz w:val="28"/>
          <w:szCs w:val="28"/>
          <w:lang w:eastAsia="ar-SA"/>
        </w:rPr>
        <w:t xml:space="preserve">Встановити, що  витрати на реалізацію даної програми здійснюється з </w:t>
      </w:r>
      <w:r>
        <w:rPr>
          <w:rFonts w:ascii="Times New Roman" w:hAnsi="Times New Roman"/>
          <w:sz w:val="28"/>
          <w:szCs w:val="28"/>
          <w:lang w:eastAsia="ar-SA"/>
        </w:rPr>
        <w:t xml:space="preserve"> </w:t>
      </w:r>
      <w:r w:rsidRPr="00755724">
        <w:rPr>
          <w:rFonts w:ascii="Times New Roman" w:hAnsi="Times New Roman"/>
          <w:sz w:val="28"/>
          <w:szCs w:val="28"/>
          <w:lang w:eastAsia="ar-SA"/>
        </w:rPr>
        <w:t xml:space="preserve"> бюджету</w:t>
      </w:r>
      <w:r>
        <w:rPr>
          <w:rFonts w:ascii="Times New Roman" w:hAnsi="Times New Roman"/>
          <w:sz w:val="28"/>
          <w:szCs w:val="28"/>
          <w:lang w:eastAsia="ar-SA"/>
        </w:rPr>
        <w:t xml:space="preserve"> міської територіальної громади</w:t>
      </w:r>
      <w:r w:rsidRPr="00755724">
        <w:rPr>
          <w:rFonts w:ascii="Times New Roman" w:hAnsi="Times New Roman"/>
          <w:sz w:val="28"/>
          <w:szCs w:val="28"/>
          <w:lang w:eastAsia="ar-SA"/>
        </w:rPr>
        <w:t xml:space="preserve"> в межах бюджетних призначень  </w:t>
      </w:r>
      <w:r>
        <w:rPr>
          <w:rFonts w:ascii="Times New Roman" w:hAnsi="Times New Roman"/>
          <w:sz w:val="28"/>
          <w:szCs w:val="28"/>
          <w:lang w:eastAsia="ar-SA"/>
        </w:rPr>
        <w:t xml:space="preserve">на 2021 рік в сумі </w:t>
      </w:r>
      <w:r w:rsidR="00AF5A93" w:rsidRPr="00AF5A93">
        <w:rPr>
          <w:rFonts w:ascii="Times New Roman" w:hAnsi="Times New Roman"/>
          <w:sz w:val="28"/>
          <w:szCs w:val="28"/>
          <w:lang w:val="ru-RU" w:eastAsia="ar-SA"/>
        </w:rPr>
        <w:t>725</w:t>
      </w:r>
      <w:r>
        <w:rPr>
          <w:rFonts w:ascii="Times New Roman" w:hAnsi="Times New Roman"/>
          <w:sz w:val="28"/>
          <w:szCs w:val="28"/>
          <w:lang w:eastAsia="ar-SA"/>
        </w:rPr>
        <w:t xml:space="preserve">,5 </w:t>
      </w:r>
      <w:r>
        <w:rPr>
          <w:rFonts w:ascii="Times New Roman" w:hAnsi="Times New Roman"/>
          <w:sz w:val="28"/>
          <w:szCs w:val="28"/>
          <w:lang w:val="ru-RU" w:eastAsia="ar-SA"/>
        </w:rPr>
        <w:t>тис.</w:t>
      </w:r>
      <w:r>
        <w:rPr>
          <w:rFonts w:ascii="Times New Roman" w:hAnsi="Times New Roman"/>
          <w:sz w:val="28"/>
          <w:szCs w:val="28"/>
          <w:lang w:eastAsia="ar-SA"/>
        </w:rPr>
        <w:t xml:space="preserve"> грн., та</w:t>
      </w:r>
      <w:r w:rsidRPr="00755724">
        <w:rPr>
          <w:rFonts w:ascii="Times New Roman" w:hAnsi="Times New Roman"/>
          <w:sz w:val="28"/>
          <w:szCs w:val="28"/>
          <w:lang w:eastAsia="ar-SA"/>
        </w:rPr>
        <w:t xml:space="preserve"> за рахунок понадпланових надходжень.</w:t>
      </w:r>
    </w:p>
    <w:p w:rsidR="002C159D" w:rsidRPr="00755724" w:rsidRDefault="002C159D" w:rsidP="00BA6B01">
      <w:pPr>
        <w:numPr>
          <w:ilvl w:val="0"/>
          <w:numId w:val="5"/>
        </w:numPr>
        <w:suppressAutoHyphens/>
        <w:spacing w:after="0" w:line="240" w:lineRule="auto"/>
        <w:jc w:val="both"/>
        <w:rPr>
          <w:rFonts w:ascii="Times New Roman" w:hAnsi="Times New Roman"/>
          <w:sz w:val="28"/>
          <w:szCs w:val="28"/>
          <w:lang w:eastAsia="ar-SA"/>
        </w:rPr>
      </w:pPr>
      <w:r w:rsidRPr="00755724">
        <w:rPr>
          <w:rFonts w:ascii="Times New Roman" w:hAnsi="Times New Roman"/>
          <w:sz w:val="28"/>
          <w:szCs w:val="28"/>
          <w:lang w:eastAsia="ar-SA"/>
        </w:rPr>
        <w:t>Визначити головним розпорядником коштів по виконанню даної прогр</w:t>
      </w:r>
      <w:r>
        <w:rPr>
          <w:rFonts w:ascii="Times New Roman" w:hAnsi="Times New Roman"/>
          <w:sz w:val="28"/>
          <w:szCs w:val="28"/>
          <w:lang w:eastAsia="ar-SA"/>
        </w:rPr>
        <w:t>ами управління соціальної політики Козятинської міської ради.</w:t>
      </w:r>
    </w:p>
    <w:p w:rsidR="002C159D" w:rsidRPr="00755724" w:rsidRDefault="002C159D" w:rsidP="00BA6B01">
      <w:pPr>
        <w:numPr>
          <w:ilvl w:val="0"/>
          <w:numId w:val="5"/>
        </w:numPr>
        <w:suppressAutoHyphens/>
        <w:spacing w:after="0" w:line="240" w:lineRule="auto"/>
        <w:jc w:val="both"/>
        <w:rPr>
          <w:rFonts w:ascii="Times New Roman" w:hAnsi="Times New Roman"/>
          <w:sz w:val="28"/>
          <w:szCs w:val="28"/>
          <w:lang w:eastAsia="ar-SA"/>
        </w:rPr>
      </w:pPr>
      <w:r w:rsidRPr="00755724">
        <w:rPr>
          <w:rFonts w:ascii="Times New Roman" w:hAnsi="Times New Roman"/>
          <w:sz w:val="28"/>
          <w:szCs w:val="28"/>
          <w:lang w:eastAsia="ar-SA"/>
        </w:rPr>
        <w:t xml:space="preserve">Визначити дану програму складовою частиною </w:t>
      </w:r>
      <w:r>
        <w:rPr>
          <w:rFonts w:ascii="Times New Roman" w:hAnsi="Times New Roman"/>
          <w:sz w:val="28"/>
          <w:szCs w:val="28"/>
          <w:lang w:eastAsia="ar-SA"/>
        </w:rPr>
        <w:t xml:space="preserve">комплексної </w:t>
      </w:r>
      <w:r w:rsidRPr="00755724">
        <w:rPr>
          <w:rFonts w:ascii="Times New Roman" w:hAnsi="Times New Roman"/>
          <w:sz w:val="28"/>
          <w:szCs w:val="28"/>
          <w:lang w:eastAsia="ar-SA"/>
        </w:rPr>
        <w:t>програми соціального захист</w:t>
      </w:r>
      <w:r>
        <w:rPr>
          <w:rFonts w:ascii="Times New Roman" w:hAnsi="Times New Roman"/>
          <w:sz w:val="28"/>
          <w:szCs w:val="28"/>
          <w:lang w:eastAsia="ar-SA"/>
        </w:rPr>
        <w:t xml:space="preserve">у громадян Козятинської міської територіальної громади на 2021 </w:t>
      </w:r>
      <w:r w:rsidRPr="00755724">
        <w:rPr>
          <w:rFonts w:ascii="Times New Roman" w:hAnsi="Times New Roman"/>
          <w:sz w:val="28"/>
          <w:szCs w:val="28"/>
          <w:lang w:eastAsia="ar-SA"/>
        </w:rPr>
        <w:t>рік.</w:t>
      </w:r>
    </w:p>
    <w:p w:rsidR="002C159D" w:rsidRPr="00755724" w:rsidRDefault="002C159D" w:rsidP="00BA6B01">
      <w:pPr>
        <w:numPr>
          <w:ilvl w:val="0"/>
          <w:numId w:val="5"/>
        </w:numPr>
        <w:suppressAutoHyphens/>
        <w:spacing w:after="0" w:line="240" w:lineRule="auto"/>
        <w:jc w:val="both"/>
        <w:rPr>
          <w:rFonts w:ascii="Times New Roman" w:hAnsi="Times New Roman"/>
          <w:sz w:val="28"/>
          <w:szCs w:val="28"/>
          <w:lang w:eastAsia="ar-SA"/>
        </w:rPr>
      </w:pPr>
      <w:r w:rsidRPr="00755724">
        <w:rPr>
          <w:rFonts w:ascii="Times New Roman" w:hAnsi="Times New Roman"/>
          <w:sz w:val="28"/>
          <w:szCs w:val="28"/>
          <w:lang w:eastAsia="ar-SA"/>
        </w:rPr>
        <w:t xml:space="preserve"> Контроль за виконанням  даного рішення покласти на постійні депутатські комісії з питань фінансів, бюджету та соціально-економічного розви</w:t>
      </w:r>
      <w:r>
        <w:rPr>
          <w:rFonts w:ascii="Times New Roman" w:hAnsi="Times New Roman"/>
          <w:sz w:val="28"/>
          <w:szCs w:val="28"/>
          <w:lang w:eastAsia="ar-SA"/>
        </w:rPr>
        <w:t>тку (О.Поліщук</w:t>
      </w:r>
      <w:r w:rsidRPr="00755724">
        <w:rPr>
          <w:rFonts w:ascii="Times New Roman" w:hAnsi="Times New Roman"/>
          <w:sz w:val="28"/>
          <w:szCs w:val="28"/>
          <w:lang w:eastAsia="ar-SA"/>
        </w:rPr>
        <w:t>)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rFonts w:ascii="Times New Roman" w:hAnsi="Times New Roman"/>
          <w:sz w:val="28"/>
          <w:szCs w:val="28"/>
          <w:lang w:eastAsia="ar-SA"/>
        </w:rPr>
        <w:t>, повноважень з питань реалізації державної регуляторної політики (О.</w:t>
      </w:r>
      <w:proofErr w:type="spellStart"/>
      <w:r>
        <w:rPr>
          <w:rFonts w:ascii="Times New Roman" w:hAnsi="Times New Roman"/>
          <w:sz w:val="28"/>
          <w:szCs w:val="28"/>
          <w:lang w:eastAsia="ar-SA"/>
        </w:rPr>
        <w:t>Шумський</w:t>
      </w:r>
      <w:proofErr w:type="spellEnd"/>
      <w:r w:rsidRPr="00755724">
        <w:rPr>
          <w:rFonts w:ascii="Times New Roman" w:hAnsi="Times New Roman"/>
          <w:sz w:val="28"/>
          <w:szCs w:val="28"/>
          <w:lang w:eastAsia="ar-SA"/>
        </w:rPr>
        <w:t>).</w:t>
      </w:r>
    </w:p>
    <w:p w:rsidR="002C159D" w:rsidRDefault="002C159D" w:rsidP="00BA6B01">
      <w:pPr>
        <w:suppressAutoHyphens/>
        <w:spacing w:after="0" w:line="240" w:lineRule="auto"/>
        <w:jc w:val="both"/>
        <w:rPr>
          <w:rFonts w:ascii="Times New Roman" w:hAnsi="Times New Roman"/>
          <w:sz w:val="28"/>
          <w:szCs w:val="28"/>
          <w:lang w:eastAsia="ar-SA"/>
        </w:rPr>
      </w:pPr>
    </w:p>
    <w:p w:rsidR="002C159D" w:rsidRDefault="002C159D" w:rsidP="00BA6B01">
      <w:pPr>
        <w:suppressAutoHyphens/>
        <w:spacing w:after="0" w:line="240" w:lineRule="auto"/>
        <w:jc w:val="both"/>
        <w:rPr>
          <w:rFonts w:ascii="Times New Roman" w:hAnsi="Times New Roman"/>
          <w:sz w:val="28"/>
          <w:szCs w:val="28"/>
          <w:lang w:eastAsia="ar-SA"/>
        </w:rPr>
      </w:pPr>
    </w:p>
    <w:p w:rsidR="00594303" w:rsidRDefault="00594303" w:rsidP="00BA6B01">
      <w:pPr>
        <w:suppressAutoHyphens/>
        <w:spacing w:after="0" w:line="240" w:lineRule="auto"/>
        <w:jc w:val="both"/>
        <w:rPr>
          <w:rFonts w:ascii="Times New Roman" w:hAnsi="Times New Roman"/>
          <w:sz w:val="28"/>
          <w:szCs w:val="28"/>
          <w:lang w:eastAsia="ar-SA"/>
        </w:rPr>
      </w:pPr>
    </w:p>
    <w:p w:rsidR="00594303" w:rsidRDefault="002C159D" w:rsidP="00BA6B01">
      <w:pPr>
        <w:suppressAutoHyphens/>
        <w:spacing w:after="0" w:line="240" w:lineRule="auto"/>
        <w:jc w:val="center"/>
        <w:rPr>
          <w:rFonts w:ascii="Times New Roman" w:hAnsi="Times New Roman"/>
          <w:sz w:val="28"/>
          <w:szCs w:val="28"/>
          <w:lang w:eastAsia="ar-SA"/>
        </w:rPr>
      </w:pPr>
      <w:r w:rsidRPr="00755724">
        <w:rPr>
          <w:rFonts w:ascii="Times New Roman" w:hAnsi="Times New Roman"/>
          <w:sz w:val="28"/>
          <w:szCs w:val="28"/>
          <w:lang w:eastAsia="ar-SA"/>
        </w:rPr>
        <w:t xml:space="preserve">Міський голова                   </w:t>
      </w:r>
      <w:r>
        <w:rPr>
          <w:rFonts w:ascii="Times New Roman" w:hAnsi="Times New Roman"/>
          <w:sz w:val="28"/>
          <w:szCs w:val="28"/>
          <w:lang w:eastAsia="ar-SA"/>
        </w:rPr>
        <w:t xml:space="preserve">                      </w:t>
      </w:r>
      <w:r w:rsidRPr="00755724">
        <w:rPr>
          <w:rFonts w:ascii="Times New Roman" w:hAnsi="Times New Roman"/>
          <w:sz w:val="28"/>
          <w:szCs w:val="28"/>
          <w:lang w:eastAsia="ar-SA"/>
        </w:rPr>
        <w:t xml:space="preserve">     </w:t>
      </w:r>
      <w:r>
        <w:rPr>
          <w:rFonts w:ascii="Times New Roman" w:hAnsi="Times New Roman"/>
          <w:sz w:val="28"/>
          <w:szCs w:val="28"/>
          <w:lang w:eastAsia="ar-SA"/>
        </w:rPr>
        <w:t>Т.Єрмолаєва</w:t>
      </w:r>
      <w:r w:rsidRPr="00755724">
        <w:rPr>
          <w:rFonts w:ascii="Times New Roman" w:hAnsi="Times New Roman"/>
          <w:sz w:val="28"/>
          <w:szCs w:val="28"/>
          <w:lang w:eastAsia="ar-SA"/>
        </w:rPr>
        <w:t xml:space="preserve">        </w:t>
      </w:r>
    </w:p>
    <w:p w:rsidR="00594303" w:rsidRDefault="00594303" w:rsidP="00BA6B01">
      <w:pPr>
        <w:suppressAutoHyphens/>
        <w:spacing w:after="0" w:line="240" w:lineRule="auto"/>
        <w:jc w:val="center"/>
        <w:rPr>
          <w:rFonts w:ascii="Times New Roman" w:hAnsi="Times New Roman"/>
          <w:sz w:val="28"/>
          <w:szCs w:val="28"/>
          <w:lang w:eastAsia="ar-SA"/>
        </w:rPr>
      </w:pPr>
    </w:p>
    <w:p w:rsidR="002C159D" w:rsidRPr="00755724" w:rsidRDefault="002C159D" w:rsidP="00BA6B01">
      <w:pPr>
        <w:suppressAutoHyphens/>
        <w:spacing w:after="0" w:line="240" w:lineRule="auto"/>
        <w:jc w:val="center"/>
        <w:rPr>
          <w:rFonts w:ascii="Times New Roman" w:hAnsi="Times New Roman"/>
          <w:sz w:val="28"/>
          <w:szCs w:val="28"/>
          <w:lang w:eastAsia="ar-SA"/>
        </w:rPr>
      </w:pPr>
      <w:r w:rsidRPr="00755724">
        <w:rPr>
          <w:rFonts w:ascii="Times New Roman" w:hAnsi="Times New Roman"/>
          <w:sz w:val="28"/>
          <w:szCs w:val="28"/>
          <w:lang w:eastAsia="ar-SA"/>
        </w:rPr>
        <w:t xml:space="preserve">                                      </w:t>
      </w:r>
    </w:p>
    <w:p w:rsidR="002C159D" w:rsidRPr="003506F6" w:rsidRDefault="00594303" w:rsidP="003506F6">
      <w:pPr>
        <w:suppressAutoHyphens/>
        <w:spacing w:after="0" w:line="240" w:lineRule="auto"/>
        <w:jc w:val="both"/>
        <w:rPr>
          <w:rFonts w:ascii="Times New Roman" w:hAnsi="Times New Roman"/>
          <w:lang w:eastAsia="ar-SA"/>
        </w:rPr>
      </w:pPr>
      <w:r>
        <w:rPr>
          <w:rFonts w:ascii="Times New Roman" w:hAnsi="Times New Roman"/>
          <w:sz w:val="28"/>
          <w:szCs w:val="28"/>
          <w:lang w:eastAsia="ar-SA"/>
        </w:rPr>
        <w:t xml:space="preserve"> </w:t>
      </w:r>
    </w:p>
    <w:p w:rsidR="00594303" w:rsidRPr="00351ACB" w:rsidRDefault="00594303" w:rsidP="00594303">
      <w:pPr>
        <w:widowControl w:val="0"/>
        <w:autoSpaceDE w:val="0"/>
        <w:autoSpaceDN w:val="0"/>
        <w:adjustRightInd w:val="0"/>
        <w:spacing w:after="0" w:line="240" w:lineRule="auto"/>
        <w:ind w:left="1480"/>
        <w:jc w:val="right"/>
        <w:rPr>
          <w:rFonts w:ascii="Times New Roman" w:hAnsi="Times New Roman"/>
          <w:bCs/>
          <w:sz w:val="24"/>
          <w:szCs w:val="24"/>
        </w:rPr>
      </w:pPr>
      <w:r w:rsidRPr="006D66F9">
        <w:rPr>
          <w:rFonts w:ascii="Times New Roman" w:hAnsi="Times New Roman"/>
          <w:bCs/>
          <w:sz w:val="24"/>
          <w:szCs w:val="24"/>
        </w:rPr>
        <w:lastRenderedPageBreak/>
        <w:t xml:space="preserve">Додаток № </w:t>
      </w:r>
      <w:r w:rsidRPr="00351ACB">
        <w:rPr>
          <w:rFonts w:ascii="Times New Roman" w:hAnsi="Times New Roman"/>
          <w:bCs/>
          <w:sz w:val="24"/>
          <w:szCs w:val="24"/>
        </w:rPr>
        <w:t>1</w:t>
      </w:r>
    </w:p>
    <w:p w:rsidR="00594303" w:rsidRPr="00351ACB" w:rsidRDefault="00594303" w:rsidP="00594303">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до рішен</w:t>
      </w:r>
      <w:r>
        <w:rPr>
          <w:rFonts w:ascii="Times New Roman" w:hAnsi="Times New Roman"/>
          <w:bCs/>
          <w:sz w:val="24"/>
          <w:szCs w:val="24"/>
        </w:rPr>
        <w:t>н</w:t>
      </w:r>
      <w:r w:rsidRPr="00351ACB">
        <w:rPr>
          <w:rFonts w:ascii="Times New Roman" w:hAnsi="Times New Roman"/>
          <w:bCs/>
          <w:sz w:val="24"/>
          <w:szCs w:val="24"/>
        </w:rPr>
        <w:t xml:space="preserve">я </w:t>
      </w:r>
      <w:r>
        <w:rPr>
          <w:rFonts w:ascii="Times New Roman" w:hAnsi="Times New Roman"/>
          <w:bCs/>
          <w:sz w:val="24"/>
          <w:szCs w:val="24"/>
          <w:u w:val="single"/>
        </w:rPr>
        <w:t xml:space="preserve">   3  </w:t>
      </w:r>
      <w:r w:rsidRPr="00351ACB">
        <w:rPr>
          <w:rFonts w:ascii="Times New Roman" w:hAnsi="Times New Roman"/>
          <w:bCs/>
          <w:sz w:val="24"/>
          <w:szCs w:val="24"/>
        </w:rPr>
        <w:t xml:space="preserve">сесії </w:t>
      </w:r>
      <w:r w:rsidRPr="00351ACB">
        <w:rPr>
          <w:rFonts w:ascii="Times New Roman" w:hAnsi="Times New Roman"/>
          <w:bCs/>
          <w:sz w:val="24"/>
          <w:szCs w:val="24"/>
          <w:u w:val="single"/>
        </w:rPr>
        <w:t xml:space="preserve">  </w:t>
      </w:r>
      <w:r>
        <w:rPr>
          <w:rFonts w:ascii="Times New Roman" w:hAnsi="Times New Roman"/>
          <w:bCs/>
          <w:sz w:val="24"/>
          <w:szCs w:val="24"/>
          <w:u w:val="single"/>
        </w:rPr>
        <w:t>8</w:t>
      </w:r>
      <w:r w:rsidRPr="00351ACB">
        <w:rPr>
          <w:rFonts w:ascii="Times New Roman" w:hAnsi="Times New Roman"/>
          <w:bCs/>
          <w:sz w:val="24"/>
          <w:szCs w:val="24"/>
          <w:u w:val="single"/>
        </w:rPr>
        <w:t xml:space="preserve">  </w:t>
      </w:r>
      <w:r w:rsidRPr="00351ACB">
        <w:rPr>
          <w:rFonts w:ascii="Times New Roman" w:hAnsi="Times New Roman"/>
          <w:bCs/>
          <w:sz w:val="24"/>
          <w:szCs w:val="24"/>
        </w:rPr>
        <w:t xml:space="preserve"> скликання</w:t>
      </w:r>
    </w:p>
    <w:p w:rsidR="00594303" w:rsidRPr="00351ACB" w:rsidRDefault="00594303" w:rsidP="00594303">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  </w:t>
      </w:r>
      <w:r>
        <w:rPr>
          <w:rFonts w:ascii="Times New Roman" w:hAnsi="Times New Roman"/>
          <w:bCs/>
          <w:sz w:val="24"/>
          <w:szCs w:val="24"/>
          <w:u w:val="single"/>
        </w:rPr>
        <w:t xml:space="preserve">  </w:t>
      </w:r>
      <w:r>
        <w:rPr>
          <w:rFonts w:ascii="Times New Roman" w:hAnsi="Times New Roman"/>
          <w:bCs/>
          <w:sz w:val="24"/>
          <w:szCs w:val="24"/>
          <w:u w:val="single"/>
        </w:rPr>
        <w:t>36</w:t>
      </w:r>
      <w:r>
        <w:rPr>
          <w:rFonts w:ascii="Times New Roman" w:hAnsi="Times New Roman"/>
          <w:bCs/>
          <w:sz w:val="24"/>
          <w:szCs w:val="24"/>
          <w:u w:val="single"/>
        </w:rPr>
        <w:t>-</w:t>
      </w:r>
      <w:r>
        <w:rPr>
          <w:rFonts w:ascii="Times New Roman" w:hAnsi="Times New Roman"/>
          <w:bCs/>
          <w:sz w:val="24"/>
          <w:szCs w:val="24"/>
          <w:u w:val="single"/>
          <w:lang w:val="en-US"/>
        </w:rPr>
        <w:t>V</w:t>
      </w:r>
      <w:r>
        <w:rPr>
          <w:rFonts w:ascii="Times New Roman" w:hAnsi="Times New Roman"/>
          <w:bCs/>
          <w:sz w:val="24"/>
          <w:szCs w:val="24"/>
          <w:u w:val="single"/>
        </w:rPr>
        <w:t>ІІІ</w:t>
      </w:r>
      <w:r w:rsidRPr="00351ACB">
        <w:rPr>
          <w:rFonts w:ascii="Times New Roman" w:hAnsi="Times New Roman"/>
          <w:bCs/>
          <w:sz w:val="24"/>
          <w:szCs w:val="24"/>
          <w:u w:val="single"/>
        </w:rPr>
        <w:t xml:space="preserve"> </w:t>
      </w:r>
      <w:r w:rsidRPr="00351ACB">
        <w:rPr>
          <w:rFonts w:ascii="Times New Roman" w:hAnsi="Times New Roman"/>
          <w:bCs/>
          <w:sz w:val="24"/>
          <w:szCs w:val="24"/>
        </w:rPr>
        <w:t xml:space="preserve">від  </w:t>
      </w:r>
      <w:r>
        <w:rPr>
          <w:rFonts w:ascii="Times New Roman" w:hAnsi="Times New Roman"/>
          <w:bCs/>
          <w:sz w:val="24"/>
          <w:szCs w:val="24"/>
          <w:u w:val="single"/>
        </w:rPr>
        <w:t>24.12.2020</w:t>
      </w:r>
      <w:r w:rsidRPr="00351ACB">
        <w:rPr>
          <w:rFonts w:ascii="Times New Roman" w:hAnsi="Times New Roman"/>
          <w:bCs/>
          <w:sz w:val="24"/>
          <w:szCs w:val="24"/>
        </w:rPr>
        <w:t xml:space="preserve"> р.</w:t>
      </w:r>
    </w:p>
    <w:p w:rsidR="002C159D" w:rsidRPr="00594303" w:rsidRDefault="002C159D" w:rsidP="0096373F">
      <w:pPr>
        <w:widowControl w:val="0"/>
        <w:autoSpaceDE w:val="0"/>
        <w:autoSpaceDN w:val="0"/>
        <w:adjustRightInd w:val="0"/>
        <w:spacing w:after="0" w:line="240" w:lineRule="auto"/>
        <w:ind w:left="1480"/>
        <w:jc w:val="right"/>
        <w:rPr>
          <w:rFonts w:ascii="Times New Roman" w:hAnsi="Times New Roman"/>
          <w:b/>
          <w:bCs/>
          <w:sz w:val="24"/>
          <w:szCs w:val="24"/>
        </w:rPr>
      </w:pPr>
    </w:p>
    <w:p w:rsidR="00594303" w:rsidRDefault="00594303" w:rsidP="00A57FE5">
      <w:pPr>
        <w:jc w:val="center"/>
        <w:rPr>
          <w:rFonts w:ascii="Times New Roman" w:hAnsi="Times New Roman"/>
          <w:sz w:val="28"/>
          <w:szCs w:val="28"/>
        </w:rPr>
      </w:pPr>
    </w:p>
    <w:p w:rsidR="002C159D" w:rsidRPr="00594303" w:rsidRDefault="002C159D" w:rsidP="00A57FE5">
      <w:pPr>
        <w:jc w:val="center"/>
        <w:rPr>
          <w:rFonts w:ascii="Times New Roman" w:hAnsi="Times New Roman"/>
          <w:sz w:val="28"/>
          <w:szCs w:val="28"/>
        </w:rPr>
      </w:pPr>
      <w:r w:rsidRPr="00594303">
        <w:rPr>
          <w:rFonts w:ascii="Times New Roman" w:hAnsi="Times New Roman"/>
          <w:sz w:val="28"/>
          <w:szCs w:val="28"/>
        </w:rPr>
        <w:t>Програма</w:t>
      </w:r>
    </w:p>
    <w:p w:rsidR="002C159D" w:rsidRPr="00594303" w:rsidRDefault="002C159D" w:rsidP="007F29CC">
      <w:pPr>
        <w:suppressAutoHyphens/>
        <w:spacing w:after="0" w:line="240" w:lineRule="auto"/>
        <w:jc w:val="center"/>
        <w:rPr>
          <w:rFonts w:ascii="Times New Roman" w:hAnsi="Times New Roman"/>
          <w:sz w:val="28"/>
          <w:szCs w:val="28"/>
          <w:lang w:eastAsia="ar-SA"/>
        </w:rPr>
      </w:pPr>
      <w:r w:rsidRPr="00594303">
        <w:rPr>
          <w:rFonts w:ascii="Times New Roman" w:hAnsi="Times New Roman"/>
          <w:sz w:val="28"/>
          <w:szCs w:val="28"/>
        </w:rPr>
        <w:t>компенсаційних виплат за надані пільги окремим категоріям громадян</w:t>
      </w:r>
      <w:r w:rsidRPr="00594303">
        <w:rPr>
          <w:rFonts w:ascii="Times New Roman" w:hAnsi="Times New Roman"/>
          <w:sz w:val="28"/>
          <w:szCs w:val="28"/>
          <w:lang w:eastAsia="ar-SA"/>
        </w:rPr>
        <w:t xml:space="preserve"> Козятинської міської територіальної громади на 2021 рік</w:t>
      </w:r>
    </w:p>
    <w:p w:rsidR="002C159D" w:rsidRPr="00594303" w:rsidRDefault="002C159D" w:rsidP="007F29CC">
      <w:pPr>
        <w:suppressAutoHyphens/>
        <w:spacing w:after="0" w:line="240" w:lineRule="auto"/>
        <w:jc w:val="center"/>
        <w:rPr>
          <w:rFonts w:ascii="Times New Roman" w:hAnsi="Times New Roman"/>
          <w:sz w:val="28"/>
          <w:szCs w:val="28"/>
          <w:lang w:eastAsia="ar-SA"/>
        </w:rPr>
      </w:pPr>
    </w:p>
    <w:p w:rsidR="002C159D" w:rsidRPr="00594303" w:rsidRDefault="002C159D" w:rsidP="00A57FE5">
      <w:pPr>
        <w:numPr>
          <w:ilvl w:val="0"/>
          <w:numId w:val="3"/>
        </w:numPr>
        <w:spacing w:after="0" w:line="240" w:lineRule="auto"/>
        <w:jc w:val="center"/>
        <w:rPr>
          <w:rFonts w:ascii="Times New Roman" w:hAnsi="Times New Roman"/>
          <w:sz w:val="28"/>
          <w:szCs w:val="28"/>
        </w:rPr>
      </w:pPr>
      <w:r w:rsidRPr="00594303">
        <w:rPr>
          <w:rFonts w:ascii="Times New Roman" w:hAnsi="Times New Roman"/>
          <w:sz w:val="28"/>
          <w:szCs w:val="28"/>
        </w:rPr>
        <w:t>Характеристика Програми</w:t>
      </w:r>
    </w:p>
    <w:p w:rsidR="00C30ED8" w:rsidRPr="00A57FE5" w:rsidRDefault="00C30ED8" w:rsidP="00C30ED8">
      <w:pPr>
        <w:spacing w:after="0" w:line="240" w:lineRule="auto"/>
        <w:ind w:left="720"/>
        <w:rPr>
          <w:rFonts w:ascii="Times New Roman" w:hAnsi="Times New Roman"/>
          <w:b/>
          <w:sz w:val="28"/>
          <w:szCs w:val="28"/>
        </w:rPr>
      </w:pPr>
    </w:p>
    <w:p w:rsidR="002C159D" w:rsidRPr="00A57FE5" w:rsidRDefault="002C159D" w:rsidP="00A57FE5">
      <w:pPr>
        <w:ind w:left="2340" w:hanging="2340"/>
        <w:jc w:val="both"/>
        <w:rPr>
          <w:rFonts w:ascii="Times New Roman" w:hAnsi="Times New Roman"/>
          <w:sz w:val="28"/>
          <w:szCs w:val="28"/>
        </w:rPr>
      </w:pPr>
      <w:r w:rsidRPr="00A57FE5">
        <w:rPr>
          <w:rFonts w:ascii="Times New Roman" w:hAnsi="Times New Roman"/>
          <w:sz w:val="28"/>
          <w:szCs w:val="28"/>
        </w:rPr>
        <w:t>Назва:</w:t>
      </w:r>
      <w:r w:rsidRPr="00A57FE5">
        <w:rPr>
          <w:rFonts w:ascii="Times New Roman" w:hAnsi="Times New Roman"/>
          <w:sz w:val="28"/>
          <w:szCs w:val="28"/>
        </w:rPr>
        <w:tab/>
        <w:t xml:space="preserve">Програма компенсаційних виплат за надані пільги окремим </w:t>
      </w:r>
      <w:r w:rsidRPr="00A57FE5">
        <w:rPr>
          <w:rFonts w:ascii="Times New Roman" w:hAnsi="Times New Roman"/>
          <w:b/>
          <w:sz w:val="28"/>
          <w:szCs w:val="28"/>
        </w:rPr>
        <w:t xml:space="preserve"> </w:t>
      </w:r>
      <w:r w:rsidRPr="00A57FE5">
        <w:rPr>
          <w:rFonts w:ascii="Times New Roman" w:hAnsi="Times New Roman"/>
          <w:sz w:val="28"/>
          <w:szCs w:val="28"/>
        </w:rPr>
        <w:t>категоріям громадян</w:t>
      </w:r>
    </w:p>
    <w:p w:rsidR="002C159D" w:rsidRPr="00A57FE5" w:rsidRDefault="002C159D" w:rsidP="00A57FE5">
      <w:pPr>
        <w:ind w:left="2340" w:hanging="2340"/>
        <w:jc w:val="both"/>
        <w:rPr>
          <w:rFonts w:ascii="Times New Roman" w:hAnsi="Times New Roman"/>
          <w:b/>
          <w:sz w:val="28"/>
          <w:szCs w:val="28"/>
        </w:rPr>
      </w:pPr>
      <w:r w:rsidRPr="00A57FE5">
        <w:rPr>
          <w:rFonts w:ascii="Times New Roman" w:hAnsi="Times New Roman"/>
          <w:sz w:val="28"/>
          <w:szCs w:val="28"/>
        </w:rPr>
        <w:t>Нормативна база:</w:t>
      </w:r>
      <w:r w:rsidRPr="00A57FE5">
        <w:rPr>
          <w:rFonts w:ascii="Times New Roman" w:hAnsi="Times New Roman"/>
          <w:sz w:val="28"/>
          <w:szCs w:val="28"/>
        </w:rPr>
        <w:tab/>
        <w:t>Закони України «Про місцеве самоврядування в Україні»,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жертви нацистських переслідувань», «Про жертв репресій комуністичного тоталітарного режиму 1917-1991 років», «Про основні заходи соціального захисту ветеранів праці та інших громадян похилого віку в Україні»,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охорону дитинства», «Про Державний бюджет України», «Про внесення змін до деяких законодавчих актів України», Бюджетний кодекс України, постанова Кабінету Міністрів України від 29.01.2003 р № 117 «Про Єдиний державний автоматизований реєстр о</w:t>
      </w:r>
      <w:r>
        <w:rPr>
          <w:rFonts w:ascii="Times New Roman" w:hAnsi="Times New Roman"/>
          <w:sz w:val="28"/>
          <w:szCs w:val="28"/>
        </w:rPr>
        <w:t xml:space="preserve">сіб, які мають право на пільги», </w:t>
      </w:r>
      <w:r w:rsidRPr="00A57FE5">
        <w:rPr>
          <w:rFonts w:ascii="Times New Roman" w:hAnsi="Times New Roman"/>
          <w:sz w:val="28"/>
          <w:szCs w:val="28"/>
        </w:rPr>
        <w:t>постанова К</w:t>
      </w:r>
      <w:r>
        <w:rPr>
          <w:rFonts w:ascii="Times New Roman" w:hAnsi="Times New Roman"/>
          <w:sz w:val="28"/>
          <w:szCs w:val="28"/>
        </w:rPr>
        <w:t xml:space="preserve">абінету Міністрів України від 28.10.2004р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r w:rsidRPr="00A57FE5">
        <w:rPr>
          <w:rFonts w:ascii="Times New Roman" w:hAnsi="Times New Roman"/>
          <w:sz w:val="28"/>
          <w:szCs w:val="28"/>
        </w:rPr>
        <w:t>постанова К</w:t>
      </w:r>
      <w:r>
        <w:rPr>
          <w:rFonts w:ascii="Times New Roman" w:hAnsi="Times New Roman"/>
          <w:sz w:val="28"/>
          <w:szCs w:val="28"/>
        </w:rPr>
        <w:t xml:space="preserve">абінету Міністрів України від 14.02.2007р №228 «Про порядок виплати та розмір грошових компенсацій на бензин, ремонт і технічне обслуговування автомобілів та транспортне </w:t>
      </w:r>
      <w:r>
        <w:rPr>
          <w:rFonts w:ascii="Times New Roman" w:hAnsi="Times New Roman"/>
          <w:sz w:val="28"/>
          <w:szCs w:val="28"/>
        </w:rPr>
        <w:lastRenderedPageBreak/>
        <w:t>обслуговування»</w:t>
      </w:r>
      <w:r w:rsidRPr="00A57FE5">
        <w:rPr>
          <w:rFonts w:ascii="Times New Roman" w:hAnsi="Times New Roman"/>
          <w:sz w:val="28"/>
          <w:szCs w:val="28"/>
        </w:rPr>
        <w:t xml:space="preserve"> </w:t>
      </w:r>
      <w:r>
        <w:rPr>
          <w:rFonts w:ascii="Times New Roman" w:hAnsi="Times New Roman"/>
          <w:sz w:val="28"/>
          <w:szCs w:val="28"/>
        </w:rPr>
        <w:t xml:space="preserve"> </w:t>
      </w:r>
      <w:r w:rsidRPr="00A57FE5">
        <w:rPr>
          <w:rFonts w:ascii="Times New Roman" w:hAnsi="Times New Roman"/>
          <w:sz w:val="28"/>
          <w:szCs w:val="28"/>
        </w:rPr>
        <w:t>та інші нормативно-правові документи</w:t>
      </w:r>
      <w:r>
        <w:rPr>
          <w:rFonts w:ascii="Times New Roman" w:hAnsi="Times New Roman"/>
          <w:sz w:val="28"/>
          <w:szCs w:val="28"/>
        </w:rPr>
        <w:t>.</w:t>
      </w:r>
      <w:r w:rsidRPr="00A57FE5">
        <w:rPr>
          <w:rFonts w:ascii="Times New Roman" w:hAnsi="Times New Roman"/>
          <w:b/>
          <w:sz w:val="28"/>
          <w:szCs w:val="28"/>
        </w:rPr>
        <w:tab/>
      </w:r>
    </w:p>
    <w:p w:rsidR="002C159D" w:rsidRPr="002121D0" w:rsidRDefault="002C159D" w:rsidP="00A57FE5">
      <w:pPr>
        <w:ind w:left="2340" w:hanging="2340"/>
        <w:jc w:val="both"/>
        <w:rPr>
          <w:rFonts w:ascii="Times New Roman" w:hAnsi="Times New Roman"/>
          <w:sz w:val="28"/>
          <w:szCs w:val="28"/>
        </w:rPr>
      </w:pPr>
      <w:r w:rsidRPr="00A57FE5">
        <w:rPr>
          <w:rFonts w:ascii="Times New Roman" w:hAnsi="Times New Roman"/>
          <w:sz w:val="28"/>
          <w:szCs w:val="28"/>
        </w:rPr>
        <w:t xml:space="preserve">Ініціатор розробки: Управління соціальної політики Козятинської міської ради. </w:t>
      </w:r>
    </w:p>
    <w:p w:rsidR="002C159D" w:rsidRPr="002121D0" w:rsidRDefault="002C159D" w:rsidP="00A57FE5">
      <w:pPr>
        <w:ind w:left="2340" w:hanging="2340"/>
        <w:jc w:val="both"/>
        <w:rPr>
          <w:rFonts w:ascii="Times New Roman" w:hAnsi="Times New Roman"/>
          <w:sz w:val="28"/>
          <w:szCs w:val="28"/>
        </w:rPr>
      </w:pPr>
      <w:r w:rsidRPr="00A57FE5">
        <w:rPr>
          <w:rFonts w:ascii="Times New Roman" w:hAnsi="Times New Roman"/>
          <w:sz w:val="28"/>
          <w:szCs w:val="28"/>
        </w:rPr>
        <w:t>Розробник:</w:t>
      </w:r>
      <w:r w:rsidRPr="00A57FE5">
        <w:rPr>
          <w:rFonts w:ascii="Times New Roman" w:hAnsi="Times New Roman"/>
          <w:sz w:val="28"/>
          <w:szCs w:val="28"/>
        </w:rPr>
        <w:tab/>
        <w:t>Управління соціальної політики Козятинської міської ради.</w:t>
      </w:r>
    </w:p>
    <w:p w:rsidR="002C159D" w:rsidRPr="00A57FE5" w:rsidRDefault="002C159D" w:rsidP="00A57FE5">
      <w:pPr>
        <w:ind w:left="2340" w:hanging="2340"/>
        <w:jc w:val="both"/>
        <w:rPr>
          <w:rFonts w:ascii="Times New Roman" w:hAnsi="Times New Roman"/>
          <w:sz w:val="28"/>
          <w:szCs w:val="28"/>
        </w:rPr>
      </w:pPr>
      <w:r w:rsidRPr="00A57FE5">
        <w:rPr>
          <w:rFonts w:ascii="Times New Roman" w:hAnsi="Times New Roman"/>
          <w:sz w:val="28"/>
          <w:szCs w:val="28"/>
        </w:rPr>
        <w:t>Мета програми:</w:t>
      </w:r>
      <w:r w:rsidRPr="00A57FE5">
        <w:rPr>
          <w:rFonts w:ascii="Times New Roman" w:hAnsi="Times New Roman"/>
          <w:sz w:val="28"/>
          <w:szCs w:val="28"/>
        </w:rPr>
        <w:tab/>
        <w:t>Забезпечення надання пільг окремим категоріям громадян з оплати послуг зв’язку, проїзду, санаторно-курортного лікування, медичного обслуговування осіб, які постраждали внаслідок Чорнобильської катастрофи, безоплатного поховання, грошової компенсації на бензин, ремонт і технічне обслуговування автомобілів та транспортне обслуговування.</w:t>
      </w:r>
    </w:p>
    <w:p w:rsidR="002C159D" w:rsidRPr="00A57FE5" w:rsidRDefault="002C159D" w:rsidP="00A57FE5">
      <w:pPr>
        <w:ind w:left="2340" w:hanging="2340"/>
        <w:jc w:val="both"/>
        <w:rPr>
          <w:rFonts w:ascii="Times New Roman" w:hAnsi="Times New Roman"/>
          <w:sz w:val="28"/>
          <w:szCs w:val="28"/>
        </w:rPr>
      </w:pPr>
      <w:r>
        <w:rPr>
          <w:rFonts w:ascii="Times New Roman" w:hAnsi="Times New Roman"/>
          <w:sz w:val="28"/>
          <w:szCs w:val="28"/>
        </w:rPr>
        <w:t>Завдання програми:</w:t>
      </w:r>
      <w:r w:rsidRPr="00A57FE5">
        <w:rPr>
          <w:rFonts w:ascii="Times New Roman" w:hAnsi="Times New Roman"/>
          <w:sz w:val="28"/>
          <w:szCs w:val="28"/>
          <w:lang w:val="ru-RU"/>
        </w:rPr>
        <w:t xml:space="preserve"> </w:t>
      </w:r>
      <w:r w:rsidRPr="00A57FE5">
        <w:rPr>
          <w:rFonts w:ascii="Times New Roman" w:hAnsi="Times New Roman"/>
          <w:sz w:val="28"/>
          <w:szCs w:val="28"/>
        </w:rPr>
        <w:t>Забезпечення надання інших, передбачених законодавством пільг окремим категоріям громадян, визначеним підпрограмою:</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забезпечення надання пільг послуг зв’язку;</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проведення розрахунків за пільговий проїзд окремих категорій громадян автомобільним транспортом;</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проведення розрахунків за пільговий проїзд окремих категорій громадян залізничним транспортом;</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забезпечення виплати пільг та захист інтересів ветеранів війни, осіб, які мають особливі або особливі трудові заслуги перед Батьківщиною, осіб, які постраждали внаслідок Чорнобильської катастрофи, жертв нацистських переслідувань, жертв політичних репресій, ветеранів силових структур, осіб з інвалідністю, дітей з інвалідністю, дітей з багатодітних сімей, пенсіонерів за віком при реалізації права на пільги, визначених законодавством та захист інтересів суб’єкта господарювання по відшкодуванню наданих пільг.</w:t>
      </w:r>
    </w:p>
    <w:p w:rsidR="002C159D" w:rsidRPr="00A57FE5" w:rsidRDefault="002C159D" w:rsidP="00A57FE5">
      <w:pPr>
        <w:jc w:val="both"/>
        <w:rPr>
          <w:rFonts w:ascii="Times New Roman" w:hAnsi="Times New Roman"/>
          <w:sz w:val="28"/>
          <w:szCs w:val="28"/>
        </w:rPr>
      </w:pPr>
      <w:r w:rsidRPr="00A57FE5">
        <w:rPr>
          <w:rFonts w:ascii="Times New Roman" w:hAnsi="Times New Roman"/>
          <w:sz w:val="28"/>
          <w:szCs w:val="28"/>
        </w:rPr>
        <w:t xml:space="preserve"> Заходи програми:</w:t>
      </w:r>
      <w:r w:rsidRPr="00A57FE5">
        <w:rPr>
          <w:rFonts w:ascii="Times New Roman" w:hAnsi="Times New Roman"/>
          <w:sz w:val="28"/>
          <w:szCs w:val="28"/>
        </w:rPr>
        <w:tab/>
        <w:t>проведення відшкодування витрат підприємствам</w:t>
      </w:r>
      <w:r w:rsidRPr="000F38EB">
        <w:rPr>
          <w:rFonts w:ascii="Times New Roman" w:hAnsi="Times New Roman"/>
          <w:sz w:val="28"/>
          <w:szCs w:val="28"/>
          <w:lang w:val="ru-RU"/>
        </w:rPr>
        <w:t xml:space="preserve"> </w:t>
      </w:r>
      <w:r w:rsidRPr="00A57FE5">
        <w:rPr>
          <w:rFonts w:ascii="Times New Roman" w:hAnsi="Times New Roman"/>
          <w:sz w:val="28"/>
          <w:szCs w:val="28"/>
        </w:rPr>
        <w:t xml:space="preserve"> за надані послуги громадянам, які, згідно з законодавством України користуються пільгами, попередження соціальної напруги в суспільстві.</w:t>
      </w:r>
    </w:p>
    <w:p w:rsidR="002C159D" w:rsidRPr="00A57FE5" w:rsidRDefault="002C159D" w:rsidP="00A57FE5">
      <w:pPr>
        <w:ind w:left="2700" w:hanging="2340"/>
        <w:jc w:val="both"/>
        <w:rPr>
          <w:rFonts w:ascii="Times New Roman" w:hAnsi="Times New Roman"/>
          <w:sz w:val="28"/>
          <w:szCs w:val="28"/>
        </w:rPr>
      </w:pPr>
      <w:r w:rsidRPr="00A57FE5">
        <w:rPr>
          <w:rFonts w:ascii="Times New Roman" w:hAnsi="Times New Roman"/>
          <w:sz w:val="28"/>
          <w:szCs w:val="28"/>
        </w:rPr>
        <w:t>Термін реалізації : 2021 рік</w:t>
      </w:r>
    </w:p>
    <w:p w:rsidR="002C159D" w:rsidRPr="00AF5A93" w:rsidRDefault="002C159D" w:rsidP="00A57FE5">
      <w:pPr>
        <w:ind w:left="2700" w:hanging="2340"/>
        <w:jc w:val="both"/>
        <w:rPr>
          <w:rFonts w:ascii="Times New Roman" w:hAnsi="Times New Roman"/>
          <w:sz w:val="28"/>
          <w:szCs w:val="28"/>
          <w:lang w:val="ru-RU"/>
        </w:rPr>
      </w:pPr>
      <w:r w:rsidRPr="00A57FE5">
        <w:rPr>
          <w:rFonts w:ascii="Times New Roman" w:hAnsi="Times New Roman"/>
          <w:sz w:val="28"/>
          <w:szCs w:val="28"/>
        </w:rPr>
        <w:t>Затверджений об</w:t>
      </w:r>
      <w:r w:rsidR="00AF5A93">
        <w:rPr>
          <w:rFonts w:ascii="Times New Roman" w:hAnsi="Times New Roman"/>
          <w:sz w:val="28"/>
          <w:szCs w:val="28"/>
        </w:rPr>
        <w:t xml:space="preserve">сяг фінансування на 2021 рік:  </w:t>
      </w:r>
      <w:r w:rsidR="00AF5A93" w:rsidRPr="00AF5A93">
        <w:rPr>
          <w:rFonts w:ascii="Times New Roman" w:hAnsi="Times New Roman"/>
          <w:sz w:val="28"/>
          <w:szCs w:val="28"/>
          <w:lang w:val="ru-RU"/>
        </w:rPr>
        <w:t>7</w:t>
      </w:r>
      <w:r>
        <w:rPr>
          <w:rFonts w:ascii="Times New Roman" w:hAnsi="Times New Roman"/>
          <w:sz w:val="28"/>
          <w:szCs w:val="28"/>
        </w:rPr>
        <w:t xml:space="preserve">25500 </w:t>
      </w:r>
      <w:proofErr w:type="spellStart"/>
      <w:r>
        <w:rPr>
          <w:rFonts w:ascii="Times New Roman" w:hAnsi="Times New Roman"/>
          <w:sz w:val="28"/>
          <w:szCs w:val="28"/>
        </w:rPr>
        <w:t>грн</w:t>
      </w:r>
      <w:proofErr w:type="spellEnd"/>
      <w:r w:rsidR="00AF5A93" w:rsidRPr="00AF5A93">
        <w:rPr>
          <w:rFonts w:ascii="Times New Roman" w:hAnsi="Times New Roman"/>
          <w:sz w:val="28"/>
          <w:szCs w:val="28"/>
          <w:lang w:val="ru-RU"/>
        </w:rPr>
        <w:t>.</w:t>
      </w:r>
    </w:p>
    <w:p w:rsidR="002C159D" w:rsidRPr="002121D0" w:rsidRDefault="002C159D" w:rsidP="00A57FE5">
      <w:pPr>
        <w:ind w:left="2700" w:hanging="2340"/>
        <w:jc w:val="both"/>
        <w:rPr>
          <w:rFonts w:ascii="Times New Roman" w:hAnsi="Times New Roman"/>
          <w:sz w:val="28"/>
          <w:szCs w:val="28"/>
        </w:rPr>
      </w:pPr>
      <w:r>
        <w:rPr>
          <w:rFonts w:ascii="Times New Roman" w:hAnsi="Times New Roman"/>
          <w:sz w:val="28"/>
          <w:szCs w:val="28"/>
        </w:rPr>
        <w:t xml:space="preserve">Очікувані результати: </w:t>
      </w:r>
      <w:r w:rsidRPr="00A57FE5">
        <w:rPr>
          <w:rFonts w:ascii="Times New Roman" w:hAnsi="Times New Roman"/>
          <w:sz w:val="28"/>
          <w:szCs w:val="28"/>
        </w:rPr>
        <w:t>відшкодування витрат підприємств</w:t>
      </w:r>
      <w:r>
        <w:rPr>
          <w:rFonts w:ascii="Times New Roman" w:hAnsi="Times New Roman"/>
          <w:sz w:val="28"/>
          <w:szCs w:val="28"/>
        </w:rPr>
        <w:t xml:space="preserve">ам за надані послуги громадянам та особам </w:t>
      </w:r>
      <w:r w:rsidRPr="00A57FE5">
        <w:rPr>
          <w:rFonts w:ascii="Times New Roman" w:hAnsi="Times New Roman"/>
          <w:sz w:val="28"/>
          <w:szCs w:val="28"/>
        </w:rPr>
        <w:t xml:space="preserve">які згідно з законодавством України користуються пільгами, </w:t>
      </w:r>
      <w:r>
        <w:rPr>
          <w:rFonts w:ascii="Times New Roman" w:hAnsi="Times New Roman"/>
          <w:sz w:val="28"/>
          <w:szCs w:val="28"/>
        </w:rPr>
        <w:t xml:space="preserve">запобігання </w:t>
      </w:r>
      <w:r w:rsidRPr="00A57FE5">
        <w:rPr>
          <w:rFonts w:ascii="Times New Roman" w:hAnsi="Times New Roman"/>
          <w:sz w:val="28"/>
          <w:szCs w:val="28"/>
        </w:rPr>
        <w:t xml:space="preserve">соціальної напруги в </w:t>
      </w:r>
      <w:r w:rsidRPr="000F38EB">
        <w:rPr>
          <w:rFonts w:ascii="Times New Roman" w:hAnsi="Times New Roman"/>
          <w:sz w:val="28"/>
          <w:szCs w:val="28"/>
        </w:rPr>
        <w:t>громаді.</w:t>
      </w:r>
    </w:p>
    <w:p w:rsidR="002C159D" w:rsidRPr="002121D0" w:rsidRDefault="002C159D" w:rsidP="00A57FE5">
      <w:pPr>
        <w:ind w:left="2700" w:hanging="2340"/>
        <w:jc w:val="both"/>
        <w:rPr>
          <w:rFonts w:ascii="Times New Roman" w:hAnsi="Times New Roman"/>
          <w:sz w:val="28"/>
          <w:szCs w:val="28"/>
        </w:rPr>
      </w:pPr>
    </w:p>
    <w:p w:rsidR="002C159D" w:rsidRPr="00C30ED8" w:rsidRDefault="002C159D" w:rsidP="00A57FE5">
      <w:pPr>
        <w:numPr>
          <w:ilvl w:val="0"/>
          <w:numId w:val="3"/>
        </w:numPr>
        <w:spacing w:after="0" w:line="240" w:lineRule="auto"/>
        <w:jc w:val="center"/>
        <w:rPr>
          <w:rFonts w:ascii="Times New Roman" w:hAnsi="Times New Roman"/>
          <w:b/>
          <w:sz w:val="28"/>
          <w:szCs w:val="28"/>
        </w:rPr>
      </w:pPr>
      <w:r w:rsidRPr="00A57FE5">
        <w:rPr>
          <w:rFonts w:ascii="Times New Roman" w:hAnsi="Times New Roman"/>
          <w:b/>
          <w:sz w:val="28"/>
          <w:szCs w:val="28"/>
        </w:rPr>
        <w:lastRenderedPageBreak/>
        <w:t>Склад проблеми та шляхи її розв’язання</w:t>
      </w:r>
    </w:p>
    <w:p w:rsidR="00C30ED8" w:rsidRPr="00A57FE5" w:rsidRDefault="00C30ED8" w:rsidP="00C30ED8">
      <w:pPr>
        <w:spacing w:after="0" w:line="240" w:lineRule="auto"/>
        <w:ind w:left="720"/>
        <w:rPr>
          <w:rFonts w:ascii="Times New Roman" w:hAnsi="Times New Roman"/>
          <w:b/>
          <w:sz w:val="28"/>
          <w:szCs w:val="28"/>
        </w:rPr>
      </w:pPr>
    </w:p>
    <w:p w:rsidR="002C159D" w:rsidRPr="00A57FE5" w:rsidRDefault="002C159D" w:rsidP="00A57FE5">
      <w:pPr>
        <w:ind w:firstLine="1440"/>
        <w:jc w:val="both"/>
        <w:rPr>
          <w:rFonts w:ascii="Times New Roman" w:hAnsi="Times New Roman"/>
          <w:sz w:val="28"/>
          <w:szCs w:val="28"/>
        </w:rPr>
      </w:pPr>
      <w:r w:rsidRPr="00A57FE5">
        <w:rPr>
          <w:rFonts w:ascii="Times New Roman" w:hAnsi="Times New Roman"/>
          <w:sz w:val="28"/>
          <w:szCs w:val="28"/>
        </w:rPr>
        <w:t>Порядок надання пільг ґрунтується на принципі відшкодування витрат підприємствам за надані пільги. Підприємства незалежно від форм власності та господарювання надають пільги згідно законодавчих актів за власний рахунок. Лише потім головні розпорядники бюджетних коштів, в даному випадку управління соціальної політики, здійснює розрахунок за надану пільгу.</w:t>
      </w:r>
    </w:p>
    <w:p w:rsidR="002C159D" w:rsidRPr="00A57FE5" w:rsidRDefault="002C159D" w:rsidP="00A57FE5">
      <w:pPr>
        <w:jc w:val="both"/>
        <w:rPr>
          <w:rFonts w:ascii="Times New Roman" w:hAnsi="Times New Roman"/>
          <w:sz w:val="28"/>
          <w:szCs w:val="28"/>
        </w:rPr>
      </w:pPr>
      <w:r w:rsidRPr="00A57FE5">
        <w:rPr>
          <w:rFonts w:ascii="Times New Roman" w:hAnsi="Times New Roman"/>
          <w:sz w:val="28"/>
          <w:szCs w:val="28"/>
        </w:rPr>
        <w:t xml:space="preserve">     </w:t>
      </w:r>
      <w:r w:rsidRPr="00A57FE5">
        <w:rPr>
          <w:rFonts w:ascii="Times New Roman" w:hAnsi="Times New Roman"/>
          <w:sz w:val="28"/>
          <w:szCs w:val="28"/>
        </w:rPr>
        <w:tab/>
      </w:r>
      <w:r w:rsidRPr="00A57FE5">
        <w:rPr>
          <w:rFonts w:ascii="Times New Roman" w:hAnsi="Times New Roman"/>
          <w:sz w:val="28"/>
          <w:szCs w:val="28"/>
        </w:rPr>
        <w:tab/>
        <w:t>До 01.01.2016 року компенсаційні виплати та відшкодування витрат за надані пільги окремим категоріям громадян з послуг зв’язку, проїзду міським автомобільним транспортом загального користування, санаторно-курортного лікування, пільгового проїзду залізничним транспортом проводилося за рахунок субвенції державного бюджету місцевому бюджету.</w:t>
      </w:r>
    </w:p>
    <w:p w:rsidR="002C159D" w:rsidRPr="00A57FE5" w:rsidRDefault="002C159D" w:rsidP="00A57FE5">
      <w:pPr>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Законом України «Про Державний бюджет України» на відповідний рік здійснення компенсаційних виплат за надані інші пільгові послуги за рахунок субвенції державного бюджету місцевому бюджеті з 2016 року не передбачено.</w:t>
      </w:r>
    </w:p>
    <w:p w:rsidR="002C159D" w:rsidRPr="00A57FE5" w:rsidRDefault="002C159D" w:rsidP="00A57FE5">
      <w:pPr>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Бюджетним кодексом України джерелом відшкодування витрат підприємствам за надані, відповідно до законодавчих актів, пільги окремим категоріям громадян, визначено як державний так і місцеві бюджети.</w:t>
      </w:r>
    </w:p>
    <w:p w:rsidR="002C159D" w:rsidRPr="00A57FE5" w:rsidRDefault="002C159D" w:rsidP="00A57FE5">
      <w:pPr>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 xml:space="preserve">Загалом проблема поширюється більше ніж на </w:t>
      </w:r>
      <w:r>
        <w:rPr>
          <w:rFonts w:ascii="Times New Roman" w:hAnsi="Times New Roman"/>
          <w:sz w:val="28"/>
          <w:szCs w:val="28"/>
        </w:rPr>
        <w:t>33,4</w:t>
      </w:r>
      <w:r w:rsidRPr="00A57FE5">
        <w:rPr>
          <w:rFonts w:ascii="Times New Roman" w:hAnsi="Times New Roman"/>
          <w:sz w:val="28"/>
          <w:szCs w:val="28"/>
        </w:rPr>
        <w:t xml:space="preserve"> тис. мешканців Козятинської громади пільгових категорій: ветеранів війни, осіб, які мають особливі та особливі трудові заслуги перед Батьківщиною, осіб, які постраждали внаслідок Чорнобильської катастрофи, ветеранів силових структур, жертв нацистських переслідувань, жертв політичних репресій, осіб з інвалідністю,</w:t>
      </w:r>
      <w:r>
        <w:rPr>
          <w:rFonts w:ascii="Times New Roman" w:hAnsi="Times New Roman"/>
          <w:sz w:val="28"/>
          <w:szCs w:val="28"/>
        </w:rPr>
        <w:t xml:space="preserve"> </w:t>
      </w:r>
      <w:r w:rsidRPr="00A57FE5">
        <w:rPr>
          <w:rFonts w:ascii="Times New Roman" w:hAnsi="Times New Roman"/>
          <w:sz w:val="28"/>
          <w:szCs w:val="28"/>
        </w:rPr>
        <w:t>дітей з інвалідністю, дітей з багатодітних сімей, пенсіонерів за віком.</w:t>
      </w:r>
    </w:p>
    <w:p w:rsidR="002C159D" w:rsidRPr="00A57FE5" w:rsidRDefault="002C159D" w:rsidP="00A57FE5">
      <w:pPr>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В умовах децентралізації влади, розширення повноважень органів місцевого самоврядування, а також децентралізації фінансових ресурсів, з’явилася можливість на місцях самостійно визначати, відповідно до ст.. 91 Бюджетного кодексу України, обсяги фінансування видатків, пов’язаних з пільговим забезпеченням окремих категорій громадян.</w:t>
      </w:r>
    </w:p>
    <w:p w:rsidR="002C159D" w:rsidRPr="00A57FE5" w:rsidRDefault="002C159D" w:rsidP="00A57FE5">
      <w:pPr>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Станом на 01.12.2020 року на обліку в Єдиному державному автоматизованому реєстрі осіб, які мають право на пільги (далі – ЄДАРП) перебуває 5598 осіб, в тому числі, відповідно:</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осіб з інвалідністю внаслідок війни – 684 особи;</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учасників бойових дій – 345 осіб;</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учасників війни – 150 осіб;</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lastRenderedPageBreak/>
        <w:t>членів сімей загиблих(померлих) ветеранів війни – 142 особи;</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ветеранів силових структур та їх вдови, інших військовослужбовців –  133 особи;</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осіб постраждалих внаслідок Чорнобильської катастрофи – 204 особи;</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дітей з багатодітних сімей -  435 осіб;</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осіб з інвалідністю загального захворювання – 730 осіб;</w:t>
      </w:r>
    </w:p>
    <w:p w:rsidR="002C159D" w:rsidRPr="00A57FE5" w:rsidRDefault="002C159D" w:rsidP="00A57FE5">
      <w:pPr>
        <w:numPr>
          <w:ilvl w:val="0"/>
          <w:numId w:val="4"/>
        </w:numPr>
        <w:spacing w:after="0" w:line="240" w:lineRule="auto"/>
        <w:jc w:val="both"/>
        <w:rPr>
          <w:rFonts w:ascii="Times New Roman" w:hAnsi="Times New Roman"/>
          <w:sz w:val="28"/>
          <w:szCs w:val="28"/>
        </w:rPr>
      </w:pPr>
      <w:r w:rsidRPr="00A57FE5">
        <w:rPr>
          <w:rFonts w:ascii="Times New Roman" w:hAnsi="Times New Roman"/>
          <w:sz w:val="28"/>
          <w:szCs w:val="28"/>
        </w:rPr>
        <w:t>пенсіонерів за віком – 4026 осіб.</w:t>
      </w:r>
    </w:p>
    <w:p w:rsidR="002C159D" w:rsidRPr="00A57FE5" w:rsidRDefault="002C159D" w:rsidP="00A57FE5">
      <w:pPr>
        <w:ind w:firstLine="1440"/>
        <w:jc w:val="both"/>
        <w:rPr>
          <w:rFonts w:ascii="Times New Roman" w:hAnsi="Times New Roman"/>
          <w:sz w:val="28"/>
          <w:szCs w:val="28"/>
        </w:rPr>
      </w:pPr>
      <w:r w:rsidRPr="00A57FE5">
        <w:rPr>
          <w:rFonts w:ascii="Times New Roman" w:hAnsi="Times New Roman"/>
          <w:sz w:val="28"/>
          <w:szCs w:val="28"/>
        </w:rPr>
        <w:t>Виконання заходів Програми сприятиме захисту інтересів ветеранів війни, осіб, які мають особливі та особливі трудові заслуги перед Батьківщиною, осіб, які постраждали внаслідок Чорнобильської катастрофи, ветеранів силових структур, жертв нацистських переслідувань, жертв політичних репресій, осіб з інвалідністю,дітей з інвалідністю, дітей з багатодітних сімей, пенсіонерів за віком при реалізації права на пільги, визначені законодавством та захисту інтересів суб’єкта господарювання по відшкодуванню наданих пільг.</w:t>
      </w:r>
    </w:p>
    <w:p w:rsidR="002C159D" w:rsidRDefault="002C159D" w:rsidP="00A57FE5">
      <w:pPr>
        <w:ind w:firstLine="1440"/>
        <w:jc w:val="both"/>
        <w:rPr>
          <w:rFonts w:ascii="Times New Roman" w:hAnsi="Times New Roman"/>
          <w:sz w:val="28"/>
          <w:szCs w:val="28"/>
        </w:rPr>
      </w:pPr>
      <w:r w:rsidRPr="00A57FE5">
        <w:rPr>
          <w:rFonts w:ascii="Times New Roman" w:hAnsi="Times New Roman"/>
          <w:sz w:val="28"/>
          <w:szCs w:val="28"/>
        </w:rPr>
        <w:t>Також підвищить рівень соціального захисту громадян похилого віку та осіб з інвалідністю, що в умовах фінансової кризи позитивно вплине на рівень життя значної частини громадян міста.</w:t>
      </w:r>
    </w:p>
    <w:p w:rsidR="002C159D" w:rsidRPr="00A57FE5" w:rsidRDefault="002C159D" w:rsidP="00A57FE5">
      <w:pPr>
        <w:ind w:firstLine="708"/>
        <w:jc w:val="center"/>
        <w:rPr>
          <w:rFonts w:ascii="Times New Roman" w:hAnsi="Times New Roman"/>
          <w:sz w:val="28"/>
          <w:szCs w:val="28"/>
        </w:rPr>
      </w:pPr>
      <w:r w:rsidRPr="00A57FE5">
        <w:rPr>
          <w:rFonts w:ascii="Times New Roman" w:hAnsi="Times New Roman"/>
          <w:b/>
          <w:sz w:val="28"/>
          <w:szCs w:val="28"/>
        </w:rPr>
        <w:t>3. Мета Програми</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Забезпечення надання пільг окремим категоріям громадян з оплати послуг зв’язку, проїзду, санаторно-курортного лікування, медичного обслуговування осіб, які постраждали внаслідок Чорнобильської катастрофи, безоплатного поховання, грошової компенсації на бензин, ремонт і технічне обслуговування автомобілів та транспортне обслуговування.</w:t>
      </w:r>
    </w:p>
    <w:p w:rsidR="002C159D"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Захист інтересів суб’єкта господарювання по відшкодуванню наданих пільг.</w:t>
      </w:r>
    </w:p>
    <w:p w:rsidR="002C159D" w:rsidRPr="00A57FE5" w:rsidRDefault="002C159D" w:rsidP="00A57FE5">
      <w:pPr>
        <w:ind w:left="360"/>
        <w:jc w:val="center"/>
        <w:rPr>
          <w:rFonts w:ascii="Times New Roman" w:hAnsi="Times New Roman"/>
          <w:b/>
          <w:sz w:val="28"/>
          <w:szCs w:val="28"/>
        </w:rPr>
      </w:pPr>
      <w:r w:rsidRPr="00A57FE5">
        <w:rPr>
          <w:rFonts w:ascii="Times New Roman" w:hAnsi="Times New Roman"/>
          <w:b/>
          <w:sz w:val="28"/>
          <w:szCs w:val="28"/>
        </w:rPr>
        <w:t>4. Завдання та заходи реалізації Програми</w:t>
      </w:r>
    </w:p>
    <w:p w:rsidR="002C159D"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 xml:space="preserve">Основним завданням програми є забезпечення виплати пільг та захист інтересів ветеранів війни, осіб, які мають особливі та особливі трудові заслуги перед Батьківщиною, осіб, які постраждали внаслідок Чорнобильської катастрофи, ветеранів силових структур, жертв нацистських переслідувань, жертв політичних репресій, осіб з інвалідністю,дітей з інвалідністю, дітей з багатодітних сімей, пенсіонерів за віком при реалізації права на пільги, визначених законодавством та захист інтересів суб’єкта господарювання по відшкодуванню пільг. </w:t>
      </w:r>
    </w:p>
    <w:p w:rsidR="002C159D" w:rsidRDefault="002C159D" w:rsidP="00A57FE5">
      <w:pPr>
        <w:ind w:left="3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Завдання та Заходи Програми викладені у додатку 1.</w:t>
      </w:r>
    </w:p>
    <w:p w:rsidR="002C159D" w:rsidRPr="00A57FE5" w:rsidRDefault="002C159D" w:rsidP="00A57FE5">
      <w:pPr>
        <w:ind w:left="360"/>
        <w:jc w:val="center"/>
        <w:rPr>
          <w:rFonts w:ascii="Times New Roman" w:hAnsi="Times New Roman"/>
          <w:b/>
          <w:sz w:val="28"/>
          <w:szCs w:val="28"/>
        </w:rPr>
      </w:pPr>
      <w:r w:rsidRPr="00A57FE5">
        <w:rPr>
          <w:rFonts w:ascii="Times New Roman" w:hAnsi="Times New Roman"/>
          <w:b/>
          <w:sz w:val="28"/>
          <w:szCs w:val="28"/>
        </w:rPr>
        <w:lastRenderedPageBreak/>
        <w:t>5. Очікувані результати виконання Програми</w:t>
      </w:r>
    </w:p>
    <w:p w:rsidR="002C159D" w:rsidRPr="00C30ED8" w:rsidRDefault="002C159D" w:rsidP="00C30ED8">
      <w:pPr>
        <w:ind w:left="360"/>
        <w:jc w:val="both"/>
        <w:rPr>
          <w:rFonts w:ascii="Times New Roman" w:hAnsi="Times New Roman"/>
          <w:sz w:val="28"/>
          <w:szCs w:val="28"/>
          <w:lang w:val="ru-RU"/>
        </w:rPr>
      </w:pPr>
      <w:r w:rsidRPr="00A57FE5">
        <w:rPr>
          <w:rFonts w:ascii="Times New Roman" w:hAnsi="Times New Roman"/>
          <w:sz w:val="28"/>
          <w:szCs w:val="28"/>
        </w:rPr>
        <w:tab/>
      </w:r>
      <w:r w:rsidRPr="00A57FE5">
        <w:rPr>
          <w:rFonts w:ascii="Times New Roman" w:hAnsi="Times New Roman"/>
          <w:sz w:val="28"/>
          <w:szCs w:val="28"/>
        </w:rPr>
        <w:tab/>
        <w:t xml:space="preserve">Перелік Заходів Програми Забезпечить надання пільг окремим категоріям громадян Козятинської </w:t>
      </w:r>
      <w:r w:rsidR="00630F4D">
        <w:rPr>
          <w:rFonts w:ascii="Times New Roman" w:hAnsi="Times New Roman"/>
          <w:sz w:val="28"/>
          <w:szCs w:val="28"/>
        </w:rPr>
        <w:t>міської</w:t>
      </w:r>
      <w:r w:rsidRPr="00A57FE5">
        <w:rPr>
          <w:rFonts w:ascii="Times New Roman" w:hAnsi="Times New Roman"/>
          <w:sz w:val="28"/>
          <w:szCs w:val="28"/>
        </w:rPr>
        <w:t xml:space="preserve"> територіальної  громади, передбачених законодавством, надасть змогу провести відшкодування витрат підприємствам за надані послуги громадянам, які, згідно з законодавством України, користуються пільгами, попередить соціальну напругу в суспільстві.</w:t>
      </w:r>
    </w:p>
    <w:p w:rsidR="002C159D" w:rsidRPr="00A57FE5" w:rsidRDefault="002C159D" w:rsidP="00A57FE5">
      <w:pPr>
        <w:ind w:left="360"/>
        <w:jc w:val="center"/>
        <w:rPr>
          <w:rFonts w:ascii="Times New Roman" w:hAnsi="Times New Roman"/>
          <w:b/>
          <w:sz w:val="28"/>
          <w:szCs w:val="28"/>
        </w:rPr>
      </w:pPr>
      <w:r w:rsidRPr="00A57FE5">
        <w:rPr>
          <w:rFonts w:ascii="Times New Roman" w:hAnsi="Times New Roman"/>
          <w:b/>
          <w:sz w:val="28"/>
          <w:szCs w:val="28"/>
        </w:rPr>
        <w:t>6. Фінансування компенсаційних виплат за надані пільги</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Фінансування Програми проводиться в межах затверджених асигнувань в бюджеті Козятинської територіальної  громади на 2021 рік. Головним розпорядником коштів бюджету Козятинської територіальної  громади, що спрямовуються на компенсаційні виплати за надані пільги, є управління соціальної політики  Козятинської міської ради (далі - Головний розпорядник).</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Компенсаційні виплати та відшкодування витрат за надані пільги окремим категоріям громадян здійснюється суб’єктам господарювання незалежно від форм власності на підставі укладених договорів.</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Проведення компенсаційних виплат за пільговий проїзд міським автомобільним транспортом загального користування окремих категорій громадян здійснюється при наявності укладеного договору автоперевізника з Козятинською міською радою щодо здійснення перевезень.</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Компенсаційні виплати особам, які постраждали внаслідок Чорнобильської катастрофи за пільговий проїзд один раз на рік до  будь-якого пункту України і назад автомобільним або повітряним, або залізничним, або водним транспортом надаються готівкою на підставі поданої заяви громадянина та підтверджуючих документів (квиток на поїзд) та перераховуються на особистий рахунок заявника в банківській установі.</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Обсяги фінансування Програми встановлюються постійними депутатськими комісіями з питань фінансів, бюджету та соціально-економічного розвитку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за зверненням головного розпорядника коштів або виконавця Програми та можуть бути уточнені в процесі виконання бюджету.</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 xml:space="preserve">У зв’язку з тим, що надання пільг за термінами часу може бути перехідним із одного календарного року на другий, допускається оплата </w:t>
      </w:r>
      <w:r w:rsidRPr="00A57FE5">
        <w:rPr>
          <w:rFonts w:ascii="Times New Roman" w:hAnsi="Times New Roman"/>
          <w:sz w:val="28"/>
          <w:szCs w:val="28"/>
        </w:rPr>
        <w:lastRenderedPageBreak/>
        <w:t>компенсаційних виплат за надані пільги за грудень місяць минулого року, у перші місяці поточного року.</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 xml:space="preserve">Затверджені з бюджету Козятинської територіальної  громади кошти на 2021 рік </w:t>
      </w:r>
      <w:r>
        <w:rPr>
          <w:rFonts w:ascii="Times New Roman" w:hAnsi="Times New Roman"/>
          <w:sz w:val="28"/>
          <w:szCs w:val="28"/>
        </w:rPr>
        <w:t>направити на фінансування пільг.</w:t>
      </w:r>
    </w:p>
    <w:p w:rsidR="002C159D"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 xml:space="preserve">Програма відкрита для внесення змін і може бути уточнена протягом року. </w:t>
      </w:r>
    </w:p>
    <w:p w:rsidR="002C159D" w:rsidRPr="00A57FE5" w:rsidRDefault="002C159D" w:rsidP="00D5235F">
      <w:pPr>
        <w:ind w:left="360"/>
        <w:jc w:val="center"/>
        <w:rPr>
          <w:rFonts w:ascii="Times New Roman" w:hAnsi="Times New Roman"/>
          <w:b/>
          <w:sz w:val="28"/>
          <w:szCs w:val="28"/>
        </w:rPr>
      </w:pPr>
      <w:r w:rsidRPr="00A57FE5">
        <w:rPr>
          <w:rFonts w:ascii="Times New Roman" w:hAnsi="Times New Roman"/>
          <w:b/>
          <w:sz w:val="28"/>
          <w:szCs w:val="28"/>
        </w:rPr>
        <w:t>7. Порядок надання пільг окремим категоріям громадян з оплати послуг зв’язку</w:t>
      </w:r>
    </w:p>
    <w:p w:rsidR="002C159D" w:rsidRPr="00A57FE5"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Підприємства зв’язку надають до чинного законодавства окремим категоріям громадян послуги зв’язку на пільговій основі з покриттям пов’язаних з цим витрат за рахунок бюджету Козятинської територіальної  громади.</w:t>
      </w:r>
    </w:p>
    <w:p w:rsidR="002C159D" w:rsidRPr="0096373F" w:rsidRDefault="002C159D" w:rsidP="00A57FE5">
      <w:pPr>
        <w:ind w:left="360"/>
        <w:jc w:val="both"/>
        <w:rPr>
          <w:rFonts w:ascii="Times New Roman" w:hAnsi="Times New Roman"/>
          <w:sz w:val="28"/>
          <w:szCs w:val="28"/>
        </w:rPr>
      </w:pPr>
      <w:r w:rsidRPr="00A57FE5">
        <w:rPr>
          <w:rFonts w:ascii="Times New Roman" w:hAnsi="Times New Roman"/>
          <w:sz w:val="28"/>
          <w:szCs w:val="28"/>
        </w:rPr>
        <w:tab/>
      </w:r>
      <w:r w:rsidRPr="00A57FE5">
        <w:rPr>
          <w:rFonts w:ascii="Times New Roman" w:hAnsi="Times New Roman"/>
          <w:sz w:val="28"/>
          <w:szCs w:val="28"/>
        </w:rPr>
        <w:tab/>
        <w:t>До пільгових категорій громадян відносяться: особи з інвалідністю внаслідок війни, учасники бойових дій, учасники війни, члени сімей загиблих (померлих) ветеранів війни, особи, які мають особливі заслуги перед Батьківщиною, жертви нацистських переслідувань, особи, які мають особливі трудові заслуги перед Батьківщиною, ветерани військової служби, органів внутрішніх справ, служби цивільного захисту та їх вдови,особи, звільнені з військової служби, які стали особами з інвалідністю під час проходження військової служби, батьки військовослужбовців, які загинули чи померли або пропали безвісті під час проходження військової служби, громадяни, які постраждали внаслідок Чорнобильської катастрофи віднесених до категорії 1,2 та їх вдови, багатодітні сім’ї, які перебувають на</w:t>
      </w:r>
      <w:r>
        <w:rPr>
          <w:rFonts w:ascii="Times New Roman" w:hAnsi="Times New Roman"/>
          <w:sz w:val="28"/>
          <w:szCs w:val="28"/>
        </w:rPr>
        <w:t xml:space="preserve"> обліку у ЄДАРП по Козятинській</w:t>
      </w:r>
      <w:r w:rsidRPr="00A57FE5">
        <w:rPr>
          <w:rFonts w:ascii="Times New Roman" w:hAnsi="Times New Roman"/>
          <w:sz w:val="28"/>
          <w:szCs w:val="28"/>
        </w:rPr>
        <w:t xml:space="preserve"> територіальній  громаді.  </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t>Термін «послуги зв’язку» застосовується до законодавчих актів, якими визначено право на пільги.</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t>Підприємства до 10 числа кожного місяця надають головному розпоряднику коштів інформацію про зміни, які мали місце в минулому місяці та які впливають на розмір пільги у конкретного пільговика, а саме: зміна тарифу, різновид послуги по пільговику, зміна  адреси, відмова та/або підключення послуги.</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t>Головний розпорядник коштів щомісяця звіряє інформацію, що міститься в Реєстрі, з інформацією,яка надходить від підприємства, що надають послуги, і уразі виявлення розбіжностей щодо відсотку та розміру пільг, що надаються конкретному пільговику, не проводить розрахунків, що стосується виявлених розбіжностей, до уточнення цієї інформації.</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t>Підприємства уточнюють інформацію щодо виявлених розбіжностей протягом відповідного бюджетного року.</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lastRenderedPageBreak/>
        <w:t>Фінансування пільг</w:t>
      </w:r>
      <w:r w:rsidR="00D14925">
        <w:rPr>
          <w:rFonts w:ascii="Times New Roman" w:hAnsi="Times New Roman"/>
          <w:sz w:val="28"/>
          <w:szCs w:val="28"/>
        </w:rPr>
        <w:t xml:space="preserve"> з оплати послуг зв’язку проводиться з 01 січня по 31 грудня  поточного року</w:t>
      </w:r>
      <w:r>
        <w:rPr>
          <w:rFonts w:ascii="Times New Roman" w:hAnsi="Times New Roman"/>
          <w:sz w:val="28"/>
          <w:szCs w:val="28"/>
        </w:rPr>
        <w:t xml:space="preserve"> </w:t>
      </w:r>
      <w:r w:rsidR="00D14925">
        <w:rPr>
          <w:rFonts w:ascii="Times New Roman" w:hAnsi="Times New Roman"/>
          <w:sz w:val="28"/>
          <w:szCs w:val="28"/>
        </w:rPr>
        <w:t>н</w:t>
      </w:r>
      <w:r>
        <w:rPr>
          <w:rFonts w:ascii="Times New Roman" w:hAnsi="Times New Roman"/>
          <w:sz w:val="28"/>
          <w:szCs w:val="28"/>
        </w:rPr>
        <w:t>а підставі наданих підприємством зв’язку розрахунків видатків на відшкодування витрат, пов’язаних з наданням пільг окремим категоріям громадян за звітний місяць (форма №2-пільга) на паперових та електронних носіях.</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t>Підприємство зв’язку щомісяця, що настає за звітним,</w:t>
      </w:r>
      <w:r w:rsidR="00D4145B">
        <w:rPr>
          <w:rFonts w:ascii="Times New Roman" w:hAnsi="Times New Roman"/>
          <w:sz w:val="28"/>
          <w:szCs w:val="28"/>
        </w:rPr>
        <w:t xml:space="preserve"> надає</w:t>
      </w:r>
      <w:r>
        <w:rPr>
          <w:rFonts w:ascii="Times New Roman" w:hAnsi="Times New Roman"/>
          <w:sz w:val="28"/>
          <w:szCs w:val="28"/>
        </w:rPr>
        <w:t xml:space="preserve"> головному розпоряднику розрахунки для відшкодування витрат за пільги з послуг зв’язку окремим категоріям громадян на паперових та електронних носіях по формі №2-пільга.</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t xml:space="preserve">Головний розпорядник здійснює контроль за достовірністю наданої  підприємством зв’язку інформації та щомісяця, до 25- </w:t>
      </w:r>
      <w:proofErr w:type="spellStart"/>
      <w:r>
        <w:rPr>
          <w:rFonts w:ascii="Times New Roman" w:hAnsi="Times New Roman"/>
          <w:sz w:val="28"/>
          <w:szCs w:val="28"/>
        </w:rPr>
        <w:t>го</w:t>
      </w:r>
      <w:proofErr w:type="spellEnd"/>
      <w:r>
        <w:rPr>
          <w:rFonts w:ascii="Times New Roman" w:hAnsi="Times New Roman"/>
          <w:sz w:val="28"/>
          <w:szCs w:val="28"/>
        </w:rPr>
        <w:t xml:space="preserve"> числа місяця, що настає за звітним, надає фінансовому управлінню   заявку на фінансування.</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t>Фінансове управління за рахунок коштів бюджету Козятинської міської територіальної громади в межах асигнувань, затверджених на відповідну мету перераховує кошти на рахунок Головного розпорядника.</w:t>
      </w:r>
    </w:p>
    <w:p w:rsidR="002C159D" w:rsidRDefault="002C159D" w:rsidP="00A57FE5">
      <w:pPr>
        <w:ind w:left="360" w:firstLine="1058"/>
        <w:jc w:val="both"/>
        <w:rPr>
          <w:rFonts w:ascii="Times New Roman" w:hAnsi="Times New Roman"/>
          <w:sz w:val="28"/>
          <w:szCs w:val="28"/>
        </w:rPr>
      </w:pPr>
      <w:r>
        <w:rPr>
          <w:rFonts w:ascii="Times New Roman" w:hAnsi="Times New Roman"/>
          <w:sz w:val="28"/>
          <w:szCs w:val="28"/>
        </w:rPr>
        <w:t>Головний розпорядник в установленому порядку, протягом 2-х робочих днів після надходження коштів на рахунок, перераховує кошти на рахунок Підприємства зв’язку.</w:t>
      </w:r>
    </w:p>
    <w:p w:rsidR="002C159D" w:rsidRDefault="002C159D" w:rsidP="002831B3">
      <w:pPr>
        <w:ind w:left="360" w:firstLine="1058"/>
        <w:jc w:val="both"/>
        <w:rPr>
          <w:rFonts w:ascii="Times New Roman" w:hAnsi="Times New Roman"/>
          <w:sz w:val="28"/>
          <w:szCs w:val="28"/>
        </w:rPr>
      </w:pPr>
      <w:r>
        <w:rPr>
          <w:rFonts w:ascii="Times New Roman" w:hAnsi="Times New Roman"/>
          <w:sz w:val="28"/>
          <w:szCs w:val="28"/>
        </w:rPr>
        <w:t>Щомісяця до 5-го числа Головний розпорядник оформляє акт звіряння розрахунки за надані населенню послуги, на які надаються послуги (форма №3-пільга).</w:t>
      </w:r>
    </w:p>
    <w:p w:rsidR="002C159D" w:rsidRDefault="002C159D" w:rsidP="002252A7">
      <w:pPr>
        <w:jc w:val="center"/>
        <w:rPr>
          <w:rFonts w:ascii="Times New Roman" w:hAnsi="Times New Roman"/>
          <w:b/>
          <w:sz w:val="28"/>
          <w:szCs w:val="28"/>
        </w:rPr>
      </w:pPr>
      <w:r w:rsidRPr="00D429FA">
        <w:rPr>
          <w:rFonts w:ascii="Times New Roman" w:hAnsi="Times New Roman"/>
          <w:b/>
          <w:sz w:val="28"/>
          <w:szCs w:val="28"/>
          <w:lang w:val="ru-RU"/>
        </w:rPr>
        <w:t>8</w:t>
      </w:r>
      <w:r>
        <w:rPr>
          <w:rFonts w:ascii="Times New Roman" w:hAnsi="Times New Roman"/>
          <w:b/>
          <w:sz w:val="28"/>
          <w:szCs w:val="28"/>
        </w:rPr>
        <w:t>. Порядок забезпечення санаторно-курортними путівками ветеранів війни та осіб, на яких поширюється дія Закону України «Про статус ветеранів війни, гарантії їх соціального захисту»</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Цей Порядок визначає механізм забезпечення санаторно-курортного путівками осіб з інвалідністю внаслідок війни, учасників  бойових дій, учасників війни, у тому числі учасників  антитерористичної операції, осіб, на яких поширюється дія  Закону України «Про статус ветеранів війни, гарантії їх соціального захисту»  (далі-Закон України), які перебувають на обліку у ЄДАРП по територіальній громаді м.Козятин.</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Фінансування видатків санаторіям за санаторно-курортне  лікування проводиться з 01 січня  по 31 грудня  поточного року в межах асигнувань передбачених розділом 6 «Фінансування компенсаційних виплат за наданні пільги» на підставі укладених договорів.</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 xml:space="preserve">Особи з інвалідністю внаслідок війни, учасники бойових дій можуть бути  забезпечені безоплатними путівками один раз н рік, учасники війни, особи,  на яких поширюються дія Закону України один раз на два роки за </w:t>
      </w:r>
      <w:r>
        <w:rPr>
          <w:rFonts w:ascii="Times New Roman" w:hAnsi="Times New Roman"/>
          <w:sz w:val="28"/>
          <w:szCs w:val="28"/>
        </w:rPr>
        <w:lastRenderedPageBreak/>
        <w:t>умови їх перебування на обліку в управлінні за місцем реєстрації проживання, для санаторно-курортного  лікування.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Путівки видаються відповідно до поданих заяв та медичних рекомендацій (довідка закладу охорони здоров’я за формою №070/о) у порядку черговості та в міру придбаних путівок Головним розпорядником  в межах коштів, передбачених на зазначені цілі.</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Санаторії, які надали послуги з санаторно-курортного лікування, надають  Головному розпоряднику  відривні талони від путівок та розрахунки для відшкодування витрат за фактично здійсненне санаторно-курортне лікування на паперових носіях.</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Головний розпорядник здійснює контроль за достовірністю наданої Установами інформації та до 25-го числа місяця, що настає за звітним, надає фінансовому управління заявку на фінансування.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Фінансове управління за рахунок коштів бюджету Козятинської міської територіальної громади в межах асигнувань, затверджених на відповідну мету перераховує кошти на рахунок Головного розпорядника.</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Головний розпорядник протягом 2-х робочих  днів після надходження коштів на рахунок, здійснює відшкодування витрат відповідним санаторіям.</w:t>
      </w:r>
    </w:p>
    <w:p w:rsidR="002C159D" w:rsidRDefault="002C159D" w:rsidP="00582667">
      <w:pPr>
        <w:ind w:firstLine="1418"/>
        <w:jc w:val="center"/>
        <w:rPr>
          <w:rFonts w:ascii="Times New Roman" w:hAnsi="Times New Roman"/>
          <w:b/>
          <w:sz w:val="28"/>
          <w:szCs w:val="28"/>
        </w:rPr>
      </w:pPr>
      <w:r>
        <w:rPr>
          <w:rFonts w:ascii="Times New Roman" w:hAnsi="Times New Roman"/>
          <w:b/>
          <w:sz w:val="28"/>
          <w:szCs w:val="28"/>
        </w:rPr>
        <w:t>9. Порядок виплати компенсації на поховання учасників бойових дій, постраждалих учасників Революції Гідності і осіб з інвалідністю внаслідок війни</w:t>
      </w:r>
    </w:p>
    <w:p w:rsidR="00D14925" w:rsidRDefault="002C159D" w:rsidP="00582667">
      <w:pPr>
        <w:ind w:firstLine="1418"/>
        <w:jc w:val="both"/>
        <w:rPr>
          <w:rFonts w:ascii="Times New Roman" w:hAnsi="Times New Roman"/>
          <w:sz w:val="28"/>
          <w:szCs w:val="28"/>
        </w:rPr>
      </w:pPr>
      <w:r>
        <w:rPr>
          <w:rFonts w:ascii="Times New Roman" w:hAnsi="Times New Roman"/>
          <w:sz w:val="28"/>
          <w:szCs w:val="28"/>
        </w:rPr>
        <w:t>Цей порядок визначає механізм компенсації виконавцю волевиявлення або особі, що зобов</w:t>
      </w:r>
      <w:r w:rsidRPr="00DF600D">
        <w:rPr>
          <w:rFonts w:ascii="Times New Roman" w:hAnsi="Times New Roman"/>
          <w:sz w:val="28"/>
          <w:szCs w:val="28"/>
        </w:rPr>
        <w:t>’</w:t>
      </w:r>
      <w:r>
        <w:rPr>
          <w:rFonts w:ascii="Times New Roman" w:hAnsi="Times New Roman"/>
          <w:sz w:val="28"/>
          <w:szCs w:val="28"/>
        </w:rPr>
        <w:t xml:space="preserve">язалася  поховати померлого учасника бойових дій, постраждалого учасника Революції Гідності або померлу особу з інвалідністю внаслідок війни, яка на момент смерті була зареєстрована на території </w:t>
      </w:r>
      <w:r w:rsidR="00D14925">
        <w:rPr>
          <w:rFonts w:ascii="Times New Roman" w:hAnsi="Times New Roman"/>
          <w:sz w:val="28"/>
          <w:szCs w:val="28"/>
        </w:rPr>
        <w:t xml:space="preserve">Козятинської міської </w:t>
      </w:r>
      <w:r>
        <w:rPr>
          <w:rFonts w:ascii="Times New Roman" w:hAnsi="Times New Roman"/>
          <w:sz w:val="28"/>
          <w:szCs w:val="28"/>
        </w:rPr>
        <w:t>територіальної громади</w:t>
      </w:r>
      <w:r w:rsidR="00D14925">
        <w:rPr>
          <w:rFonts w:ascii="Times New Roman" w:hAnsi="Times New Roman"/>
          <w:sz w:val="28"/>
          <w:szCs w:val="28"/>
        </w:rPr>
        <w:t>.</w:t>
      </w:r>
      <w:r>
        <w:rPr>
          <w:rFonts w:ascii="Times New Roman" w:hAnsi="Times New Roman"/>
          <w:sz w:val="28"/>
          <w:szCs w:val="28"/>
        </w:rPr>
        <w:t xml:space="preserve"> </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Вартість ритуальних послух, визначених для забезпечення безоплатного поховання, не повинна перевищувати середню ціну на відповідні ритуальні послуги, що склались у відповідному регіоні.</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Додаткові ритуальні послуги оплачуються виконавцем волевиявлення або особою, яка зобов</w:t>
      </w:r>
      <w:r w:rsidRPr="00DF600D">
        <w:rPr>
          <w:rFonts w:ascii="Times New Roman" w:hAnsi="Times New Roman"/>
          <w:sz w:val="28"/>
          <w:szCs w:val="28"/>
        </w:rPr>
        <w:t>’</w:t>
      </w:r>
      <w:r>
        <w:rPr>
          <w:rFonts w:ascii="Times New Roman" w:hAnsi="Times New Roman"/>
          <w:sz w:val="28"/>
          <w:szCs w:val="28"/>
        </w:rPr>
        <w:t xml:space="preserve">язалася поховати померлого. </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Фінансування видатків на виплату Компенсації виконавцю волевиявлення або особі, що зобов</w:t>
      </w:r>
      <w:r w:rsidRPr="00DF600D">
        <w:rPr>
          <w:rFonts w:ascii="Times New Roman" w:hAnsi="Times New Roman"/>
          <w:sz w:val="28"/>
          <w:szCs w:val="28"/>
        </w:rPr>
        <w:t>’</w:t>
      </w:r>
      <w:r>
        <w:rPr>
          <w:rFonts w:ascii="Times New Roman" w:hAnsi="Times New Roman"/>
          <w:sz w:val="28"/>
          <w:szCs w:val="28"/>
        </w:rPr>
        <w:t xml:space="preserve">язалася  поховати померлого учасника бойових дій, постраждалого учасника Революції Гідності або померлу особу з інвалідністю внаслідок війни, здійснюється з 01 січня  по 31 грудня  поточного </w:t>
      </w:r>
      <w:r>
        <w:rPr>
          <w:rFonts w:ascii="Times New Roman" w:hAnsi="Times New Roman"/>
          <w:sz w:val="28"/>
          <w:szCs w:val="28"/>
        </w:rPr>
        <w:lastRenderedPageBreak/>
        <w:t>року в межах асигнувань передбачених розділом 6 «Фінансування компенсаційних виплат за наданні пільги».</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Компенсація виконавцю волевиявлення або особі, що зобов</w:t>
      </w:r>
      <w:r w:rsidRPr="00DF600D">
        <w:rPr>
          <w:rFonts w:ascii="Times New Roman" w:hAnsi="Times New Roman"/>
          <w:sz w:val="28"/>
          <w:szCs w:val="28"/>
        </w:rPr>
        <w:t>’</w:t>
      </w:r>
      <w:r>
        <w:rPr>
          <w:rFonts w:ascii="Times New Roman" w:hAnsi="Times New Roman"/>
          <w:sz w:val="28"/>
          <w:szCs w:val="28"/>
        </w:rPr>
        <w:t>язалася  поховати померлого учасника бойових дій, постраждалого учасника Революції Гідності або померлу особу з інвалідністю внаслідок війни, здійснюється на підставі:  пода</w:t>
      </w:r>
      <w:r w:rsidR="00D14925">
        <w:rPr>
          <w:rFonts w:ascii="Times New Roman" w:hAnsi="Times New Roman"/>
          <w:sz w:val="28"/>
          <w:szCs w:val="28"/>
        </w:rPr>
        <w:t>ної заяви, договору з ритуальною службою</w:t>
      </w:r>
      <w:r>
        <w:rPr>
          <w:rFonts w:ascii="Times New Roman" w:hAnsi="Times New Roman"/>
          <w:sz w:val="28"/>
          <w:szCs w:val="28"/>
        </w:rPr>
        <w:t>, копії паспорта, реєстраційного номера платника податків, пільгового посвідчення.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На підставі вищезазначених документів Головний розпорядник визначає суму компенсації громадянам та щомісяця, до 25-го числа місяця, що настає за звітним, надає фінансовому управлінню заявку на фінансування.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Фінансове управління за рахунок коштів бюджету Козятинської міської територіальної громади в межах асигнувань, затверджених на відповідну мету перераховує кошти на рахунок Головного розпорядника.</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Головний розпорядник протягом п’яти робочих  днів після надходження коштів на рахунок,  перераховує на банківські рахунки громадянам, які зобов</w:t>
      </w:r>
      <w:r w:rsidRPr="00DF600D">
        <w:rPr>
          <w:rFonts w:ascii="Times New Roman" w:hAnsi="Times New Roman"/>
          <w:sz w:val="28"/>
          <w:szCs w:val="28"/>
        </w:rPr>
        <w:t>’</w:t>
      </w:r>
      <w:r>
        <w:rPr>
          <w:rFonts w:ascii="Times New Roman" w:hAnsi="Times New Roman"/>
          <w:sz w:val="28"/>
          <w:szCs w:val="28"/>
        </w:rPr>
        <w:t>язалася  поховати померлого учасника бойових дій, постраждалого учасника Революції Гідності або померлу особу з інвалідністю внаслідок війни.</w:t>
      </w:r>
    </w:p>
    <w:p w:rsidR="002C159D" w:rsidRDefault="002C159D" w:rsidP="003E405C">
      <w:pPr>
        <w:ind w:firstLine="1418"/>
        <w:jc w:val="center"/>
        <w:rPr>
          <w:rFonts w:ascii="Times New Roman" w:hAnsi="Times New Roman"/>
          <w:b/>
          <w:sz w:val="28"/>
          <w:szCs w:val="28"/>
        </w:rPr>
      </w:pPr>
      <w:r>
        <w:rPr>
          <w:rFonts w:ascii="Times New Roman" w:hAnsi="Times New Roman"/>
          <w:b/>
          <w:sz w:val="28"/>
          <w:szCs w:val="28"/>
        </w:rPr>
        <w:t xml:space="preserve">10. Порядок виплати грошової компенсації на бензин,  ремонт і технічне обслуговування автомобілів та транспортне обслуговування  </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Цей порядок визначає механізм грошової компенсації на бензин, ремонт і технічне обслуговування автомобілів та</w:t>
      </w:r>
      <w:r w:rsidR="00D14925">
        <w:rPr>
          <w:rFonts w:ascii="Times New Roman" w:hAnsi="Times New Roman"/>
          <w:sz w:val="28"/>
          <w:szCs w:val="28"/>
        </w:rPr>
        <w:t xml:space="preserve"> на транспортне обслуговування </w:t>
      </w:r>
      <w:r>
        <w:rPr>
          <w:rFonts w:ascii="Times New Roman" w:hAnsi="Times New Roman"/>
          <w:sz w:val="28"/>
          <w:szCs w:val="28"/>
        </w:rPr>
        <w:t>(далі-компенсація)</w:t>
      </w:r>
      <w:r w:rsidR="00D14925">
        <w:rPr>
          <w:rFonts w:ascii="Times New Roman" w:hAnsi="Times New Roman"/>
          <w:sz w:val="28"/>
          <w:szCs w:val="28"/>
        </w:rPr>
        <w:t xml:space="preserve">. Компенсація </w:t>
      </w:r>
      <w:r>
        <w:rPr>
          <w:rFonts w:ascii="Times New Roman" w:hAnsi="Times New Roman"/>
          <w:sz w:val="28"/>
          <w:szCs w:val="28"/>
        </w:rPr>
        <w:t>виплачується інвалідам, законним представникам недієздатних інвалідів, дітей-інвалідів, які відповідно до законодавства мають право на забезпечення автомобілями.</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 xml:space="preserve">Компенсація виплачується рівними частинами двічі на рік у березні за перше та вересні за друге півріччя поточного року з дня їх призначення. </w:t>
      </w:r>
    </w:p>
    <w:p w:rsidR="002C159D" w:rsidRDefault="002C159D" w:rsidP="00F525B7">
      <w:pPr>
        <w:ind w:firstLine="1418"/>
        <w:jc w:val="both"/>
        <w:rPr>
          <w:rFonts w:ascii="Times New Roman" w:hAnsi="Times New Roman"/>
          <w:sz w:val="28"/>
          <w:szCs w:val="28"/>
        </w:rPr>
      </w:pPr>
      <w:r>
        <w:rPr>
          <w:rFonts w:ascii="Times New Roman" w:hAnsi="Times New Roman"/>
          <w:sz w:val="28"/>
          <w:szCs w:val="28"/>
        </w:rPr>
        <w:t>Фінансування видатків на виплату грошової Компенсації на бензин, ремонт і технічне обслуговування автомобілів та на транспортне обслуговування  (далі-компенсація) виплачується інвалідам, законним представникам недієздатних інвалідів, дітей-інвалідів, які відповідно до законодавства мають право на забезпечення автомобілями здійснюється з 01 січня  по 31 грудня  поточного року в межах асигнувань передбачених розділом 6 «Фінансування компенсаційних виплат за наданні пільги».</w:t>
      </w:r>
    </w:p>
    <w:p w:rsidR="002C159D" w:rsidRDefault="002C159D" w:rsidP="00444725">
      <w:pPr>
        <w:ind w:firstLine="1418"/>
        <w:jc w:val="both"/>
        <w:rPr>
          <w:rFonts w:ascii="Times New Roman" w:hAnsi="Times New Roman"/>
          <w:sz w:val="28"/>
          <w:szCs w:val="28"/>
        </w:rPr>
      </w:pPr>
      <w:r>
        <w:rPr>
          <w:rFonts w:ascii="Times New Roman" w:hAnsi="Times New Roman"/>
          <w:sz w:val="28"/>
          <w:szCs w:val="28"/>
        </w:rPr>
        <w:t>На підставі документів Головний розпорядник визначає суму компенсації громадянам та щомісяця, до 25-го числа місяця, що настає за звітним, надає фінансовому управлінню заявку на фінансування.</w:t>
      </w:r>
    </w:p>
    <w:p w:rsidR="002C159D" w:rsidRDefault="002C159D" w:rsidP="00444725">
      <w:pPr>
        <w:ind w:firstLine="1418"/>
        <w:jc w:val="both"/>
        <w:rPr>
          <w:rFonts w:ascii="Times New Roman" w:hAnsi="Times New Roman"/>
          <w:sz w:val="28"/>
          <w:szCs w:val="28"/>
        </w:rPr>
      </w:pPr>
      <w:r>
        <w:rPr>
          <w:rFonts w:ascii="Times New Roman" w:hAnsi="Times New Roman"/>
          <w:sz w:val="28"/>
          <w:szCs w:val="28"/>
        </w:rPr>
        <w:lastRenderedPageBreak/>
        <w:t>Фінансове управління за рахунок коштів бюджету Козятинської міської територіальної громади в межах асигнувань, затверджених на відповідну мету перераховує кошти на рахунок Головного розпорядника.</w:t>
      </w:r>
    </w:p>
    <w:p w:rsidR="002C159D" w:rsidRDefault="002C159D" w:rsidP="00444725">
      <w:pPr>
        <w:ind w:firstLine="1418"/>
        <w:jc w:val="both"/>
        <w:rPr>
          <w:rFonts w:ascii="Times New Roman" w:hAnsi="Times New Roman"/>
          <w:sz w:val="28"/>
          <w:szCs w:val="28"/>
        </w:rPr>
      </w:pPr>
      <w:r>
        <w:rPr>
          <w:rFonts w:ascii="Times New Roman" w:hAnsi="Times New Roman"/>
          <w:sz w:val="28"/>
          <w:szCs w:val="28"/>
        </w:rPr>
        <w:t>Головний розпорядник протягом п’яти робочих  днів після надходження коштів на рахунок,  перераховує на банківські рахунки громадянам.</w:t>
      </w:r>
    </w:p>
    <w:p w:rsidR="002C159D" w:rsidRDefault="002C159D" w:rsidP="00582667">
      <w:pPr>
        <w:ind w:firstLine="1418"/>
        <w:jc w:val="center"/>
        <w:rPr>
          <w:rFonts w:ascii="Times New Roman" w:hAnsi="Times New Roman"/>
          <w:b/>
          <w:sz w:val="28"/>
          <w:szCs w:val="28"/>
        </w:rPr>
      </w:pPr>
      <w:r>
        <w:rPr>
          <w:rFonts w:ascii="Times New Roman" w:hAnsi="Times New Roman"/>
          <w:b/>
          <w:sz w:val="28"/>
          <w:szCs w:val="28"/>
        </w:rPr>
        <w:t xml:space="preserve">11. Порядок надання компенсації  за пільговий проїзд один раз на рік до будь-якого пункту України і назад автомобільним або повітряним, або залізничним, або водним транспортом відповідно до Закону України «Про статус і соціальний захист громадян, як постраждали внаслідок Чорнобильської катастрофи» </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 xml:space="preserve">Цей порядок визначає механізм компенсації за пільговий проїзд громадянам, які постраждали внаслідок Чорнобильської катастрофи  віднесеними до 1 та 2 категорії, які перебувають на обліку у ЄДАРП по </w:t>
      </w:r>
      <w:r w:rsidR="00D14925">
        <w:rPr>
          <w:rFonts w:ascii="Times New Roman" w:hAnsi="Times New Roman"/>
          <w:sz w:val="28"/>
          <w:szCs w:val="28"/>
        </w:rPr>
        <w:t xml:space="preserve">Козятинській міській </w:t>
      </w:r>
      <w:r>
        <w:rPr>
          <w:rFonts w:ascii="Times New Roman" w:hAnsi="Times New Roman"/>
          <w:sz w:val="28"/>
          <w:szCs w:val="28"/>
        </w:rPr>
        <w:t>територіальній громаді автомобільним, повітряним, залізничним, водним транспортом згідно Закону України «Про статус і соціальний захист громадян, які постраждали внаслідок Чорнобильської катастрофи», (далі-Компенсація за проїзд).</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Фінансування видатків на виплату Компенсації за проїзд здійснюється з 01 січня  по 31 грудня  поточного року в межах асигнувань передбачених розділом 6 «Фінансування компенсаційних виплат за наданні пільги».</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Відшкодування громадянам, які постраждали внаслідок Чорнобильської катастрофи  віднесеними до 1 та 2 категорії, один раз на рік, вартість проїзду міжміським транспортом до будь якого населеного пункту України, та у зворотному напрямку (без врахування пересадок),  здійснюється на підставі  проїзних квитків, пред’явлених управлінню соціальної політики, згідно заяви щодо відшкодування пільгового проїзду. При цьому сума відшкодування вартості проїзду залізничним транспортом на повинна перевищувати вартість проїзду у плацкартному вагоні швидкого поїзду , а також у вагонах другого класу швидкого поїзду.</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На підставі вищезазначених документів Головний розпорядник визначає суму компенсації громадянам та щомісяця, до 25-го числа місяця, що настає за звітним, надає фінансовому управлінню заявку на фінансування.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Фінансове управління за рахунок коштів бюджету Козятинської міської територіальної громади в межах асигнувань, затверджених на відповідну мету перераховує кошти на рахунок Головного розпорядника.</w:t>
      </w:r>
    </w:p>
    <w:p w:rsidR="002C159D" w:rsidRPr="002121D0" w:rsidRDefault="002C159D" w:rsidP="00582667">
      <w:pPr>
        <w:ind w:firstLine="1418"/>
        <w:jc w:val="both"/>
        <w:rPr>
          <w:rFonts w:ascii="Times New Roman" w:hAnsi="Times New Roman"/>
          <w:sz w:val="28"/>
          <w:szCs w:val="28"/>
        </w:rPr>
      </w:pPr>
      <w:r>
        <w:rPr>
          <w:rFonts w:ascii="Times New Roman" w:hAnsi="Times New Roman"/>
          <w:sz w:val="28"/>
          <w:szCs w:val="28"/>
        </w:rPr>
        <w:lastRenderedPageBreak/>
        <w:t>Головний розпорядник протягом п’яти робочих  днів після надходження коштів на рахунок,  перераховує на банківські рахунки громадянам, які постраждали внаслідок Чорнобильської катастрофи  віднесеними до 1 та 2 категорії.</w:t>
      </w:r>
    </w:p>
    <w:p w:rsidR="002C159D" w:rsidRPr="00CD133A" w:rsidRDefault="002C159D" w:rsidP="00CD133A">
      <w:pPr>
        <w:shd w:val="clear" w:color="auto" w:fill="FFFFFF"/>
        <w:ind w:right="2" w:firstLine="662"/>
        <w:jc w:val="center"/>
        <w:rPr>
          <w:rFonts w:ascii="Times New Roman" w:hAnsi="Times New Roman"/>
          <w:b/>
          <w:sz w:val="28"/>
          <w:szCs w:val="28"/>
        </w:rPr>
      </w:pPr>
      <w:r>
        <w:rPr>
          <w:rFonts w:ascii="Times New Roman" w:hAnsi="Times New Roman"/>
          <w:b/>
          <w:sz w:val="28"/>
          <w:szCs w:val="28"/>
        </w:rPr>
        <w:t>12.</w:t>
      </w:r>
      <w:r w:rsidRPr="00CD133A">
        <w:rPr>
          <w:rFonts w:ascii="Times New Roman" w:hAnsi="Times New Roman"/>
          <w:b/>
          <w:sz w:val="28"/>
          <w:szCs w:val="28"/>
        </w:rPr>
        <w:t>Пільгове медичне обслуговування осіб, які постраждали внаслідок Чорнобильської катастрофи</w:t>
      </w:r>
    </w:p>
    <w:p w:rsidR="002C159D" w:rsidRPr="00D5235F" w:rsidRDefault="002C159D" w:rsidP="00D14925">
      <w:pPr>
        <w:rPr>
          <w:rFonts w:ascii="Times New Roman" w:hAnsi="Times New Roman"/>
          <w:sz w:val="28"/>
          <w:szCs w:val="28"/>
        </w:rPr>
      </w:pPr>
      <w:r w:rsidRPr="00D5235F">
        <w:rPr>
          <w:rFonts w:ascii="Times New Roman" w:hAnsi="Times New Roman"/>
          <w:sz w:val="28"/>
          <w:szCs w:val="28"/>
        </w:rPr>
        <w:tab/>
        <w:t xml:space="preserve">           Відповідно до Закону України «Про статус і соціальний захист громадян, які постраждали внаслідок Чорнобильської катастрофи» (із змінами від 28.12.2014  № 76-VII (набрав чинність з 01.01.2015) постраждалим особам надаються гарантовані державою компенсації та пільги.</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Зокрема:</w:t>
      </w:r>
    </w:p>
    <w:p w:rsidR="002C159D" w:rsidRPr="00D5235F" w:rsidRDefault="002C159D" w:rsidP="00D5235F">
      <w:pPr>
        <w:jc w:val="both"/>
        <w:rPr>
          <w:rFonts w:ascii="Times New Roman" w:hAnsi="Times New Roman"/>
          <w:sz w:val="28"/>
          <w:szCs w:val="28"/>
        </w:rPr>
      </w:pPr>
      <w:r>
        <w:rPr>
          <w:rFonts w:ascii="Times New Roman" w:hAnsi="Times New Roman"/>
          <w:sz w:val="28"/>
          <w:szCs w:val="28"/>
        </w:rPr>
        <w:t xml:space="preserve">- </w:t>
      </w:r>
      <w:r w:rsidRPr="00D5235F">
        <w:rPr>
          <w:rFonts w:ascii="Times New Roman" w:hAnsi="Times New Roman"/>
          <w:sz w:val="28"/>
          <w:szCs w:val="28"/>
        </w:rPr>
        <w:t>безоплатне придбання ліків за рецептами лікарів;</w:t>
      </w:r>
    </w:p>
    <w:p w:rsidR="002C159D" w:rsidRPr="00D5235F" w:rsidRDefault="002C159D" w:rsidP="00D5235F">
      <w:pPr>
        <w:jc w:val="both"/>
        <w:rPr>
          <w:rFonts w:ascii="Times New Roman" w:hAnsi="Times New Roman"/>
          <w:sz w:val="28"/>
          <w:szCs w:val="28"/>
        </w:rPr>
      </w:pPr>
      <w:r>
        <w:rPr>
          <w:rFonts w:ascii="Times New Roman" w:hAnsi="Times New Roman"/>
          <w:sz w:val="28"/>
          <w:szCs w:val="28"/>
        </w:rPr>
        <w:t xml:space="preserve">- </w:t>
      </w:r>
      <w:r w:rsidRPr="00D5235F">
        <w:rPr>
          <w:rFonts w:ascii="Times New Roman" w:hAnsi="Times New Roman"/>
          <w:sz w:val="28"/>
          <w:szCs w:val="28"/>
        </w:rPr>
        <w:t>безоплатне позачергове зубопротезування (за винятком зубопротезування із дорогоцінних металів та прирівняних по вартості до них, що визначається центральним органом виконавчої влади, що забезпечує формування державної політики у сфері охорони здоров'я);</w:t>
      </w:r>
    </w:p>
    <w:p w:rsidR="002C159D" w:rsidRPr="00D5235F" w:rsidRDefault="002C159D" w:rsidP="00D5235F">
      <w:pPr>
        <w:jc w:val="both"/>
        <w:rPr>
          <w:rFonts w:ascii="Times New Roman" w:hAnsi="Times New Roman"/>
          <w:b/>
          <w:sz w:val="28"/>
          <w:szCs w:val="28"/>
        </w:rPr>
      </w:pPr>
      <w:r w:rsidRPr="00D5235F">
        <w:rPr>
          <w:rFonts w:ascii="Times New Roman" w:hAnsi="Times New Roman"/>
          <w:b/>
          <w:sz w:val="28"/>
          <w:szCs w:val="28"/>
        </w:rPr>
        <w:t>Безоплатне придбання лікарських засобів</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Порядок надання пільги визначений постановою Кабінету Міністрів України від 17.08.98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(далі – Постанова).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Постанова  передбачає наступне:</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 рецепти виписуються лікарями </w:t>
      </w:r>
      <w:proofErr w:type="spellStart"/>
      <w:r w:rsidRPr="00D5235F">
        <w:rPr>
          <w:rFonts w:ascii="Times New Roman" w:hAnsi="Times New Roman"/>
          <w:sz w:val="28"/>
          <w:szCs w:val="28"/>
        </w:rPr>
        <w:t>лікувально</w:t>
      </w:r>
      <w:proofErr w:type="spellEnd"/>
      <w:r w:rsidRPr="00D5235F">
        <w:rPr>
          <w:rFonts w:ascii="Times New Roman" w:hAnsi="Times New Roman"/>
          <w:sz w:val="28"/>
          <w:szCs w:val="28"/>
        </w:rPr>
        <w:t xml:space="preserve"> – профілактичних закладів     у разі амбулаторного лікування осіб  за місцем проживання;</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відпуск лікарських засобів безоплатно провадиться аптекою згідно  рецептів лікарів;</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безоплатно і на пільгових умовах відпускаються лікарські засоби включені до Національного переліку основних лікарських засобів, затвердженого постановою Кабінету Міністрів України від 25 березня 2009  року  № 333.</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Громадяни, які постраждали внаслідок Чорнобильської катастрофи, забезпечуються лікарськими засобами на безоплатній основі в межах загальної суми договору та помісячного розподілу виділених бюджетних коштів з дотриманням вимог вищезазначеної постанови Кабінету Міністрів України.</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lastRenderedPageBreak/>
        <w:t xml:space="preserve">          Відповідно до статей 20-22 Закону України «Про статус і соціальний захист громадян, які постраждали внаслідок Чорнобильської катастрофи»  мають право на безоплатне забезпечення лікарськими засобами особи, віднесені до:  категорії 1, категорії 2.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Для громадян, віднесених до 3 категорії постраждалих внаслідок Чорнобильської катастрофи  установлено, що пільга, передбачена  пунктом   1 статті 20 (безоплатне забезпечення лікарськими засобами), надається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Для дітей потерпілих внаслідок Чорнобильської катастрофи установлено, що пільга, передбачена  пунктом   4 статті 30 (безоплатне забезпечення лікарськими засобами), надається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Для дружини (чоловіка) померлого громадянина, смерть якого пов'язана з Чорнобильською катастрофою вищезазначена пільга не передбачена чинним законодавством.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Документами, що підтверджують право на отримання пільги, є:</w:t>
      </w:r>
      <w:r w:rsidRPr="00D5235F">
        <w:rPr>
          <w:rFonts w:ascii="Times New Roman" w:hAnsi="Times New Roman"/>
          <w:sz w:val="28"/>
          <w:szCs w:val="28"/>
        </w:rPr>
        <w:br/>
        <w:t>- пільговий рецепт, виписаний медичними працівниками, які мають право виписувати рецепти і є відповідальним за призначення хворому ліків. Лікарський засіб має бути виписаний на затвердженому Міністерством охорони здоров’я України рецептурному бланку та відповідати Правилам виписування рецептів та вимог-замовлень на лікарські засоби і вироби медичного призначення;</w:t>
      </w:r>
      <w:r w:rsidRPr="00D5235F">
        <w:rPr>
          <w:rFonts w:ascii="Times New Roman" w:hAnsi="Times New Roman"/>
          <w:sz w:val="28"/>
          <w:szCs w:val="28"/>
        </w:rPr>
        <w:br/>
        <w:t>- оригінал посвідчення особи, яка постраждала внаслідок Чорнобильської катастрофи.</w:t>
      </w:r>
      <w:r w:rsidRPr="00D5235F">
        <w:rPr>
          <w:rFonts w:ascii="Times New Roman" w:hAnsi="Times New Roman"/>
          <w:sz w:val="28"/>
          <w:szCs w:val="28"/>
        </w:rPr>
        <w:br/>
        <w:t> </w:t>
      </w:r>
      <w:r w:rsidRPr="00D5235F">
        <w:rPr>
          <w:rFonts w:ascii="Times New Roman" w:hAnsi="Times New Roman"/>
          <w:sz w:val="28"/>
          <w:szCs w:val="28"/>
        </w:rPr>
        <w:tab/>
        <w:t>Під час користування пільгою вперше її отримувач пред’являє оригінал та копію посвідчення особи, яка постраждала внаслідок Чорнобильської катастрофи; при кожному наступному отриманні пільги - оригінал документу.</w:t>
      </w:r>
      <w:r w:rsidRPr="00D5235F">
        <w:rPr>
          <w:rFonts w:ascii="Times New Roman" w:hAnsi="Times New Roman"/>
          <w:sz w:val="28"/>
          <w:szCs w:val="28"/>
        </w:rPr>
        <w:br/>
        <w:t>Копія посвідчення особи, яка постраждала внаслідок Чорнобильської катастрофи, зберігається у аптечному пункті № 4 підприємства-надавача послуги і є підставою для надання пільг у наступному періоді.</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Головним розпорядником коштів, передбачених у міському бюджеті для надання пільг, є управління соціальної політики Козятинської міської ради, який в межах затвердженого обсягу бюджетного фінансування відшкодовує витрати на відпуск ліків за пільговими рецептами підприємству-надавачу </w:t>
      </w:r>
      <w:r w:rsidRPr="00D5235F">
        <w:rPr>
          <w:rFonts w:ascii="Times New Roman" w:hAnsi="Times New Roman"/>
          <w:sz w:val="28"/>
          <w:szCs w:val="28"/>
        </w:rPr>
        <w:lastRenderedPageBreak/>
        <w:t>послуги, здійснює контроль за цільовим використанням бюджетних коштів та дотримання цього Порядку.</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Відшкодування вартості лікарських засобів  підприємству-надавачу послуги здійснюється за рахунок коштів бюджету </w:t>
      </w:r>
      <w:r w:rsidR="00D14925">
        <w:rPr>
          <w:rFonts w:ascii="Times New Roman" w:hAnsi="Times New Roman"/>
          <w:sz w:val="28"/>
          <w:szCs w:val="28"/>
        </w:rPr>
        <w:t xml:space="preserve">Козятинської міської  територіальної громади </w:t>
      </w:r>
      <w:r w:rsidRPr="00D5235F">
        <w:rPr>
          <w:rFonts w:ascii="Times New Roman" w:hAnsi="Times New Roman"/>
          <w:sz w:val="28"/>
          <w:szCs w:val="28"/>
        </w:rPr>
        <w:t>в межах затверджених кошторисних призначень  згідно з помісячним планом асигнувань  відповідно до умов договору, укладеного між управлінням соціальної політики Козятинської міської ради та аптекою.</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Підставою для відшкодування вартості лікарських засобів, відпущених </w:t>
      </w:r>
      <w:proofErr w:type="spellStart"/>
      <w:r w:rsidRPr="00D5235F">
        <w:rPr>
          <w:rFonts w:ascii="Times New Roman" w:hAnsi="Times New Roman"/>
          <w:sz w:val="28"/>
          <w:szCs w:val="28"/>
        </w:rPr>
        <w:t>підприємством-надавачем</w:t>
      </w:r>
      <w:proofErr w:type="spellEnd"/>
      <w:r w:rsidRPr="00D5235F">
        <w:rPr>
          <w:rFonts w:ascii="Times New Roman" w:hAnsi="Times New Roman"/>
          <w:sz w:val="28"/>
          <w:szCs w:val="28"/>
        </w:rPr>
        <w:t xml:space="preserve"> послуги, є подані до управління соціальної політики наступні документи:</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зведений реєстр осіб, які скористалися пільгою за звітний період;</w:t>
      </w:r>
      <w:r w:rsidRPr="00D5235F">
        <w:rPr>
          <w:rFonts w:ascii="Times New Roman" w:hAnsi="Times New Roman"/>
          <w:sz w:val="28"/>
          <w:szCs w:val="28"/>
        </w:rPr>
        <w:br/>
        <w:t>-   розрахунки видатків на відшкодування.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Реєстри і документи щодо розрахункових витрат на відпуск ліків за пільговими рецептами  подаються до 25 числа місяця, за який здійснюється відшкодування.</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Керівник підприємства-надавача послуги несе персональну відповідальність за своєчасність подання розрахункових документів до управління соціальної політики та правильність відомостей, зазначених у цих документах.</w:t>
      </w:r>
    </w:p>
    <w:p w:rsidR="002C159D" w:rsidRPr="00D5235F" w:rsidRDefault="002C159D" w:rsidP="00D5235F">
      <w:pPr>
        <w:jc w:val="both"/>
        <w:rPr>
          <w:rFonts w:ascii="Times New Roman" w:hAnsi="Times New Roman"/>
          <w:b/>
          <w:sz w:val="28"/>
          <w:szCs w:val="28"/>
        </w:rPr>
      </w:pPr>
      <w:r w:rsidRPr="00D5235F">
        <w:rPr>
          <w:rFonts w:ascii="Times New Roman" w:hAnsi="Times New Roman"/>
          <w:b/>
          <w:sz w:val="28"/>
          <w:szCs w:val="28"/>
        </w:rPr>
        <w:t xml:space="preserve"> Пільгове зубопротезування</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Цей вид медичної допомоги надається особам, які постраждали внаслідок Чорнобильської катастрофи стоматологічною поліклінікою.</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Відповідно до Закону України «Про статус і соціальний захист громадян, які постраждали внаслідок Чорнобильської катастрофи»  мають право на безплатне позачергове зубопротезування (за винятком зубопротезування із дорогоцінних металів та прирівняних по вартості до них) особи, віднесені до:  категорії 1, категорії 2.</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Для громадян, віднесених до 3 категорії постраждалих внаслідок Чорнобильської катастрофи установлено, що пільга, передбачена  пунктом   2 статті 20 (безоплатне (пільгове) зубопротезування), надається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Для дітей потерпілих внаслідок Чорнобильської катастрофи установлено, що пільга, передбачена  пунктом   4 статті 30 (безоплатне забезпечення лікарськими засобами), надається за умови, якщо розмір середньомісячного </w:t>
      </w:r>
      <w:r w:rsidRPr="00D5235F">
        <w:rPr>
          <w:rFonts w:ascii="Times New Roman" w:hAnsi="Times New Roman"/>
          <w:sz w:val="28"/>
          <w:szCs w:val="28"/>
        </w:rPr>
        <w:lastRenderedPageBreak/>
        <w:t xml:space="preserve">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w:t>
      </w:r>
    </w:p>
    <w:p w:rsidR="002C159D" w:rsidRDefault="002C159D" w:rsidP="00D5235F">
      <w:pPr>
        <w:jc w:val="both"/>
        <w:rPr>
          <w:rFonts w:ascii="Times New Roman" w:hAnsi="Times New Roman"/>
          <w:sz w:val="28"/>
          <w:szCs w:val="28"/>
        </w:rPr>
      </w:pPr>
      <w:r w:rsidRPr="00D5235F">
        <w:rPr>
          <w:rFonts w:ascii="Times New Roman" w:hAnsi="Times New Roman"/>
          <w:sz w:val="28"/>
          <w:szCs w:val="28"/>
        </w:rPr>
        <w:t xml:space="preserve">                    Для дружини (чоловіка) померлого громадянина, смерть якого пов'язана з Чорнобильською катастрофою вищезазначена пільга не передбачена чинним законодавством.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Підставою для відшкодування вартості </w:t>
      </w:r>
      <w:r>
        <w:rPr>
          <w:rFonts w:ascii="Times New Roman" w:hAnsi="Times New Roman"/>
          <w:sz w:val="28"/>
          <w:szCs w:val="28"/>
        </w:rPr>
        <w:t>зубопротезування</w:t>
      </w:r>
      <w:r w:rsidRPr="00D5235F">
        <w:rPr>
          <w:rFonts w:ascii="Times New Roman" w:hAnsi="Times New Roman"/>
          <w:sz w:val="28"/>
          <w:szCs w:val="28"/>
        </w:rPr>
        <w:t>, є подані до управління соціальної політики наступні документи:</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зведений реєстр осіб, які скористалися пільгою за звітний період;</w:t>
      </w:r>
      <w:r w:rsidRPr="00D5235F">
        <w:rPr>
          <w:rFonts w:ascii="Times New Roman" w:hAnsi="Times New Roman"/>
          <w:sz w:val="28"/>
          <w:szCs w:val="28"/>
        </w:rPr>
        <w:br/>
        <w:t>-   розрахунки видатків на відшкодування. </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xml:space="preserve">                    Реєстри і документи щодо розрахункових витрат на відпуск ліків за пільговими рецептами  подаються до 25 числа місяця, за який здійснюється відшкодування.</w:t>
      </w:r>
    </w:p>
    <w:p w:rsidR="002C159D" w:rsidRPr="00D5235F" w:rsidRDefault="002C159D" w:rsidP="00D5235F">
      <w:pPr>
        <w:jc w:val="both"/>
        <w:rPr>
          <w:rFonts w:ascii="Times New Roman" w:hAnsi="Times New Roman"/>
          <w:sz w:val="28"/>
          <w:szCs w:val="28"/>
        </w:rPr>
      </w:pPr>
      <w:r w:rsidRPr="00D5235F">
        <w:rPr>
          <w:rFonts w:ascii="Times New Roman" w:hAnsi="Times New Roman"/>
          <w:sz w:val="28"/>
          <w:szCs w:val="28"/>
        </w:rPr>
        <w:t>       Керівник підприємства-надавача послуги несе персональну відповідальність за своєчасність подання розрахункових документів до управління соціальної політики та правильність відомостей, зазначених у цих документах.</w:t>
      </w:r>
    </w:p>
    <w:p w:rsidR="002C159D" w:rsidRDefault="002C159D" w:rsidP="003E405C">
      <w:pPr>
        <w:ind w:firstLine="1418"/>
        <w:jc w:val="center"/>
        <w:rPr>
          <w:rFonts w:ascii="Times New Roman" w:hAnsi="Times New Roman"/>
          <w:b/>
          <w:sz w:val="28"/>
          <w:szCs w:val="28"/>
        </w:rPr>
      </w:pPr>
      <w:r w:rsidRPr="002252A7">
        <w:rPr>
          <w:rFonts w:ascii="Times New Roman" w:hAnsi="Times New Roman"/>
          <w:b/>
          <w:sz w:val="28"/>
          <w:szCs w:val="28"/>
          <w:lang w:val="ru-RU"/>
        </w:rPr>
        <w:t>1</w:t>
      </w:r>
      <w:r>
        <w:rPr>
          <w:rFonts w:ascii="Times New Roman" w:hAnsi="Times New Roman"/>
          <w:b/>
          <w:sz w:val="28"/>
          <w:szCs w:val="28"/>
          <w:lang w:val="ru-RU"/>
        </w:rPr>
        <w:t>3</w:t>
      </w:r>
      <w:r>
        <w:rPr>
          <w:rFonts w:ascii="Times New Roman" w:hAnsi="Times New Roman"/>
          <w:b/>
          <w:sz w:val="28"/>
          <w:szCs w:val="28"/>
        </w:rPr>
        <w:t>. Порядок надання компенсації за пільговий проїзд  міським автомобільним транспортом загального користування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Цей Порядок визначає механізм  надання автоперевізникам, які здійснюють перевезення пасажирів міським автомобільним транспортом загального користування  ( далі-Автоперевізник) компенсації за наданні послуги особам з інвалідністю внаслідок війни; учасників бойових дій; постраждалих внаслідок  Чорнобильської катастрофи 1 категорії; ліквідаторам аварії на ЧАЕС 2-А категорії;  реабілітованим особам з інвалідністю, або  які є пенсіонерами; ветеранам військової служби; ветеранам органів внутрішніх справ;  ветеранів служби цивільного захисту;  ветеранам податкової міліції; ветеранам Державної кримінально-виконавчої служби; особам з інвалідністю І-ІІІ групи; дітям з інвалідністю; особам, які супроводжують осіб з інвалідністю; особам, звільненим з військової  служби,  які стали особами з інвалідністю під час проходження військової служби; батькам військовослужбовця, які померли або загинули або пропали безвісті під час  проходження військової служби; дітям з багатодітних сімей; пенсіонерам за віком.</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Фінансування видатків компенсації   Автоперевізникам за пільгове перевезення окремих категорій громадян міським автомобільним транспортом загального користування, здійснюється з 01 січня по 31 грудня поточного року в межах асигнувань передбачених розділом 6 «Фінансування компенсаційних виплат за наданні пільги»  на підставі укладених договорів».</w:t>
      </w:r>
    </w:p>
    <w:p w:rsidR="002C159D" w:rsidRPr="00BF46A0" w:rsidRDefault="002C159D" w:rsidP="00BF46A0">
      <w:pPr>
        <w:ind w:firstLine="1418"/>
        <w:jc w:val="both"/>
        <w:rPr>
          <w:rFonts w:ascii="Times New Roman" w:hAnsi="Times New Roman"/>
          <w:sz w:val="28"/>
          <w:szCs w:val="28"/>
        </w:rPr>
      </w:pPr>
      <w:r w:rsidRPr="00BF46A0">
        <w:rPr>
          <w:rFonts w:ascii="Times New Roman" w:hAnsi="Times New Roman"/>
          <w:sz w:val="28"/>
          <w:szCs w:val="28"/>
        </w:rPr>
        <w:lastRenderedPageBreak/>
        <w:t>Розрахунок сум компенсаційних виплат проводиться Головним розпорядником  відповідно до рішен</w:t>
      </w:r>
      <w:r>
        <w:rPr>
          <w:rFonts w:ascii="Times New Roman" w:hAnsi="Times New Roman"/>
          <w:sz w:val="28"/>
          <w:szCs w:val="28"/>
        </w:rPr>
        <w:t>ня</w:t>
      </w:r>
      <w:r w:rsidRPr="00BF46A0">
        <w:rPr>
          <w:rFonts w:ascii="Times New Roman" w:hAnsi="Times New Roman"/>
          <w:sz w:val="28"/>
          <w:szCs w:val="28"/>
        </w:rPr>
        <w:t xml:space="preserve"> виконавчого комітету Козятинської міської ради від 30.11.2017р. №422 «Про затвердження Методичних рекомендацій щодо здійснення компенсаційних виплат за пільговий проїзд автомобільним транспортом загального користування на міських маршрутах в м.Козятин окремих категорій громадян».</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Головний розпорядник щомісяця, до 5-го числа місяця, що настає за звітним, надає фінансовому управлінню заявку на фінансування.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Фінансове управління за рахунок коштів бюджету Козятинської міської територіальної громади в межах асигнувань, затверджених на відповідну мету перераховує кошти на рахунок Головного розпорядника.</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Головний розпорядник в установленому порядку, протягом 2-х робочих днів  після надходження коштів на рахунок, здійснює відшкодування витрат Автоперевізнику.</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Щомісяця до 5-го числа Головний розпорядник оформляє акт звіряння розрахунків за надані послуги, на які надаються пільги (форма№3-пільга).</w:t>
      </w:r>
    </w:p>
    <w:p w:rsidR="002C159D" w:rsidRDefault="002C159D" w:rsidP="00582667">
      <w:pPr>
        <w:ind w:firstLine="1418"/>
        <w:jc w:val="center"/>
        <w:rPr>
          <w:rFonts w:ascii="Times New Roman" w:hAnsi="Times New Roman"/>
          <w:b/>
          <w:sz w:val="28"/>
          <w:szCs w:val="28"/>
        </w:rPr>
      </w:pPr>
      <w:r>
        <w:rPr>
          <w:rFonts w:ascii="Times New Roman" w:hAnsi="Times New Roman"/>
          <w:b/>
          <w:sz w:val="28"/>
          <w:szCs w:val="28"/>
        </w:rPr>
        <w:t>14. Порядок надання компенсації за пільговий проїзд на внутрішніх лініях  залізничним транспортом у приміському сполученні</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Цей порядок визначає механізм  надання підприємствам, які здійснюють перевезення залізничним транспортом у приміському сполученні компенсації за наданні пільги особам з інвалідністю внаслідок війни; учасників бойових дій; ветеранів військової служби; ветеранів органів внутрішніх справ; ветеранів державної  пожежної охорони, ветеранів Державної кримінально-виконавчої служби, ветеранів служби цивільного захисту, громадяни які постраждали внаслідок Чорнобильської катастрофи віднесених до категорії 1 та 2; дітям ЧАЕС, визнаних особами з інвалідністю; дітей з багатодітних сімей; батьки загиблого військовослужбовця; особи з інвалідністю; діти з інвалідністю та особи, які супроводжують осіб з інвалідністю І групи або дітей з інвалідністю ( не більше однієї  особи, яка супроводжує особу з інвалідністю або дитину з інвалідністю); пенсіонери за віком, діти-сирти і діти позбавлені батьківського піклування.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Фінансування видатків на компенсацію Підприємствам за пільгове перевезення окремих категорій громадян залізничним транспортом, здійснюється з 01 січня по 31 грудня поточного року  в межах асигнувань передбачених розділом 6 «Фінансування компенсаційних виплат за наданні пільги» на підставі укладених договорів».</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lastRenderedPageBreak/>
        <w:t>Підприємства, які надали послуги з пільгового перевезення залізничним транспортом у приміському сполученні, щомісяця до 10 числа місяця, що настає за звітним, надають Головному розпоряднику  облікову форму про недоотримані кошти за перевезення залізничним транспортом в приміському сполученні окремих категорій громадян, затвердженою постановою Кабінету Міністрів України від 16.12.2009р. №1359 «Про затвердження Порядку розрахунку обсягів компенсаційних виплат за пільгове перевезення залізничним транспортом окремих категорій громадян», за звітний місяць на паперових носіях.</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Головний розпорядник щомісяця, до 25-го числа місяця, що настає за звітним, надає фінансовому управлінню заявку на фінансування.</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Фінансове управління за рахунок коштів бюджету Козятинської міської територіальної громади в межах асигнувань, затверджених на відповідну мету перераховує кошти на рахунок Головного розпорядника.</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Головний розпорядник в установленому порядку, протягом 2-х робочих днів  після надходження коштів на рахунок, здійснює відшкодування витрат залізничним підприємствам.</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Щомісяця до 5-го числа Головний розпорядник оформляє акт звіряння розрахунків за надані послуги, на які надаються пільги (форма№3-пільга).</w:t>
      </w:r>
    </w:p>
    <w:p w:rsidR="002C159D" w:rsidRDefault="002C159D" w:rsidP="00582667">
      <w:pPr>
        <w:ind w:firstLine="1418"/>
        <w:jc w:val="center"/>
        <w:rPr>
          <w:rFonts w:ascii="Times New Roman" w:hAnsi="Times New Roman"/>
          <w:b/>
          <w:sz w:val="28"/>
          <w:szCs w:val="28"/>
        </w:rPr>
      </w:pPr>
      <w:r>
        <w:rPr>
          <w:rFonts w:ascii="Times New Roman" w:hAnsi="Times New Roman"/>
          <w:b/>
          <w:sz w:val="28"/>
          <w:szCs w:val="28"/>
        </w:rPr>
        <w:t>15. Звітність та контроль</w:t>
      </w:r>
    </w:p>
    <w:p w:rsidR="002C159D" w:rsidRDefault="002C159D" w:rsidP="00582667">
      <w:pPr>
        <w:ind w:firstLine="1418"/>
        <w:jc w:val="both"/>
        <w:rPr>
          <w:rFonts w:ascii="Times New Roman" w:hAnsi="Times New Roman"/>
          <w:sz w:val="28"/>
          <w:szCs w:val="28"/>
        </w:rPr>
      </w:pPr>
      <w:r>
        <w:rPr>
          <w:rFonts w:ascii="Times New Roman" w:hAnsi="Times New Roman"/>
          <w:sz w:val="28"/>
          <w:szCs w:val="28"/>
        </w:rPr>
        <w:t>Відповідальні виконавці надають письмову інформацію управлінню соціальної політики про виконання заходів Програми.  Управління соціальної політики аналізує хід виконаних заходів Програми, інформує міську раду  щодо виконання запланованих заходів за даною Програмою щорічно при затвердженні фінансування на наступний рік.</w:t>
      </w:r>
    </w:p>
    <w:p w:rsidR="002C159D" w:rsidRDefault="002C159D" w:rsidP="00582667">
      <w:pPr>
        <w:ind w:firstLine="1418"/>
        <w:jc w:val="both"/>
        <w:rPr>
          <w:rFonts w:ascii="Times New Roman" w:hAnsi="Times New Roman"/>
          <w:sz w:val="28"/>
          <w:szCs w:val="28"/>
          <w:lang w:val="ru-RU"/>
        </w:rPr>
      </w:pPr>
    </w:p>
    <w:p w:rsidR="002C159D" w:rsidRDefault="002C159D" w:rsidP="00582667">
      <w:pPr>
        <w:ind w:firstLine="1418"/>
        <w:jc w:val="both"/>
        <w:rPr>
          <w:rFonts w:ascii="Times New Roman" w:hAnsi="Times New Roman"/>
          <w:sz w:val="28"/>
          <w:szCs w:val="28"/>
          <w:lang w:val="ru-RU"/>
        </w:rPr>
      </w:pPr>
    </w:p>
    <w:p w:rsidR="002C159D" w:rsidRPr="00630F4D" w:rsidRDefault="00594303" w:rsidP="00582667">
      <w:pPr>
        <w:ind w:firstLine="1418"/>
        <w:jc w:val="both"/>
        <w:rPr>
          <w:rFonts w:ascii="Times New Roman" w:hAnsi="Times New Roman"/>
          <w:sz w:val="28"/>
          <w:szCs w:val="28"/>
          <w:lang w:val="ru-RU"/>
        </w:rPr>
      </w:pPr>
      <w:proofErr w:type="spellStart"/>
      <w:r>
        <w:rPr>
          <w:rFonts w:ascii="Times New Roman" w:hAnsi="Times New Roman"/>
          <w:sz w:val="28"/>
          <w:szCs w:val="28"/>
          <w:lang w:val="ru-RU"/>
        </w:rPr>
        <w:t>Секретар</w:t>
      </w:r>
      <w:proofErr w:type="spellEnd"/>
      <w:r>
        <w:rPr>
          <w:rFonts w:ascii="Times New Roman" w:hAnsi="Times New Roman"/>
          <w:sz w:val="28"/>
          <w:szCs w:val="28"/>
          <w:lang w:val="ru-RU"/>
        </w:rPr>
        <w:t xml:space="preserve"> ради                                                 </w:t>
      </w:r>
      <w:proofErr w:type="spellStart"/>
      <w:r>
        <w:rPr>
          <w:rFonts w:ascii="Times New Roman" w:hAnsi="Times New Roman"/>
          <w:sz w:val="28"/>
          <w:szCs w:val="28"/>
          <w:lang w:val="ru-RU"/>
        </w:rPr>
        <w:t>Т.Римша</w:t>
      </w:r>
      <w:proofErr w:type="spellEnd"/>
    </w:p>
    <w:p w:rsidR="00C30ED8" w:rsidRPr="00630F4D" w:rsidRDefault="00C30ED8" w:rsidP="00582667">
      <w:pPr>
        <w:ind w:firstLine="1418"/>
        <w:jc w:val="both"/>
        <w:rPr>
          <w:rFonts w:ascii="Times New Roman" w:hAnsi="Times New Roman"/>
          <w:sz w:val="28"/>
          <w:szCs w:val="28"/>
          <w:lang w:val="ru-RU"/>
        </w:rPr>
      </w:pPr>
    </w:p>
    <w:p w:rsidR="00C30ED8" w:rsidRPr="00630F4D" w:rsidRDefault="00C30ED8" w:rsidP="00582667">
      <w:pPr>
        <w:ind w:firstLine="1418"/>
        <w:jc w:val="both"/>
        <w:rPr>
          <w:rFonts w:ascii="Times New Roman" w:hAnsi="Times New Roman"/>
          <w:sz w:val="28"/>
          <w:szCs w:val="28"/>
          <w:lang w:val="ru-RU"/>
        </w:rPr>
      </w:pPr>
    </w:p>
    <w:p w:rsidR="00C30ED8" w:rsidRPr="00630F4D" w:rsidRDefault="00C30ED8" w:rsidP="00582667">
      <w:pPr>
        <w:ind w:firstLine="1418"/>
        <w:jc w:val="both"/>
        <w:rPr>
          <w:rFonts w:ascii="Times New Roman" w:hAnsi="Times New Roman"/>
          <w:sz w:val="28"/>
          <w:szCs w:val="28"/>
          <w:lang w:val="ru-RU"/>
        </w:rPr>
      </w:pPr>
    </w:p>
    <w:p w:rsidR="00C30ED8" w:rsidRPr="00630F4D" w:rsidRDefault="00C30ED8" w:rsidP="00582667">
      <w:pPr>
        <w:ind w:firstLine="1418"/>
        <w:jc w:val="both"/>
        <w:rPr>
          <w:rFonts w:ascii="Times New Roman" w:hAnsi="Times New Roman"/>
          <w:sz w:val="28"/>
          <w:szCs w:val="28"/>
          <w:lang w:val="ru-RU"/>
        </w:rPr>
      </w:pPr>
    </w:p>
    <w:p w:rsidR="00C30ED8" w:rsidRPr="00630F4D" w:rsidRDefault="00C30ED8" w:rsidP="00582667">
      <w:pPr>
        <w:ind w:firstLine="1418"/>
        <w:jc w:val="both"/>
        <w:rPr>
          <w:rFonts w:ascii="Times New Roman" w:hAnsi="Times New Roman"/>
          <w:sz w:val="28"/>
          <w:szCs w:val="28"/>
          <w:lang w:val="ru-RU"/>
        </w:rPr>
      </w:pPr>
    </w:p>
    <w:p w:rsidR="002C159D" w:rsidRPr="00EA01E1" w:rsidRDefault="002C159D" w:rsidP="002121D0">
      <w:pPr>
        <w:ind w:firstLine="1418"/>
        <w:jc w:val="right"/>
        <w:rPr>
          <w:rFonts w:ascii="Times New Roman" w:hAnsi="Times New Roman"/>
          <w:sz w:val="24"/>
          <w:szCs w:val="24"/>
        </w:rPr>
      </w:pPr>
      <w:r w:rsidRPr="00EA01E1">
        <w:rPr>
          <w:rFonts w:ascii="Times New Roman" w:hAnsi="Times New Roman"/>
          <w:sz w:val="24"/>
          <w:szCs w:val="24"/>
        </w:rPr>
        <w:lastRenderedPageBreak/>
        <w:t>Додаток 1</w:t>
      </w:r>
    </w:p>
    <w:p w:rsidR="002C159D" w:rsidRPr="00EA01E1" w:rsidRDefault="002C159D" w:rsidP="0096373F">
      <w:pPr>
        <w:widowControl w:val="0"/>
        <w:autoSpaceDE w:val="0"/>
        <w:autoSpaceDN w:val="0"/>
        <w:adjustRightInd w:val="0"/>
        <w:spacing w:after="0" w:line="240" w:lineRule="auto"/>
        <w:ind w:left="2840"/>
        <w:rPr>
          <w:rFonts w:ascii="Times New Roman" w:hAnsi="Times New Roman"/>
          <w:b/>
          <w:bCs/>
          <w:sz w:val="24"/>
          <w:szCs w:val="24"/>
        </w:rPr>
      </w:pPr>
      <w:r w:rsidRPr="00EA01E1">
        <w:rPr>
          <w:rFonts w:ascii="Times New Roman" w:hAnsi="Times New Roman"/>
          <w:b/>
          <w:bCs/>
          <w:sz w:val="24"/>
          <w:szCs w:val="24"/>
        </w:rPr>
        <w:t xml:space="preserve"> Перелік завдань і заходів Програми</w:t>
      </w:r>
    </w:p>
    <w:p w:rsidR="002C159D" w:rsidRPr="00EA01E1" w:rsidRDefault="002C159D" w:rsidP="0096373F">
      <w:pPr>
        <w:widowControl w:val="0"/>
        <w:autoSpaceDE w:val="0"/>
        <w:autoSpaceDN w:val="0"/>
        <w:adjustRightInd w:val="0"/>
        <w:spacing w:after="0" w:line="240" w:lineRule="auto"/>
        <w:rPr>
          <w:rFonts w:ascii="Times New Roman" w:hAnsi="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2894"/>
        <w:gridCol w:w="2089"/>
        <w:gridCol w:w="1882"/>
        <w:gridCol w:w="2092"/>
      </w:tblGrid>
      <w:tr w:rsidR="002C159D" w:rsidRPr="00EA01E1" w:rsidTr="00C65196">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Заходи</w:t>
            </w:r>
          </w:p>
        </w:tc>
        <w:tc>
          <w:tcPr>
            <w:tcW w:w="2089"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Підстава</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Відповідальний виконавець</w:t>
            </w:r>
          </w:p>
        </w:tc>
        <w:tc>
          <w:tcPr>
            <w:tcW w:w="209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Сума коштів</w:t>
            </w:r>
          </w:p>
        </w:tc>
      </w:tr>
      <w:tr w:rsidR="002C159D" w:rsidRPr="00EA01E1" w:rsidTr="00C65196">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1.</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Санаторно-курортне оздоровлення</w:t>
            </w:r>
          </w:p>
        </w:tc>
        <w:tc>
          <w:tcPr>
            <w:tcW w:w="2089"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Відповідно до порядку</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Управління соціальної політики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Козятинської міської ради</w:t>
            </w:r>
          </w:p>
        </w:tc>
        <w:tc>
          <w:tcPr>
            <w:tcW w:w="2092" w:type="dxa"/>
          </w:tcPr>
          <w:p w:rsidR="002C159D" w:rsidRPr="00EA01E1" w:rsidRDefault="00EA01E1"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0</w:t>
            </w:r>
            <w:r w:rsidR="002C159D" w:rsidRPr="00EA01E1">
              <w:rPr>
                <w:rFonts w:ascii="Times New Roman" w:hAnsi="Times New Roman"/>
                <w:sz w:val="24"/>
                <w:szCs w:val="24"/>
              </w:rPr>
              <w:t xml:space="preserve"> тис. грн.</w:t>
            </w:r>
          </w:p>
        </w:tc>
      </w:tr>
      <w:tr w:rsidR="002C159D" w:rsidRPr="00EA01E1" w:rsidTr="00C65196">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2.</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Відшкодування проїзду пільгової категорії потерпілих від аварії на ЧАЕС</w:t>
            </w:r>
          </w:p>
        </w:tc>
        <w:tc>
          <w:tcPr>
            <w:tcW w:w="2089"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Відповідно до порядку</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Управління соціальної політики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Козятинської міської ради</w:t>
            </w:r>
          </w:p>
        </w:tc>
        <w:tc>
          <w:tcPr>
            <w:tcW w:w="2092" w:type="dxa"/>
          </w:tcPr>
          <w:p w:rsidR="002C159D" w:rsidRPr="00EA01E1" w:rsidRDefault="00EA01E1"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5,5</w:t>
            </w:r>
            <w:r w:rsidR="002C159D" w:rsidRPr="00EA01E1">
              <w:rPr>
                <w:rFonts w:ascii="Times New Roman" w:hAnsi="Times New Roman"/>
                <w:sz w:val="24"/>
                <w:szCs w:val="24"/>
              </w:rPr>
              <w:t xml:space="preserve"> тис. грн.</w:t>
            </w:r>
          </w:p>
        </w:tc>
      </w:tr>
      <w:tr w:rsidR="002C159D" w:rsidRPr="00EA01E1" w:rsidTr="00C65196">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3.</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Пільги з послуг зв'язку</w:t>
            </w:r>
          </w:p>
        </w:tc>
        <w:tc>
          <w:tcPr>
            <w:tcW w:w="2089"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Відповідно до порядку</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Управління соціальної політики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Козятинської міської ради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p>
        </w:tc>
        <w:tc>
          <w:tcPr>
            <w:tcW w:w="2092" w:type="dxa"/>
          </w:tcPr>
          <w:p w:rsidR="002C159D" w:rsidRPr="00EA01E1" w:rsidRDefault="00EA01E1"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90</w:t>
            </w:r>
            <w:r w:rsidR="002C159D" w:rsidRPr="00EA01E1">
              <w:rPr>
                <w:rFonts w:ascii="Times New Roman" w:hAnsi="Times New Roman"/>
                <w:sz w:val="24"/>
                <w:szCs w:val="24"/>
              </w:rPr>
              <w:t xml:space="preserve"> тис. грн.</w:t>
            </w:r>
          </w:p>
        </w:tc>
      </w:tr>
      <w:tr w:rsidR="002C159D" w:rsidRPr="00EA01E1" w:rsidTr="00C65196">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4.</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Компенсаційні виплати за пільговий проїзд міським автомобільним транспортом</w:t>
            </w:r>
          </w:p>
        </w:tc>
        <w:tc>
          <w:tcPr>
            <w:tcW w:w="2089"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Відповідно до порядку</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Управління соціальної політики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Козятинської міської ради</w:t>
            </w:r>
          </w:p>
        </w:tc>
        <w:tc>
          <w:tcPr>
            <w:tcW w:w="2092" w:type="dxa"/>
          </w:tcPr>
          <w:p w:rsidR="002C159D" w:rsidRPr="00EA01E1" w:rsidRDefault="00EA01E1"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450</w:t>
            </w:r>
            <w:r w:rsidR="002C159D" w:rsidRPr="00EA01E1">
              <w:rPr>
                <w:rFonts w:ascii="Times New Roman" w:hAnsi="Times New Roman"/>
                <w:sz w:val="24"/>
                <w:szCs w:val="24"/>
              </w:rPr>
              <w:t xml:space="preserve"> тис. грн.</w:t>
            </w:r>
          </w:p>
        </w:tc>
      </w:tr>
      <w:tr w:rsidR="002C159D" w:rsidRPr="00EA01E1" w:rsidTr="00C65196">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 xml:space="preserve">5. </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Компенсаційні виплати за пільговий проїзд приміським залізничним транспортом</w:t>
            </w:r>
          </w:p>
        </w:tc>
        <w:tc>
          <w:tcPr>
            <w:tcW w:w="2089"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Відповідно до порядку</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Управління соціальної політики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Козятинської міської ради</w:t>
            </w:r>
          </w:p>
        </w:tc>
        <w:tc>
          <w:tcPr>
            <w:tcW w:w="2092" w:type="dxa"/>
          </w:tcPr>
          <w:p w:rsidR="002C159D" w:rsidRPr="00EA01E1" w:rsidRDefault="00EA01E1"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100</w:t>
            </w:r>
            <w:r w:rsidR="002C159D" w:rsidRPr="00EA01E1">
              <w:rPr>
                <w:rFonts w:ascii="Times New Roman" w:hAnsi="Times New Roman"/>
                <w:sz w:val="24"/>
                <w:szCs w:val="24"/>
              </w:rPr>
              <w:t xml:space="preserve"> тис. грн.</w:t>
            </w:r>
          </w:p>
        </w:tc>
      </w:tr>
      <w:tr w:rsidR="002C159D" w:rsidRPr="00EA01E1" w:rsidTr="00C65196">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6.</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Пільгове медичне обслуговування осіб, які постраждали внаслідок Чорнобильської катастрофи</w:t>
            </w:r>
          </w:p>
        </w:tc>
        <w:tc>
          <w:tcPr>
            <w:tcW w:w="2089"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Відповідно до порядку</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Управління соціальної політики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Козятинської міської ради</w:t>
            </w:r>
          </w:p>
        </w:tc>
        <w:tc>
          <w:tcPr>
            <w:tcW w:w="2092" w:type="dxa"/>
          </w:tcPr>
          <w:p w:rsidR="002C159D" w:rsidRPr="00EA01E1" w:rsidRDefault="00EA01E1"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55</w:t>
            </w:r>
            <w:r w:rsidR="002C159D" w:rsidRPr="00EA01E1">
              <w:rPr>
                <w:rFonts w:ascii="Times New Roman" w:hAnsi="Times New Roman"/>
                <w:sz w:val="24"/>
                <w:szCs w:val="24"/>
              </w:rPr>
              <w:t xml:space="preserve"> тис. грн.</w:t>
            </w:r>
          </w:p>
        </w:tc>
      </w:tr>
      <w:tr w:rsidR="002C159D" w:rsidRPr="00EA01E1" w:rsidTr="00C65196">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7.</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Видатки на поховання учасників бойових дій та інвалідів війни</w:t>
            </w:r>
          </w:p>
        </w:tc>
        <w:tc>
          <w:tcPr>
            <w:tcW w:w="2089" w:type="dxa"/>
          </w:tcPr>
          <w:p w:rsidR="002C159D" w:rsidRPr="00EA01E1" w:rsidRDefault="002C159D" w:rsidP="00C65196">
            <w:pPr>
              <w:rPr>
                <w:sz w:val="24"/>
                <w:szCs w:val="24"/>
              </w:rPr>
            </w:pPr>
            <w:r w:rsidRPr="00EA01E1">
              <w:rPr>
                <w:rFonts w:ascii="Times New Roman" w:hAnsi="Times New Roman"/>
                <w:sz w:val="24"/>
                <w:szCs w:val="24"/>
              </w:rPr>
              <w:t>Відповідно до порядку</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Управління соціальної політики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Козятинської міської ради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p>
        </w:tc>
        <w:tc>
          <w:tcPr>
            <w:tcW w:w="2092" w:type="dxa"/>
          </w:tcPr>
          <w:p w:rsidR="002C159D" w:rsidRPr="00EA01E1" w:rsidRDefault="00EA01E1"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10</w:t>
            </w:r>
            <w:r w:rsidR="002C159D" w:rsidRPr="00EA01E1">
              <w:rPr>
                <w:rFonts w:ascii="Times New Roman" w:hAnsi="Times New Roman"/>
                <w:sz w:val="24"/>
                <w:szCs w:val="24"/>
              </w:rPr>
              <w:t xml:space="preserve"> тис. грн.</w:t>
            </w:r>
          </w:p>
        </w:tc>
      </w:tr>
      <w:tr w:rsidR="002C159D" w:rsidRPr="00EA01E1" w:rsidTr="00C65196">
        <w:trPr>
          <w:trHeight w:val="1546"/>
        </w:trPr>
        <w:tc>
          <w:tcPr>
            <w:tcW w:w="61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8.</w:t>
            </w:r>
          </w:p>
        </w:tc>
        <w:tc>
          <w:tcPr>
            <w:tcW w:w="2894"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Компенсаційні виплати особам з інвалідністю на бензин, ремонт, технічне обслуговування автомобілів, мотоколясок і на транспортне обслуговування</w:t>
            </w:r>
          </w:p>
        </w:tc>
        <w:tc>
          <w:tcPr>
            <w:tcW w:w="2089" w:type="dxa"/>
          </w:tcPr>
          <w:p w:rsidR="002C159D" w:rsidRPr="00EA01E1" w:rsidRDefault="002C159D" w:rsidP="00C65196">
            <w:pPr>
              <w:rPr>
                <w:sz w:val="24"/>
                <w:szCs w:val="24"/>
              </w:rPr>
            </w:pPr>
            <w:r w:rsidRPr="00EA01E1">
              <w:rPr>
                <w:rFonts w:ascii="Times New Roman" w:hAnsi="Times New Roman"/>
                <w:sz w:val="24"/>
                <w:szCs w:val="24"/>
              </w:rPr>
              <w:t>Відповідно до порядку</w:t>
            </w:r>
          </w:p>
        </w:tc>
        <w:tc>
          <w:tcPr>
            <w:tcW w:w="1882" w:type="dxa"/>
          </w:tcPr>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Управління соціальної політики</w:t>
            </w:r>
          </w:p>
          <w:p w:rsidR="002C159D" w:rsidRPr="00EA01E1" w:rsidRDefault="002C159D" w:rsidP="00C65196">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Козятинської міської ради</w:t>
            </w:r>
          </w:p>
        </w:tc>
        <w:tc>
          <w:tcPr>
            <w:tcW w:w="2092" w:type="dxa"/>
          </w:tcPr>
          <w:p w:rsidR="002C159D" w:rsidRPr="00EA01E1" w:rsidRDefault="00EA01E1" w:rsidP="0096373F">
            <w:pPr>
              <w:widowControl w:val="0"/>
              <w:autoSpaceDE w:val="0"/>
              <w:autoSpaceDN w:val="0"/>
              <w:adjustRightInd w:val="0"/>
              <w:spacing w:after="0" w:line="240" w:lineRule="auto"/>
              <w:rPr>
                <w:rFonts w:ascii="Times New Roman" w:hAnsi="Times New Roman"/>
                <w:sz w:val="24"/>
                <w:szCs w:val="24"/>
              </w:rPr>
            </w:pPr>
            <w:r w:rsidRPr="00EA01E1">
              <w:rPr>
                <w:rFonts w:ascii="Times New Roman" w:hAnsi="Times New Roman"/>
                <w:sz w:val="24"/>
                <w:szCs w:val="24"/>
              </w:rPr>
              <w:t>15</w:t>
            </w:r>
            <w:r w:rsidR="002C159D" w:rsidRPr="00EA01E1">
              <w:rPr>
                <w:rFonts w:ascii="Times New Roman" w:hAnsi="Times New Roman"/>
                <w:sz w:val="24"/>
                <w:szCs w:val="24"/>
              </w:rPr>
              <w:t xml:space="preserve"> тис. грн.</w:t>
            </w:r>
          </w:p>
        </w:tc>
      </w:tr>
    </w:tbl>
    <w:p w:rsidR="002C159D" w:rsidRPr="00EA01E1" w:rsidRDefault="002C159D" w:rsidP="0096373F">
      <w:pPr>
        <w:widowControl w:val="0"/>
        <w:autoSpaceDE w:val="0"/>
        <w:autoSpaceDN w:val="0"/>
        <w:adjustRightInd w:val="0"/>
        <w:spacing w:after="0" w:line="240" w:lineRule="auto"/>
        <w:jc w:val="both"/>
        <w:rPr>
          <w:rFonts w:ascii="Times New Roman" w:hAnsi="Times New Roman"/>
          <w:sz w:val="24"/>
          <w:szCs w:val="24"/>
        </w:rPr>
      </w:pPr>
      <w:bookmarkStart w:id="0" w:name="page13"/>
      <w:bookmarkStart w:id="1" w:name="page15"/>
      <w:bookmarkEnd w:id="0"/>
      <w:bookmarkEnd w:id="1"/>
    </w:p>
    <w:p w:rsidR="002C159D" w:rsidRPr="00EA01E1" w:rsidRDefault="002C159D" w:rsidP="0096373F">
      <w:pPr>
        <w:widowControl w:val="0"/>
        <w:autoSpaceDE w:val="0"/>
        <w:autoSpaceDN w:val="0"/>
        <w:adjustRightInd w:val="0"/>
        <w:spacing w:after="0" w:line="240" w:lineRule="auto"/>
        <w:jc w:val="both"/>
        <w:rPr>
          <w:rFonts w:ascii="Times New Roman" w:hAnsi="Times New Roman"/>
          <w:sz w:val="24"/>
          <w:szCs w:val="24"/>
          <w:lang w:val="ru-RU"/>
        </w:rPr>
      </w:pPr>
      <w:bookmarkStart w:id="2" w:name="page17"/>
      <w:bookmarkEnd w:id="2"/>
    </w:p>
    <w:p w:rsidR="002C159D" w:rsidRPr="00EA01E1" w:rsidRDefault="002C159D" w:rsidP="00582667">
      <w:pPr>
        <w:ind w:firstLine="1418"/>
        <w:jc w:val="both"/>
        <w:rPr>
          <w:rFonts w:ascii="Times New Roman" w:hAnsi="Times New Roman"/>
          <w:sz w:val="24"/>
          <w:szCs w:val="24"/>
          <w:lang w:val="en-US"/>
        </w:rPr>
      </w:pPr>
    </w:p>
    <w:p w:rsidR="002C159D" w:rsidRDefault="002C159D" w:rsidP="00582667">
      <w:pPr>
        <w:ind w:firstLine="1418"/>
        <w:jc w:val="both"/>
        <w:rPr>
          <w:rFonts w:ascii="Times New Roman" w:hAnsi="Times New Roman"/>
          <w:sz w:val="24"/>
          <w:szCs w:val="24"/>
        </w:rPr>
      </w:pPr>
      <w:bookmarkStart w:id="3" w:name="_GoBack"/>
      <w:bookmarkEnd w:id="3"/>
    </w:p>
    <w:sectPr w:rsidR="002C159D" w:rsidSect="003E405C">
      <w:pgSz w:w="11906" w:h="16838"/>
      <w:pgMar w:top="567" w:right="850"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598" w:rsidRDefault="00182598" w:rsidP="00582667">
      <w:pPr>
        <w:spacing w:after="0" w:line="240" w:lineRule="auto"/>
      </w:pPr>
      <w:r>
        <w:separator/>
      </w:r>
    </w:p>
  </w:endnote>
  <w:endnote w:type="continuationSeparator" w:id="0">
    <w:p w:rsidR="00182598" w:rsidRDefault="00182598" w:rsidP="0058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598" w:rsidRDefault="00182598" w:rsidP="00582667">
      <w:pPr>
        <w:spacing w:after="0" w:line="240" w:lineRule="auto"/>
      </w:pPr>
      <w:r>
        <w:separator/>
      </w:r>
    </w:p>
  </w:footnote>
  <w:footnote w:type="continuationSeparator" w:id="0">
    <w:p w:rsidR="00182598" w:rsidRDefault="00182598" w:rsidP="005826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407E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CBA944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D6CCC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D8C70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2AB4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FA00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580A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AE3F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268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E74B432"/>
    <w:lvl w:ilvl="0">
      <w:start w:val="1"/>
      <w:numFmt w:val="bullet"/>
      <w:lvlText w:val=""/>
      <w:lvlJc w:val="left"/>
      <w:pPr>
        <w:tabs>
          <w:tab w:val="num" w:pos="360"/>
        </w:tabs>
        <w:ind w:left="360" w:hanging="360"/>
      </w:pPr>
      <w:rPr>
        <w:rFonts w:ascii="Symbol" w:hAnsi="Symbol" w:hint="default"/>
      </w:rPr>
    </w:lvl>
  </w:abstractNum>
  <w:abstractNum w:abstractNumId="10">
    <w:nsid w:val="07086990"/>
    <w:multiLevelType w:val="hybridMultilevel"/>
    <w:tmpl w:val="B13CC30A"/>
    <w:lvl w:ilvl="0" w:tplc="B5A63042">
      <w:start w:val="5"/>
      <w:numFmt w:val="bullet"/>
      <w:lvlText w:val="–"/>
      <w:lvlJc w:val="left"/>
      <w:pPr>
        <w:tabs>
          <w:tab w:val="num" w:pos="1125"/>
        </w:tabs>
        <w:ind w:left="1125" w:hanging="420"/>
      </w:pPr>
      <w:rPr>
        <w:rFonts w:ascii="Times New Roman" w:eastAsia="Times New Roman" w:hAnsi="Times New Roman" w:hint="default"/>
        <w:i w:val="0"/>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nsid w:val="32203526"/>
    <w:multiLevelType w:val="hybridMultilevel"/>
    <w:tmpl w:val="72A0C092"/>
    <w:lvl w:ilvl="0" w:tplc="2CF89580">
      <w:start w:val="1"/>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32762922"/>
    <w:multiLevelType w:val="hybridMultilevel"/>
    <w:tmpl w:val="AEB6F53C"/>
    <w:lvl w:ilvl="0" w:tplc="528ADA00">
      <w:start w:val="12"/>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nsid w:val="36D54740"/>
    <w:multiLevelType w:val="hybridMultilevel"/>
    <w:tmpl w:val="018E1200"/>
    <w:lvl w:ilvl="0" w:tplc="BF9EA77E">
      <w:start w:val="1"/>
      <w:numFmt w:val="bullet"/>
      <w:lvlText w:val="-"/>
      <w:lvlJc w:val="left"/>
      <w:pPr>
        <w:tabs>
          <w:tab w:val="num" w:pos="2700"/>
        </w:tabs>
        <w:ind w:left="2700" w:hanging="360"/>
      </w:pPr>
      <w:rPr>
        <w:rFonts w:ascii="Times New Roman" w:eastAsia="Times New Roman" w:hAnsi="Times New Roman" w:hint="default"/>
      </w:rPr>
    </w:lvl>
    <w:lvl w:ilvl="1" w:tplc="04190003" w:tentative="1">
      <w:start w:val="1"/>
      <w:numFmt w:val="bullet"/>
      <w:lvlText w:val="o"/>
      <w:lvlJc w:val="left"/>
      <w:pPr>
        <w:tabs>
          <w:tab w:val="num" w:pos="3420"/>
        </w:tabs>
        <w:ind w:left="3420" w:hanging="360"/>
      </w:pPr>
      <w:rPr>
        <w:rFonts w:ascii="Courier New" w:hAnsi="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14">
    <w:nsid w:val="4ED46497"/>
    <w:multiLevelType w:val="hybridMultilevel"/>
    <w:tmpl w:val="07A81E46"/>
    <w:lvl w:ilvl="0" w:tplc="69E4DF6E">
      <w:start w:val="1"/>
      <w:numFmt w:val="decimal"/>
      <w:lvlText w:val="%1."/>
      <w:lvlJc w:val="left"/>
      <w:pPr>
        <w:tabs>
          <w:tab w:val="num" w:pos="1022"/>
        </w:tabs>
        <w:ind w:left="1022" w:hanging="360"/>
      </w:pPr>
      <w:rPr>
        <w:rFonts w:cs="Times New Roman" w:hint="default"/>
      </w:rPr>
    </w:lvl>
    <w:lvl w:ilvl="1" w:tplc="04190019" w:tentative="1">
      <w:start w:val="1"/>
      <w:numFmt w:val="lowerLetter"/>
      <w:lvlText w:val="%2."/>
      <w:lvlJc w:val="left"/>
      <w:pPr>
        <w:tabs>
          <w:tab w:val="num" w:pos="1742"/>
        </w:tabs>
        <w:ind w:left="1742" w:hanging="360"/>
      </w:pPr>
      <w:rPr>
        <w:rFonts w:cs="Times New Roman"/>
      </w:rPr>
    </w:lvl>
    <w:lvl w:ilvl="2" w:tplc="0419001B" w:tentative="1">
      <w:start w:val="1"/>
      <w:numFmt w:val="lowerRoman"/>
      <w:lvlText w:val="%3."/>
      <w:lvlJc w:val="right"/>
      <w:pPr>
        <w:tabs>
          <w:tab w:val="num" w:pos="2462"/>
        </w:tabs>
        <w:ind w:left="2462" w:hanging="180"/>
      </w:pPr>
      <w:rPr>
        <w:rFonts w:cs="Times New Roman"/>
      </w:rPr>
    </w:lvl>
    <w:lvl w:ilvl="3" w:tplc="0419000F" w:tentative="1">
      <w:start w:val="1"/>
      <w:numFmt w:val="decimal"/>
      <w:lvlText w:val="%4."/>
      <w:lvlJc w:val="left"/>
      <w:pPr>
        <w:tabs>
          <w:tab w:val="num" w:pos="3182"/>
        </w:tabs>
        <w:ind w:left="3182" w:hanging="360"/>
      </w:pPr>
      <w:rPr>
        <w:rFonts w:cs="Times New Roman"/>
      </w:rPr>
    </w:lvl>
    <w:lvl w:ilvl="4" w:tplc="04190019" w:tentative="1">
      <w:start w:val="1"/>
      <w:numFmt w:val="lowerLetter"/>
      <w:lvlText w:val="%5."/>
      <w:lvlJc w:val="left"/>
      <w:pPr>
        <w:tabs>
          <w:tab w:val="num" w:pos="3902"/>
        </w:tabs>
        <w:ind w:left="3902" w:hanging="360"/>
      </w:pPr>
      <w:rPr>
        <w:rFonts w:cs="Times New Roman"/>
      </w:rPr>
    </w:lvl>
    <w:lvl w:ilvl="5" w:tplc="0419001B" w:tentative="1">
      <w:start w:val="1"/>
      <w:numFmt w:val="lowerRoman"/>
      <w:lvlText w:val="%6."/>
      <w:lvlJc w:val="right"/>
      <w:pPr>
        <w:tabs>
          <w:tab w:val="num" w:pos="4622"/>
        </w:tabs>
        <w:ind w:left="4622" w:hanging="180"/>
      </w:pPr>
      <w:rPr>
        <w:rFonts w:cs="Times New Roman"/>
      </w:rPr>
    </w:lvl>
    <w:lvl w:ilvl="6" w:tplc="0419000F" w:tentative="1">
      <w:start w:val="1"/>
      <w:numFmt w:val="decimal"/>
      <w:lvlText w:val="%7."/>
      <w:lvlJc w:val="left"/>
      <w:pPr>
        <w:tabs>
          <w:tab w:val="num" w:pos="5342"/>
        </w:tabs>
        <w:ind w:left="5342" w:hanging="360"/>
      </w:pPr>
      <w:rPr>
        <w:rFonts w:cs="Times New Roman"/>
      </w:rPr>
    </w:lvl>
    <w:lvl w:ilvl="7" w:tplc="04190019" w:tentative="1">
      <w:start w:val="1"/>
      <w:numFmt w:val="lowerLetter"/>
      <w:lvlText w:val="%8."/>
      <w:lvlJc w:val="left"/>
      <w:pPr>
        <w:tabs>
          <w:tab w:val="num" w:pos="6062"/>
        </w:tabs>
        <w:ind w:left="6062" w:hanging="360"/>
      </w:pPr>
      <w:rPr>
        <w:rFonts w:cs="Times New Roman"/>
      </w:rPr>
    </w:lvl>
    <w:lvl w:ilvl="8" w:tplc="0419001B" w:tentative="1">
      <w:start w:val="1"/>
      <w:numFmt w:val="lowerRoman"/>
      <w:lvlText w:val="%9."/>
      <w:lvlJc w:val="right"/>
      <w:pPr>
        <w:tabs>
          <w:tab w:val="num" w:pos="6782"/>
        </w:tabs>
        <w:ind w:left="6782" w:hanging="180"/>
      </w:pPr>
      <w:rPr>
        <w:rFonts w:cs="Times New Roman"/>
      </w:rPr>
    </w:lvl>
  </w:abstractNum>
  <w:abstractNum w:abstractNumId="15">
    <w:nsid w:val="546455DD"/>
    <w:multiLevelType w:val="hybridMultilevel"/>
    <w:tmpl w:val="304062C4"/>
    <w:lvl w:ilvl="0" w:tplc="03CAD46E">
      <w:start w:val="1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55BA0442"/>
    <w:multiLevelType w:val="hybridMultilevel"/>
    <w:tmpl w:val="8E6688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AE93FD6"/>
    <w:multiLevelType w:val="hybridMultilevel"/>
    <w:tmpl w:val="948679F8"/>
    <w:lvl w:ilvl="0" w:tplc="338CE06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6"/>
  </w:num>
  <w:num w:numId="4">
    <w:abstractNumId w:val="13"/>
  </w:num>
  <w:num w:numId="5">
    <w:abstractNumId w:val="11"/>
  </w:num>
  <w:num w:numId="6">
    <w:abstractNumId w:val="14"/>
  </w:num>
  <w:num w:numId="7">
    <w:abstractNumId w:val="10"/>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2A7"/>
    <w:rsid w:val="00032AD2"/>
    <w:rsid w:val="00044A04"/>
    <w:rsid w:val="000D1BCE"/>
    <w:rsid w:val="000F38EB"/>
    <w:rsid w:val="00130A87"/>
    <w:rsid w:val="00157588"/>
    <w:rsid w:val="00182598"/>
    <w:rsid w:val="001E0837"/>
    <w:rsid w:val="001F0DC4"/>
    <w:rsid w:val="002121D0"/>
    <w:rsid w:val="002252A7"/>
    <w:rsid w:val="002831B3"/>
    <w:rsid w:val="00294758"/>
    <w:rsid w:val="002A4E28"/>
    <w:rsid w:val="002C0E06"/>
    <w:rsid w:val="002C159D"/>
    <w:rsid w:val="002F4F48"/>
    <w:rsid w:val="0035016D"/>
    <w:rsid w:val="003506F6"/>
    <w:rsid w:val="003A3D81"/>
    <w:rsid w:val="003E16EF"/>
    <w:rsid w:val="003E405C"/>
    <w:rsid w:val="00433D93"/>
    <w:rsid w:val="00444725"/>
    <w:rsid w:val="004971AE"/>
    <w:rsid w:val="004C6620"/>
    <w:rsid w:val="005251A3"/>
    <w:rsid w:val="0054036E"/>
    <w:rsid w:val="00577675"/>
    <w:rsid w:val="00582667"/>
    <w:rsid w:val="00587517"/>
    <w:rsid w:val="00594303"/>
    <w:rsid w:val="00630F4D"/>
    <w:rsid w:val="00666001"/>
    <w:rsid w:val="006B7EF8"/>
    <w:rsid w:val="006E42BF"/>
    <w:rsid w:val="00733AB5"/>
    <w:rsid w:val="00755724"/>
    <w:rsid w:val="00781641"/>
    <w:rsid w:val="007E45E5"/>
    <w:rsid w:val="007E4978"/>
    <w:rsid w:val="007F29CC"/>
    <w:rsid w:val="007F3215"/>
    <w:rsid w:val="00814419"/>
    <w:rsid w:val="00827C19"/>
    <w:rsid w:val="00894C0A"/>
    <w:rsid w:val="008C3864"/>
    <w:rsid w:val="0096373F"/>
    <w:rsid w:val="00966C91"/>
    <w:rsid w:val="009C40D3"/>
    <w:rsid w:val="00A2374B"/>
    <w:rsid w:val="00A57FE5"/>
    <w:rsid w:val="00AA237F"/>
    <w:rsid w:val="00AD5E67"/>
    <w:rsid w:val="00AF5A93"/>
    <w:rsid w:val="00B10430"/>
    <w:rsid w:val="00B53FFF"/>
    <w:rsid w:val="00B73551"/>
    <w:rsid w:val="00BA6B01"/>
    <w:rsid w:val="00BF46A0"/>
    <w:rsid w:val="00C11522"/>
    <w:rsid w:val="00C161A9"/>
    <w:rsid w:val="00C309CE"/>
    <w:rsid w:val="00C30ED8"/>
    <w:rsid w:val="00C65196"/>
    <w:rsid w:val="00C7197F"/>
    <w:rsid w:val="00CD133A"/>
    <w:rsid w:val="00D14925"/>
    <w:rsid w:val="00D270EB"/>
    <w:rsid w:val="00D4145B"/>
    <w:rsid w:val="00D429FA"/>
    <w:rsid w:val="00D5235F"/>
    <w:rsid w:val="00D73524"/>
    <w:rsid w:val="00D95936"/>
    <w:rsid w:val="00DE11DC"/>
    <w:rsid w:val="00DF600D"/>
    <w:rsid w:val="00E00C5E"/>
    <w:rsid w:val="00E81FA6"/>
    <w:rsid w:val="00E85D98"/>
    <w:rsid w:val="00EA01E1"/>
    <w:rsid w:val="00EB14D9"/>
    <w:rsid w:val="00EC41F1"/>
    <w:rsid w:val="00EE62E6"/>
    <w:rsid w:val="00F411EC"/>
    <w:rsid w:val="00F525B7"/>
    <w:rsid w:val="00F75E28"/>
    <w:rsid w:val="00FD0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588"/>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F3215"/>
    <w:pPr>
      <w:ind w:left="720"/>
      <w:contextualSpacing/>
    </w:pPr>
  </w:style>
  <w:style w:type="paragraph" w:styleId="a4">
    <w:name w:val="header"/>
    <w:basedOn w:val="a"/>
    <w:link w:val="a5"/>
    <w:uiPriority w:val="99"/>
    <w:rsid w:val="00582667"/>
    <w:pPr>
      <w:tabs>
        <w:tab w:val="center" w:pos="4819"/>
        <w:tab w:val="right" w:pos="9639"/>
      </w:tabs>
      <w:spacing w:after="0" w:line="240" w:lineRule="auto"/>
    </w:pPr>
  </w:style>
  <w:style w:type="character" w:customStyle="1" w:styleId="a5">
    <w:name w:val="Верхний колонтитул Знак"/>
    <w:link w:val="a4"/>
    <w:uiPriority w:val="99"/>
    <w:locked/>
    <w:rsid w:val="00582667"/>
    <w:rPr>
      <w:rFonts w:cs="Times New Roman"/>
    </w:rPr>
  </w:style>
  <w:style w:type="paragraph" w:styleId="a6">
    <w:name w:val="footer"/>
    <w:basedOn w:val="a"/>
    <w:link w:val="a7"/>
    <w:uiPriority w:val="99"/>
    <w:rsid w:val="00582667"/>
    <w:pPr>
      <w:tabs>
        <w:tab w:val="center" w:pos="4819"/>
        <w:tab w:val="right" w:pos="9639"/>
      </w:tabs>
      <w:spacing w:after="0" w:line="240" w:lineRule="auto"/>
    </w:pPr>
  </w:style>
  <w:style w:type="character" w:customStyle="1" w:styleId="a7">
    <w:name w:val="Нижний колонтитул Знак"/>
    <w:link w:val="a6"/>
    <w:uiPriority w:val="99"/>
    <w:locked/>
    <w:rsid w:val="00582667"/>
    <w:rPr>
      <w:rFonts w:cs="Times New Roman"/>
    </w:rPr>
  </w:style>
  <w:style w:type="paragraph" w:styleId="a8">
    <w:name w:val="Body Text"/>
    <w:basedOn w:val="a"/>
    <w:link w:val="a9"/>
    <w:uiPriority w:val="99"/>
    <w:rsid w:val="00CD133A"/>
    <w:pPr>
      <w:spacing w:after="0" w:line="240" w:lineRule="auto"/>
      <w:jc w:val="center"/>
    </w:pPr>
    <w:rPr>
      <w:rFonts w:ascii="Times New Roman" w:hAnsi="Times New Roman"/>
      <w:sz w:val="28"/>
      <w:szCs w:val="20"/>
      <w:lang w:val="en-US" w:eastAsia="uk-UA"/>
    </w:rPr>
  </w:style>
  <w:style w:type="character" w:customStyle="1" w:styleId="a9">
    <w:name w:val="Основной текст Знак"/>
    <w:link w:val="a8"/>
    <w:uiPriority w:val="99"/>
    <w:semiHidden/>
    <w:locked/>
    <w:rsid w:val="00032AD2"/>
    <w:rPr>
      <w:rFonts w:cs="Times New Roman"/>
      <w:lang w:val="uk-UA" w:eastAsia="en-US"/>
    </w:rPr>
  </w:style>
  <w:style w:type="paragraph" w:styleId="aa">
    <w:name w:val="Normal (Web)"/>
    <w:basedOn w:val="a"/>
    <w:uiPriority w:val="99"/>
    <w:rsid w:val="00CD133A"/>
    <w:pPr>
      <w:spacing w:before="60" w:after="60" w:line="240" w:lineRule="auto"/>
      <w:jc w:val="both"/>
    </w:pPr>
    <w:rPr>
      <w:rFonts w:ascii="Times New Roman" w:hAnsi="Times New Roman"/>
      <w:sz w:val="24"/>
      <w:szCs w:val="24"/>
      <w:lang w:val="ru-RU" w:eastAsia="ru-RU"/>
    </w:rPr>
  </w:style>
  <w:style w:type="paragraph" w:customStyle="1" w:styleId="rvps2">
    <w:name w:val="rvps2"/>
    <w:basedOn w:val="a"/>
    <w:uiPriority w:val="99"/>
    <w:rsid w:val="00CD133A"/>
    <w:pPr>
      <w:spacing w:before="100" w:beforeAutospacing="1" w:after="100" w:afterAutospacing="1" w:line="240" w:lineRule="auto"/>
    </w:pPr>
    <w:rPr>
      <w:rFonts w:ascii="Times New Roman" w:hAnsi="Times New Roman"/>
      <w:sz w:val="24"/>
      <w:szCs w:val="24"/>
      <w:lang w:val="ru-RU" w:eastAsia="ru-RU"/>
    </w:rPr>
  </w:style>
  <w:style w:type="character" w:styleId="ab">
    <w:name w:val="Strong"/>
    <w:uiPriority w:val="99"/>
    <w:qFormat/>
    <w:locked/>
    <w:rsid w:val="00CD133A"/>
    <w:rPr>
      <w:rFonts w:cs="Times New Roman"/>
      <w:b/>
      <w:bCs/>
    </w:rPr>
  </w:style>
  <w:style w:type="paragraph" w:styleId="ac">
    <w:name w:val="Balloon Text"/>
    <w:basedOn w:val="a"/>
    <w:link w:val="ad"/>
    <w:uiPriority w:val="99"/>
    <w:semiHidden/>
    <w:unhideWhenUsed/>
    <w:rsid w:val="00C30ED8"/>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30ED8"/>
    <w:rPr>
      <w:rFonts w:ascii="Tahoma" w:hAnsi="Tahoma" w:cs="Tahoma"/>
      <w:sz w:val="16"/>
      <w:szCs w:val="1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12A68-CB8C-46DF-9B72-AEFCFA12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5769</Words>
  <Characters>32887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2020-12-11T12:04:00Z</cp:lastPrinted>
  <dcterms:created xsi:type="dcterms:W3CDTF">2020-12-28T10:03:00Z</dcterms:created>
  <dcterms:modified xsi:type="dcterms:W3CDTF">2020-12-28T10:03:00Z</dcterms:modified>
</cp:coreProperties>
</file>