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F099BF" w14:textId="77777777" w:rsidR="00F2654A" w:rsidRDefault="00F2654A" w:rsidP="00F2654A">
      <w:pPr>
        <w:pStyle w:val="a3"/>
        <w:rPr>
          <w:sz w:val="20"/>
        </w:rPr>
      </w:pPr>
    </w:p>
    <w:p w14:paraId="594720BB" w14:textId="77777777" w:rsidR="00F2654A" w:rsidRDefault="00F2654A" w:rsidP="00F2654A">
      <w:pPr>
        <w:pStyle w:val="a3"/>
        <w:spacing w:before="7"/>
        <w:jc w:val="center"/>
        <w:rPr>
          <w:sz w:val="27"/>
        </w:rPr>
      </w:pPr>
      <w:r>
        <w:rPr>
          <w:noProof/>
          <w:lang w:val="ru-RU" w:eastAsia="ru-RU" w:bidi="ar-SA"/>
        </w:rPr>
        <w:drawing>
          <wp:inline distT="0" distB="0" distL="0" distR="0" wp14:anchorId="7C00BE11" wp14:editId="4388833E">
            <wp:extent cx="542925" cy="819150"/>
            <wp:effectExtent l="0" t="0" r="9525"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2925" cy="819150"/>
                    </a:xfrm>
                    <a:prstGeom prst="rect">
                      <a:avLst/>
                    </a:prstGeom>
                    <a:noFill/>
                    <a:ln>
                      <a:noFill/>
                    </a:ln>
                  </pic:spPr>
                </pic:pic>
              </a:graphicData>
            </a:graphic>
          </wp:inline>
        </w:drawing>
      </w:r>
    </w:p>
    <w:p w14:paraId="18BF98F4" w14:textId="77777777" w:rsidR="00F2654A" w:rsidRDefault="00F2654A" w:rsidP="00F2654A">
      <w:pPr>
        <w:pStyle w:val="11"/>
      </w:pPr>
      <w:r>
        <w:t xml:space="preserve">КОЗЯТИНСЬКА МІСЬКА РАДА ВІННИЦЬКОЇ ОБЛАСТІ </w:t>
      </w:r>
    </w:p>
    <w:p w14:paraId="095B7527" w14:textId="77777777" w:rsidR="00F2654A" w:rsidRDefault="00F2654A" w:rsidP="00F2654A">
      <w:pPr>
        <w:pStyle w:val="a3"/>
        <w:spacing w:before="10"/>
        <w:rPr>
          <w:b/>
          <w:sz w:val="27"/>
        </w:rPr>
      </w:pPr>
    </w:p>
    <w:p w14:paraId="14AA089A" w14:textId="1DADD651" w:rsidR="00F2654A" w:rsidRDefault="00F2654A" w:rsidP="00F2654A">
      <w:pPr>
        <w:ind w:left="391" w:right="613"/>
        <w:jc w:val="center"/>
        <w:rPr>
          <w:b/>
          <w:sz w:val="28"/>
        </w:rPr>
      </w:pPr>
      <w:r>
        <w:rPr>
          <w:b/>
          <w:sz w:val="28"/>
        </w:rPr>
        <w:t xml:space="preserve">Р І Ш Е Н </w:t>
      </w:r>
      <w:proofErr w:type="spellStart"/>
      <w:r>
        <w:rPr>
          <w:b/>
          <w:sz w:val="28"/>
        </w:rPr>
        <w:t>Н</w:t>
      </w:r>
      <w:proofErr w:type="spellEnd"/>
      <w:r>
        <w:rPr>
          <w:b/>
          <w:sz w:val="28"/>
        </w:rPr>
        <w:t xml:space="preserve"> Я</w:t>
      </w:r>
    </w:p>
    <w:p w14:paraId="3103AE14" w14:textId="77777777" w:rsidR="005D656A" w:rsidRPr="004460BA" w:rsidRDefault="005D656A" w:rsidP="00F2654A">
      <w:pPr>
        <w:ind w:left="391" w:right="613"/>
        <w:jc w:val="center"/>
        <w:rPr>
          <w:b/>
          <w:sz w:val="28"/>
        </w:rPr>
      </w:pPr>
    </w:p>
    <w:p w14:paraId="3F46E437" w14:textId="2F86AD51" w:rsidR="005D656A" w:rsidRDefault="005D656A" w:rsidP="005D656A">
      <w:pPr>
        <w:tabs>
          <w:tab w:val="left" w:pos="2611"/>
          <w:tab w:val="left" w:pos="4363"/>
        </w:tabs>
        <w:spacing w:before="1"/>
        <w:rPr>
          <w:bCs/>
          <w:sz w:val="28"/>
          <w:szCs w:val="28"/>
        </w:rPr>
      </w:pPr>
      <w:r>
        <w:rPr>
          <w:sz w:val="28"/>
          <w:u w:val="single"/>
        </w:rPr>
        <w:t xml:space="preserve">21.12.2022 року </w:t>
      </w:r>
      <w:r>
        <w:rPr>
          <w:sz w:val="28"/>
        </w:rPr>
        <w:t xml:space="preserve">     № </w:t>
      </w:r>
      <w:r>
        <w:rPr>
          <w:sz w:val="28"/>
          <w:u w:val="single"/>
        </w:rPr>
        <w:t xml:space="preserve"> 10</w:t>
      </w:r>
      <w:r>
        <w:rPr>
          <w:sz w:val="28"/>
          <w:u w:val="single"/>
        </w:rPr>
        <w:t>12</w:t>
      </w:r>
      <w:r>
        <w:rPr>
          <w:sz w:val="28"/>
          <w:u w:val="single"/>
        </w:rPr>
        <w:t>-</w:t>
      </w:r>
      <w:r>
        <w:rPr>
          <w:sz w:val="28"/>
          <w:u w:val="single"/>
          <w:lang w:val="en-US"/>
        </w:rPr>
        <w:t>V</w:t>
      </w:r>
      <w:r>
        <w:rPr>
          <w:sz w:val="28"/>
          <w:u w:val="single"/>
        </w:rPr>
        <w:t>ІІІ</w:t>
      </w:r>
      <w:r w:rsidRPr="008B78A1">
        <w:rPr>
          <w:sz w:val="28"/>
        </w:rPr>
        <w:tab/>
        <w:t xml:space="preserve">                     </w:t>
      </w:r>
      <w:r>
        <w:rPr>
          <w:sz w:val="28"/>
        </w:rPr>
        <w:t xml:space="preserve">       </w:t>
      </w:r>
      <w:r w:rsidRPr="008B78A1">
        <w:rPr>
          <w:sz w:val="28"/>
        </w:rPr>
        <w:t xml:space="preserve"> </w:t>
      </w:r>
      <w:r w:rsidRPr="00F7601B">
        <w:rPr>
          <w:sz w:val="28"/>
          <w:u w:val="single"/>
        </w:rPr>
        <w:t>30</w:t>
      </w:r>
      <w:r w:rsidRPr="008B78A1">
        <w:rPr>
          <w:bCs/>
          <w:sz w:val="28"/>
          <w:szCs w:val="28"/>
        </w:rPr>
        <w:t xml:space="preserve"> сесія </w:t>
      </w:r>
      <w:r w:rsidRPr="00F7601B">
        <w:rPr>
          <w:bCs/>
          <w:sz w:val="28"/>
          <w:szCs w:val="28"/>
          <w:u w:val="single"/>
        </w:rPr>
        <w:t>8</w:t>
      </w:r>
      <w:r w:rsidRPr="008B78A1">
        <w:rPr>
          <w:bCs/>
          <w:sz w:val="28"/>
          <w:szCs w:val="28"/>
        </w:rPr>
        <w:t xml:space="preserve"> скликання</w:t>
      </w:r>
    </w:p>
    <w:p w14:paraId="4E56FC82" w14:textId="77777777" w:rsidR="005D656A" w:rsidRDefault="005D656A" w:rsidP="005D656A">
      <w:pPr>
        <w:tabs>
          <w:tab w:val="left" w:pos="2611"/>
          <w:tab w:val="left" w:pos="4363"/>
        </w:tabs>
        <w:spacing w:before="1"/>
        <w:rPr>
          <w:sz w:val="28"/>
        </w:rPr>
      </w:pPr>
    </w:p>
    <w:p w14:paraId="5C320D69" w14:textId="77777777" w:rsidR="00021B3A" w:rsidRDefault="00021B3A" w:rsidP="00021B3A">
      <w:pPr>
        <w:pStyle w:val="a7"/>
        <w:tabs>
          <w:tab w:val="left" w:pos="0"/>
        </w:tabs>
        <w:rPr>
          <w:sz w:val="28"/>
          <w:szCs w:val="28"/>
          <w:lang w:val="uk-UA"/>
        </w:rPr>
      </w:pPr>
      <w:r>
        <w:rPr>
          <w:sz w:val="28"/>
          <w:szCs w:val="28"/>
        </w:rPr>
        <w:t xml:space="preserve">Про продаж </w:t>
      </w:r>
      <w:r>
        <w:rPr>
          <w:sz w:val="28"/>
          <w:szCs w:val="28"/>
          <w:lang w:val="uk-UA"/>
        </w:rPr>
        <w:t xml:space="preserve">земельної ділянки </w:t>
      </w:r>
    </w:p>
    <w:p w14:paraId="07395FEC" w14:textId="77777777" w:rsidR="00021B3A" w:rsidRDefault="00021B3A" w:rsidP="00021B3A">
      <w:pPr>
        <w:pStyle w:val="a7"/>
        <w:tabs>
          <w:tab w:val="left" w:pos="0"/>
        </w:tabs>
        <w:rPr>
          <w:sz w:val="28"/>
          <w:szCs w:val="28"/>
        </w:rPr>
      </w:pPr>
      <w:r>
        <w:rPr>
          <w:sz w:val="28"/>
          <w:szCs w:val="28"/>
          <w:lang w:val="uk-UA"/>
        </w:rPr>
        <w:t>несільськогосподарського</w:t>
      </w:r>
      <w:r>
        <w:rPr>
          <w:sz w:val="28"/>
          <w:szCs w:val="28"/>
        </w:rPr>
        <w:t xml:space="preserve"> </w:t>
      </w:r>
    </w:p>
    <w:p w14:paraId="3F218DFE" w14:textId="2D492500" w:rsidR="00021B3A" w:rsidRDefault="00021B3A" w:rsidP="00021B3A">
      <w:pPr>
        <w:spacing w:line="276" w:lineRule="auto"/>
        <w:rPr>
          <w:sz w:val="28"/>
          <w:szCs w:val="28"/>
        </w:rPr>
      </w:pPr>
      <w:r>
        <w:rPr>
          <w:sz w:val="28"/>
          <w:szCs w:val="28"/>
        </w:rPr>
        <w:t>призначення ФОП Плису М.С.</w:t>
      </w:r>
    </w:p>
    <w:p w14:paraId="05511807" w14:textId="77777777" w:rsidR="00021B3A" w:rsidRPr="00550A6E" w:rsidRDefault="00021B3A" w:rsidP="00021B3A">
      <w:pPr>
        <w:spacing w:line="276" w:lineRule="auto"/>
        <w:rPr>
          <w:sz w:val="16"/>
          <w:szCs w:val="16"/>
        </w:rPr>
      </w:pPr>
    </w:p>
    <w:p w14:paraId="1313745A" w14:textId="7CD1F644" w:rsidR="00021B3A" w:rsidRDefault="00021B3A" w:rsidP="00021B3A">
      <w:pPr>
        <w:pStyle w:val="a3"/>
        <w:spacing w:line="276" w:lineRule="auto"/>
        <w:jc w:val="both"/>
        <w:rPr>
          <w:sz w:val="28"/>
          <w:szCs w:val="28"/>
        </w:rPr>
      </w:pPr>
      <w:r>
        <w:rPr>
          <w:sz w:val="28"/>
          <w:szCs w:val="28"/>
        </w:rPr>
        <w:t xml:space="preserve">            Розглянувши Звіт про експертну грошову оцінку земельної ділянки, розроблений ФОП </w:t>
      </w:r>
      <w:proofErr w:type="spellStart"/>
      <w:r>
        <w:rPr>
          <w:sz w:val="28"/>
          <w:szCs w:val="28"/>
        </w:rPr>
        <w:t>Зобків</w:t>
      </w:r>
      <w:proofErr w:type="spellEnd"/>
      <w:r>
        <w:rPr>
          <w:sz w:val="28"/>
          <w:szCs w:val="28"/>
        </w:rPr>
        <w:t xml:space="preserve"> М.О., рекомендації постійної комісії з питань регулювання земельних відносин, будівництва, комунальної власності, приватизації, комісії з питань фінансів, бюджету та соціально-економічного розвитку, керуючись ст. 26  Закону України “Про місцеве самоврядування в Україні”, ст.12,127,128,134 Земельного кодексу України, міська рада</w:t>
      </w:r>
    </w:p>
    <w:p w14:paraId="6C634FD3" w14:textId="77777777" w:rsidR="00021B3A" w:rsidRDefault="00021B3A" w:rsidP="00021B3A">
      <w:pPr>
        <w:pStyle w:val="a3"/>
        <w:spacing w:line="276" w:lineRule="auto"/>
        <w:rPr>
          <w:sz w:val="28"/>
          <w:szCs w:val="28"/>
        </w:rPr>
      </w:pPr>
    </w:p>
    <w:p w14:paraId="38FA3528" w14:textId="77777777" w:rsidR="00021B3A" w:rsidRDefault="00021B3A" w:rsidP="00021B3A">
      <w:pPr>
        <w:pStyle w:val="a3"/>
        <w:spacing w:line="276" w:lineRule="auto"/>
        <w:jc w:val="center"/>
        <w:rPr>
          <w:sz w:val="28"/>
          <w:szCs w:val="28"/>
        </w:rPr>
      </w:pPr>
      <w:r>
        <w:rPr>
          <w:sz w:val="28"/>
          <w:szCs w:val="28"/>
        </w:rPr>
        <w:t>В И Р І Ш И Л А:</w:t>
      </w:r>
    </w:p>
    <w:p w14:paraId="71D621C2" w14:textId="77777777" w:rsidR="00021B3A" w:rsidRDefault="00021B3A" w:rsidP="00021B3A">
      <w:pPr>
        <w:pStyle w:val="a3"/>
        <w:spacing w:line="276" w:lineRule="auto"/>
        <w:jc w:val="center"/>
        <w:rPr>
          <w:sz w:val="28"/>
          <w:szCs w:val="28"/>
        </w:rPr>
      </w:pPr>
    </w:p>
    <w:p w14:paraId="3EDA14B3" w14:textId="55608CBB" w:rsidR="00021B3A" w:rsidRDefault="00021B3A" w:rsidP="00021B3A">
      <w:pPr>
        <w:numPr>
          <w:ilvl w:val="0"/>
          <w:numId w:val="18"/>
        </w:numPr>
        <w:spacing w:line="276" w:lineRule="auto"/>
        <w:jc w:val="both"/>
        <w:rPr>
          <w:sz w:val="28"/>
          <w:szCs w:val="28"/>
        </w:rPr>
      </w:pPr>
      <w:r>
        <w:rPr>
          <w:sz w:val="28"/>
          <w:szCs w:val="28"/>
        </w:rPr>
        <w:t xml:space="preserve">Затвердити звіт про експертну грошову оцінку земельної ділянки несільськогосподарського призначення, що знаходиться за адресою м. Козятин,  вул. Двженка,22, загальною площею 0,1368 га, кадастровий номер 0510500000:00:052:0025, </w:t>
      </w:r>
      <w:r>
        <w:rPr>
          <w:color w:val="000000"/>
          <w:sz w:val="28"/>
          <w:szCs w:val="28"/>
          <w:shd w:val="clear" w:color="auto" w:fill="FFFFFF"/>
        </w:rPr>
        <w:t>для будівництва та обслуговування будівель торгівлі</w:t>
      </w:r>
      <w:r>
        <w:rPr>
          <w:sz w:val="28"/>
          <w:szCs w:val="28"/>
        </w:rPr>
        <w:t xml:space="preserve">, виконаний ФОП </w:t>
      </w:r>
      <w:proofErr w:type="spellStart"/>
      <w:r>
        <w:rPr>
          <w:sz w:val="28"/>
          <w:szCs w:val="28"/>
        </w:rPr>
        <w:t>Зобків</w:t>
      </w:r>
      <w:proofErr w:type="spellEnd"/>
      <w:r>
        <w:rPr>
          <w:sz w:val="28"/>
          <w:szCs w:val="28"/>
        </w:rPr>
        <w:t xml:space="preserve"> М.О.</w:t>
      </w:r>
    </w:p>
    <w:p w14:paraId="4F58EF5E" w14:textId="77777777" w:rsidR="00021B3A" w:rsidRDefault="00021B3A" w:rsidP="00021B3A">
      <w:pPr>
        <w:spacing w:line="276" w:lineRule="auto"/>
        <w:jc w:val="both"/>
        <w:rPr>
          <w:sz w:val="28"/>
          <w:szCs w:val="28"/>
        </w:rPr>
      </w:pPr>
    </w:p>
    <w:p w14:paraId="21E3C8E9" w14:textId="5814FF74" w:rsidR="00021B3A" w:rsidRDefault="00021B3A" w:rsidP="00021B3A">
      <w:pPr>
        <w:numPr>
          <w:ilvl w:val="0"/>
          <w:numId w:val="18"/>
        </w:numPr>
        <w:spacing w:line="276" w:lineRule="auto"/>
        <w:jc w:val="both"/>
        <w:rPr>
          <w:sz w:val="28"/>
          <w:szCs w:val="28"/>
        </w:rPr>
      </w:pPr>
      <w:r>
        <w:rPr>
          <w:sz w:val="28"/>
          <w:szCs w:val="28"/>
        </w:rPr>
        <w:t xml:space="preserve">Затвердити вартість земельної ділянки, загальною площею 0,1368 га, кадастровий номер ділянки 0510500000:00:052:0025, </w:t>
      </w:r>
      <w:r>
        <w:rPr>
          <w:color w:val="000000"/>
          <w:sz w:val="28"/>
          <w:szCs w:val="28"/>
          <w:shd w:val="clear" w:color="auto" w:fill="FFFFFF"/>
        </w:rPr>
        <w:t>для будівництва та обслуговування будівель торгівлі</w:t>
      </w:r>
      <w:r>
        <w:rPr>
          <w:sz w:val="28"/>
          <w:szCs w:val="28"/>
        </w:rPr>
        <w:t xml:space="preserve">,  по  вул.  Довженка,22  в м. Козятині,           </w:t>
      </w:r>
      <w:r>
        <w:rPr>
          <w:b/>
          <w:i/>
          <w:sz w:val="28"/>
          <w:szCs w:val="28"/>
        </w:rPr>
        <w:t>236 664</w:t>
      </w:r>
      <w:r>
        <w:rPr>
          <w:sz w:val="28"/>
          <w:szCs w:val="28"/>
        </w:rPr>
        <w:t xml:space="preserve">  </w:t>
      </w:r>
      <w:r>
        <w:rPr>
          <w:b/>
          <w:i/>
          <w:sz w:val="28"/>
          <w:szCs w:val="28"/>
        </w:rPr>
        <w:t>грн.</w:t>
      </w:r>
      <w:r>
        <w:rPr>
          <w:sz w:val="28"/>
          <w:szCs w:val="28"/>
        </w:rPr>
        <w:t xml:space="preserve"> (двісті тридцять шість тисяч шістсот шістдесят чотири  грн. 00 коп.) без ПДВ, на підставі звіту про експертну грошову оцінку земельної ділянки від 15.08.2022  року .</w:t>
      </w:r>
    </w:p>
    <w:p w14:paraId="3898E1FA" w14:textId="77777777" w:rsidR="00021B3A" w:rsidRDefault="00021B3A" w:rsidP="00021B3A">
      <w:pPr>
        <w:spacing w:line="276" w:lineRule="auto"/>
        <w:jc w:val="both"/>
        <w:rPr>
          <w:sz w:val="28"/>
          <w:szCs w:val="28"/>
        </w:rPr>
      </w:pPr>
    </w:p>
    <w:p w14:paraId="0C1B1BE2" w14:textId="1770A7D2" w:rsidR="00021B3A" w:rsidRDefault="00021B3A" w:rsidP="00021B3A">
      <w:pPr>
        <w:numPr>
          <w:ilvl w:val="0"/>
          <w:numId w:val="18"/>
        </w:numPr>
        <w:spacing w:line="276" w:lineRule="auto"/>
        <w:jc w:val="both"/>
        <w:rPr>
          <w:sz w:val="28"/>
          <w:szCs w:val="28"/>
        </w:rPr>
      </w:pPr>
      <w:r>
        <w:rPr>
          <w:sz w:val="28"/>
          <w:szCs w:val="28"/>
        </w:rPr>
        <w:t xml:space="preserve">Передати у власність шляхом продажу ФОП Плису Миколі Степановичу земельну ділянку, на якій знаходиться об’єкт нерухомого майна, </w:t>
      </w:r>
      <w:bookmarkStart w:id="0" w:name="OLE_LINK2"/>
      <w:r>
        <w:rPr>
          <w:sz w:val="28"/>
          <w:szCs w:val="28"/>
        </w:rPr>
        <w:t>загальною площею 0,1368 га (кадастровий номер ділянки 0510500000:00:052:00</w:t>
      </w:r>
      <w:bookmarkEnd w:id="0"/>
      <w:r>
        <w:rPr>
          <w:sz w:val="28"/>
          <w:szCs w:val="28"/>
        </w:rPr>
        <w:t xml:space="preserve">25) </w:t>
      </w:r>
      <w:r>
        <w:rPr>
          <w:color w:val="000000"/>
          <w:sz w:val="28"/>
          <w:szCs w:val="28"/>
          <w:shd w:val="clear" w:color="auto" w:fill="FFFFFF"/>
        </w:rPr>
        <w:t>для будівництва та обслуговування будівель торгівлі</w:t>
      </w:r>
      <w:r>
        <w:rPr>
          <w:sz w:val="28"/>
          <w:szCs w:val="28"/>
        </w:rPr>
        <w:t xml:space="preserve">  по  вул.  Довженка,22  в м. Козятині,  за </w:t>
      </w:r>
      <w:r>
        <w:rPr>
          <w:b/>
          <w:i/>
          <w:sz w:val="28"/>
          <w:szCs w:val="28"/>
        </w:rPr>
        <w:t>236 664</w:t>
      </w:r>
      <w:r>
        <w:rPr>
          <w:sz w:val="28"/>
          <w:szCs w:val="28"/>
        </w:rPr>
        <w:t xml:space="preserve">  </w:t>
      </w:r>
      <w:r>
        <w:rPr>
          <w:b/>
          <w:i/>
          <w:sz w:val="28"/>
          <w:szCs w:val="28"/>
        </w:rPr>
        <w:t>грн.</w:t>
      </w:r>
      <w:r>
        <w:rPr>
          <w:sz w:val="28"/>
          <w:szCs w:val="28"/>
        </w:rPr>
        <w:t xml:space="preserve"> (двісті тридцять шість тисяч шістсот шістдесят чотири  грн. 00 коп.) без ПДВ.</w:t>
      </w:r>
    </w:p>
    <w:p w14:paraId="07097290" w14:textId="77777777" w:rsidR="00021B3A" w:rsidRDefault="00021B3A" w:rsidP="00021B3A">
      <w:pPr>
        <w:pStyle w:val="aa"/>
        <w:rPr>
          <w:sz w:val="28"/>
          <w:szCs w:val="28"/>
        </w:rPr>
      </w:pPr>
    </w:p>
    <w:p w14:paraId="107CC067" w14:textId="79CE8366" w:rsidR="00021B3A" w:rsidRDefault="00021B3A" w:rsidP="00021B3A">
      <w:pPr>
        <w:numPr>
          <w:ilvl w:val="0"/>
          <w:numId w:val="18"/>
        </w:numPr>
        <w:spacing w:line="276" w:lineRule="auto"/>
        <w:jc w:val="both"/>
        <w:rPr>
          <w:sz w:val="28"/>
          <w:szCs w:val="28"/>
        </w:rPr>
      </w:pPr>
      <w:r>
        <w:rPr>
          <w:sz w:val="28"/>
          <w:szCs w:val="28"/>
        </w:rPr>
        <w:lastRenderedPageBreak/>
        <w:t xml:space="preserve">Укласти від імені ради договір купівлі-продажу земельної ділянки загальною площею 0,1368 га (кадастровий номер ділянки 0510500000:00:052:0025) </w:t>
      </w:r>
      <w:r>
        <w:rPr>
          <w:color w:val="000000"/>
          <w:sz w:val="28"/>
          <w:szCs w:val="28"/>
          <w:shd w:val="clear" w:color="auto" w:fill="FFFFFF"/>
        </w:rPr>
        <w:t>для будівництва та обслуговування будівель торгівлі</w:t>
      </w:r>
      <w:r>
        <w:rPr>
          <w:sz w:val="28"/>
          <w:szCs w:val="28"/>
        </w:rPr>
        <w:t xml:space="preserve">  по  вул.  Довженка,22  в м. Козятині після сплати ФОП Плисом М.С. 100%  вартості земельної ділянки, а також оформлювати інші необхідні для вчинення цієї угоди документи.    </w:t>
      </w:r>
    </w:p>
    <w:p w14:paraId="1CEDEAD7" w14:textId="77777777" w:rsidR="00021B3A" w:rsidRDefault="00021B3A" w:rsidP="00021B3A">
      <w:pPr>
        <w:pStyle w:val="aa"/>
        <w:spacing w:line="276" w:lineRule="auto"/>
        <w:rPr>
          <w:sz w:val="28"/>
          <w:szCs w:val="28"/>
        </w:rPr>
      </w:pPr>
    </w:p>
    <w:p w14:paraId="6E56EF27" w14:textId="77777777" w:rsidR="00021B3A" w:rsidRDefault="00021B3A" w:rsidP="00021B3A">
      <w:pPr>
        <w:numPr>
          <w:ilvl w:val="0"/>
          <w:numId w:val="18"/>
        </w:numPr>
        <w:spacing w:line="276" w:lineRule="auto"/>
        <w:jc w:val="both"/>
        <w:rPr>
          <w:sz w:val="28"/>
          <w:szCs w:val="28"/>
        </w:rPr>
      </w:pPr>
      <w:r>
        <w:rPr>
          <w:sz w:val="28"/>
          <w:szCs w:val="28"/>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та приватизації.</w:t>
      </w:r>
    </w:p>
    <w:p w14:paraId="18219C16" w14:textId="77777777" w:rsidR="00021B3A" w:rsidRDefault="00021B3A" w:rsidP="00021B3A">
      <w:pPr>
        <w:pStyle w:val="a3"/>
        <w:rPr>
          <w:sz w:val="28"/>
          <w:szCs w:val="28"/>
        </w:rPr>
      </w:pPr>
    </w:p>
    <w:p w14:paraId="5C6DC7A4" w14:textId="77777777" w:rsidR="00021B3A" w:rsidRDefault="00021B3A" w:rsidP="00021B3A">
      <w:pPr>
        <w:pStyle w:val="a7"/>
        <w:tabs>
          <w:tab w:val="left" w:pos="708"/>
        </w:tabs>
        <w:jc w:val="both"/>
        <w:rPr>
          <w:sz w:val="28"/>
          <w:szCs w:val="28"/>
          <w:lang w:val="uk-UA"/>
        </w:rPr>
      </w:pPr>
    </w:p>
    <w:p w14:paraId="7A90BBA3" w14:textId="77777777" w:rsidR="00021B3A" w:rsidRDefault="00021B3A" w:rsidP="00021B3A">
      <w:pPr>
        <w:pStyle w:val="a7"/>
        <w:tabs>
          <w:tab w:val="left" w:pos="708"/>
        </w:tabs>
        <w:jc w:val="both"/>
        <w:rPr>
          <w:sz w:val="28"/>
          <w:szCs w:val="28"/>
          <w:lang w:val="uk-UA"/>
        </w:rPr>
      </w:pPr>
    </w:p>
    <w:p w14:paraId="0533EDC1" w14:textId="77777777" w:rsidR="008A3348" w:rsidRDefault="008A3348" w:rsidP="008A3348">
      <w:pPr>
        <w:tabs>
          <w:tab w:val="left" w:pos="6295"/>
        </w:tabs>
        <w:spacing w:before="207"/>
        <w:jc w:val="center"/>
        <w:rPr>
          <w:b/>
          <w:sz w:val="28"/>
        </w:rPr>
      </w:pPr>
      <w:r>
        <w:rPr>
          <w:sz w:val="28"/>
        </w:rPr>
        <w:t>Міський</w:t>
      </w:r>
      <w:r>
        <w:rPr>
          <w:spacing w:val="-3"/>
          <w:sz w:val="28"/>
        </w:rPr>
        <w:t xml:space="preserve"> </w:t>
      </w:r>
      <w:r>
        <w:rPr>
          <w:sz w:val="28"/>
        </w:rPr>
        <w:t>голова                                                Тетяна  ЄРМОЛАЄВА</w:t>
      </w:r>
    </w:p>
    <w:p w14:paraId="35F894D0" w14:textId="77777777" w:rsidR="0025399B" w:rsidRDefault="0025399B" w:rsidP="006D021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480ED4A6" w14:textId="77E28663" w:rsidR="00591458" w:rsidRDefault="005D656A"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 xml:space="preserve"> </w:t>
      </w:r>
    </w:p>
    <w:p w14:paraId="0EDF7CBE" w14:textId="77777777" w:rsidR="00A676D4" w:rsidRDefault="00A676D4" w:rsidP="00A676D4">
      <w:pPr>
        <w:pStyle w:val="a3"/>
        <w:rPr>
          <w:sz w:val="20"/>
        </w:rPr>
      </w:pPr>
      <w:bookmarkStart w:id="1" w:name="_GoBack"/>
      <w:bookmarkEnd w:id="1"/>
    </w:p>
    <w:sectPr w:rsidR="00A676D4" w:rsidSect="00A676D4">
      <w:pgSz w:w="11906" w:h="16838"/>
      <w:pgMar w:top="993"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728F3"/>
    <w:multiLevelType w:val="hybridMultilevel"/>
    <w:tmpl w:val="5B8093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0C11B7D"/>
    <w:multiLevelType w:val="hybridMultilevel"/>
    <w:tmpl w:val="8ACC1AB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075E464C"/>
    <w:multiLevelType w:val="hybridMultilevel"/>
    <w:tmpl w:val="9C887808"/>
    <w:lvl w:ilvl="0" w:tplc="7E24B1F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08DD2BD5"/>
    <w:multiLevelType w:val="hybridMultilevel"/>
    <w:tmpl w:val="DDDCC166"/>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0EE34AED"/>
    <w:multiLevelType w:val="hybridMultilevel"/>
    <w:tmpl w:val="38C68372"/>
    <w:lvl w:ilvl="0" w:tplc="DB3E8FB4">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5" w15:restartNumberingAfterBreak="0">
    <w:nsid w:val="14900770"/>
    <w:multiLevelType w:val="hybridMultilevel"/>
    <w:tmpl w:val="86BAF8C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203A0E35"/>
    <w:multiLevelType w:val="hybridMultilevel"/>
    <w:tmpl w:val="41F00FA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219E6C4A"/>
    <w:multiLevelType w:val="hybridMultilevel"/>
    <w:tmpl w:val="F590160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255B4C10"/>
    <w:multiLevelType w:val="hybridMultilevel"/>
    <w:tmpl w:val="A2C25A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10" w15:restartNumberingAfterBreak="0">
    <w:nsid w:val="32DE2AEA"/>
    <w:multiLevelType w:val="hybridMultilevel"/>
    <w:tmpl w:val="07E684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C803BB1"/>
    <w:multiLevelType w:val="hybridMultilevel"/>
    <w:tmpl w:val="5CF806CC"/>
    <w:lvl w:ilvl="0" w:tplc="06D6964A">
      <w:start w:val="1"/>
      <w:numFmt w:val="decimal"/>
      <w:lvlText w:val="%1."/>
      <w:lvlJc w:val="left"/>
      <w:pPr>
        <w:tabs>
          <w:tab w:val="num" w:pos="217"/>
        </w:tabs>
        <w:ind w:left="21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15:restartNumberingAfterBreak="0">
    <w:nsid w:val="427708C5"/>
    <w:multiLevelType w:val="hybridMultilevel"/>
    <w:tmpl w:val="D7600A2E"/>
    <w:lvl w:ilvl="0" w:tplc="0422000F">
      <w:start w:val="1"/>
      <w:numFmt w:val="decimal"/>
      <w:lvlText w:val="%1."/>
      <w:lvlJc w:val="left"/>
      <w:pPr>
        <w:ind w:left="360" w:hanging="360"/>
      </w:p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13" w15:restartNumberingAfterBreak="0">
    <w:nsid w:val="571F75FE"/>
    <w:multiLevelType w:val="hybridMultilevel"/>
    <w:tmpl w:val="67C8D4C2"/>
    <w:lvl w:ilvl="0" w:tplc="BFE8A47A">
      <w:start w:val="1"/>
      <w:numFmt w:val="decimal"/>
      <w:lvlText w:val="%1."/>
      <w:lvlJc w:val="left"/>
      <w:pPr>
        <w:ind w:left="720" w:hanging="360"/>
      </w:pPr>
      <w:rPr>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5" w15:restartNumberingAfterBreak="0">
    <w:nsid w:val="5A0E022E"/>
    <w:multiLevelType w:val="hybridMultilevel"/>
    <w:tmpl w:val="9412F084"/>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4"/>
  </w:num>
  <w:num w:numId="9">
    <w:abstractNumId w:val="1"/>
  </w:num>
  <w:num w:numId="10">
    <w:abstractNumId w:val="5"/>
  </w:num>
  <w:num w:numId="11">
    <w:abstractNumId w:val="8"/>
  </w:num>
  <w:num w:numId="12">
    <w:abstractNumId w:val="13"/>
  </w:num>
  <w:num w:numId="13">
    <w:abstractNumId w:val="15"/>
  </w:num>
  <w:num w:numId="14">
    <w:abstractNumId w:val="12"/>
  </w:num>
  <w:num w:numId="15">
    <w:abstractNumId w:val="0"/>
  </w:num>
  <w:num w:numId="16">
    <w:abstractNumId w:val="6"/>
  </w:num>
  <w:num w:numId="17">
    <w:abstractNumId w:val="10"/>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21B3A"/>
    <w:rsid w:val="00197BDB"/>
    <w:rsid w:val="0025399B"/>
    <w:rsid w:val="002C6048"/>
    <w:rsid w:val="00395CC8"/>
    <w:rsid w:val="0045771D"/>
    <w:rsid w:val="00464621"/>
    <w:rsid w:val="00550A6E"/>
    <w:rsid w:val="00591458"/>
    <w:rsid w:val="005A3359"/>
    <w:rsid w:val="005D656A"/>
    <w:rsid w:val="00634953"/>
    <w:rsid w:val="00656520"/>
    <w:rsid w:val="00694552"/>
    <w:rsid w:val="006D0218"/>
    <w:rsid w:val="006F03E5"/>
    <w:rsid w:val="0072060E"/>
    <w:rsid w:val="0083138E"/>
    <w:rsid w:val="00863BE5"/>
    <w:rsid w:val="008A3348"/>
    <w:rsid w:val="008A72F1"/>
    <w:rsid w:val="008D23C0"/>
    <w:rsid w:val="00917325"/>
    <w:rsid w:val="00937580"/>
    <w:rsid w:val="009574A2"/>
    <w:rsid w:val="009C6F79"/>
    <w:rsid w:val="00A06D81"/>
    <w:rsid w:val="00A3465E"/>
    <w:rsid w:val="00A676D4"/>
    <w:rsid w:val="00AA72B8"/>
    <w:rsid w:val="00B50089"/>
    <w:rsid w:val="00B75494"/>
    <w:rsid w:val="00BA08D8"/>
    <w:rsid w:val="00BA4EBD"/>
    <w:rsid w:val="00D00D28"/>
    <w:rsid w:val="00D44949"/>
    <w:rsid w:val="00DC27D1"/>
    <w:rsid w:val="00E70531"/>
    <w:rsid w:val="00EE18DC"/>
    <w:rsid w:val="00F0375B"/>
    <w:rsid w:val="00F125CA"/>
    <w:rsid w:val="00F2654A"/>
    <w:rsid w:val="00FB7A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369FE"/>
  <w15:docId w15:val="{7D0FBC61-8832-4F60-80C4-BBD066B61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a9">
    <w:name w:val="Block Text"/>
    <w:basedOn w:val="a"/>
    <w:semiHidden/>
    <w:unhideWhenUsed/>
    <w:rsid w:val="00D00D28"/>
    <w:pPr>
      <w:ind w:left="-567" w:right="-525"/>
    </w:pPr>
    <w:rPr>
      <w:sz w:val="28"/>
      <w:szCs w:val="20"/>
      <w:lang w:val="ru-RU" w:eastAsia="ru-RU"/>
    </w:rPr>
  </w:style>
  <w:style w:type="paragraph" w:styleId="HTML">
    <w:name w:val="HTML Preformatted"/>
    <w:basedOn w:val="a"/>
    <w:link w:val="HTML0"/>
    <w:uiPriority w:val="99"/>
    <w:semiHidden/>
    <w:unhideWhenUsed/>
    <w:rsid w:val="00863B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863BE5"/>
    <w:rPr>
      <w:rFonts w:ascii="Courier New" w:eastAsia="Times New Roman" w:hAnsi="Courier New" w:cs="Times New Roman"/>
      <w:sz w:val="20"/>
      <w:szCs w:val="20"/>
      <w:lang w:val="x-none" w:eastAsia="x-none"/>
    </w:rPr>
  </w:style>
  <w:style w:type="paragraph" w:styleId="aa">
    <w:name w:val="List Paragraph"/>
    <w:basedOn w:val="a"/>
    <w:uiPriority w:val="34"/>
    <w:qFormat/>
    <w:rsid w:val="00863BE5"/>
    <w:pPr>
      <w:ind w:left="708"/>
    </w:pPr>
    <w:rPr>
      <w:sz w:val="26"/>
      <w:szCs w:val="20"/>
      <w:lang w:eastAsia="ru-RU"/>
    </w:rPr>
  </w:style>
  <w:style w:type="character" w:styleId="ab">
    <w:name w:val="Strong"/>
    <w:basedOn w:val="a0"/>
    <w:uiPriority w:val="22"/>
    <w:qFormat/>
    <w:rsid w:val="00863BE5"/>
    <w:rPr>
      <w:b/>
      <w:bCs/>
    </w:rPr>
  </w:style>
  <w:style w:type="paragraph" w:styleId="2">
    <w:name w:val="Body Text Indent 2"/>
    <w:basedOn w:val="a"/>
    <w:link w:val="20"/>
    <w:unhideWhenUsed/>
    <w:rsid w:val="00F125CA"/>
    <w:pPr>
      <w:spacing w:after="120" w:line="480" w:lineRule="auto"/>
      <w:ind w:left="283"/>
    </w:pPr>
    <w:rPr>
      <w:lang w:val="x-none" w:eastAsia="x-none"/>
    </w:rPr>
  </w:style>
  <w:style w:type="character" w:customStyle="1" w:styleId="20">
    <w:name w:val="Основной текст с отступом 2 Знак"/>
    <w:basedOn w:val="a0"/>
    <w:link w:val="2"/>
    <w:rsid w:val="00F125CA"/>
    <w:rPr>
      <w:rFonts w:ascii="Times New Roman" w:eastAsia="Times New Roman" w:hAnsi="Times New Roman"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5167975">
      <w:bodyDiv w:val="1"/>
      <w:marLeft w:val="0"/>
      <w:marRight w:val="0"/>
      <w:marTop w:val="0"/>
      <w:marBottom w:val="0"/>
      <w:divBdr>
        <w:top w:val="none" w:sz="0" w:space="0" w:color="auto"/>
        <w:left w:val="none" w:sz="0" w:space="0" w:color="auto"/>
        <w:bottom w:val="none" w:sz="0" w:space="0" w:color="auto"/>
        <w:right w:val="none" w:sz="0" w:space="0" w:color="auto"/>
      </w:divBdr>
    </w:div>
    <w:div w:id="649099329">
      <w:bodyDiv w:val="1"/>
      <w:marLeft w:val="0"/>
      <w:marRight w:val="0"/>
      <w:marTop w:val="0"/>
      <w:marBottom w:val="0"/>
      <w:divBdr>
        <w:top w:val="none" w:sz="0" w:space="0" w:color="auto"/>
        <w:left w:val="none" w:sz="0" w:space="0" w:color="auto"/>
        <w:bottom w:val="none" w:sz="0" w:space="0" w:color="auto"/>
        <w:right w:val="none" w:sz="0" w:space="0" w:color="auto"/>
      </w:divBdr>
    </w:div>
    <w:div w:id="684403630">
      <w:bodyDiv w:val="1"/>
      <w:marLeft w:val="0"/>
      <w:marRight w:val="0"/>
      <w:marTop w:val="0"/>
      <w:marBottom w:val="0"/>
      <w:divBdr>
        <w:top w:val="none" w:sz="0" w:space="0" w:color="auto"/>
        <w:left w:val="none" w:sz="0" w:space="0" w:color="auto"/>
        <w:bottom w:val="none" w:sz="0" w:space="0" w:color="auto"/>
        <w:right w:val="none" w:sz="0" w:space="0" w:color="auto"/>
      </w:divBdr>
    </w:div>
    <w:div w:id="973632949">
      <w:bodyDiv w:val="1"/>
      <w:marLeft w:val="0"/>
      <w:marRight w:val="0"/>
      <w:marTop w:val="0"/>
      <w:marBottom w:val="0"/>
      <w:divBdr>
        <w:top w:val="none" w:sz="0" w:space="0" w:color="auto"/>
        <w:left w:val="none" w:sz="0" w:space="0" w:color="auto"/>
        <w:bottom w:val="none" w:sz="0" w:space="0" w:color="auto"/>
        <w:right w:val="none" w:sz="0" w:space="0" w:color="auto"/>
      </w:divBdr>
    </w:div>
    <w:div w:id="1167600424">
      <w:bodyDiv w:val="1"/>
      <w:marLeft w:val="0"/>
      <w:marRight w:val="0"/>
      <w:marTop w:val="0"/>
      <w:marBottom w:val="0"/>
      <w:divBdr>
        <w:top w:val="none" w:sz="0" w:space="0" w:color="auto"/>
        <w:left w:val="none" w:sz="0" w:space="0" w:color="auto"/>
        <w:bottom w:val="none" w:sz="0" w:space="0" w:color="auto"/>
        <w:right w:val="none" w:sz="0" w:space="0" w:color="auto"/>
      </w:divBdr>
    </w:div>
    <w:div w:id="1203325642">
      <w:bodyDiv w:val="1"/>
      <w:marLeft w:val="0"/>
      <w:marRight w:val="0"/>
      <w:marTop w:val="0"/>
      <w:marBottom w:val="0"/>
      <w:divBdr>
        <w:top w:val="none" w:sz="0" w:space="0" w:color="auto"/>
        <w:left w:val="none" w:sz="0" w:space="0" w:color="auto"/>
        <w:bottom w:val="none" w:sz="0" w:space="0" w:color="auto"/>
        <w:right w:val="none" w:sz="0" w:space="0" w:color="auto"/>
      </w:divBdr>
    </w:div>
    <w:div w:id="1471482590">
      <w:bodyDiv w:val="1"/>
      <w:marLeft w:val="0"/>
      <w:marRight w:val="0"/>
      <w:marTop w:val="0"/>
      <w:marBottom w:val="0"/>
      <w:divBdr>
        <w:top w:val="none" w:sz="0" w:space="0" w:color="auto"/>
        <w:left w:val="none" w:sz="0" w:space="0" w:color="auto"/>
        <w:bottom w:val="none" w:sz="0" w:space="0" w:color="auto"/>
        <w:right w:val="none" w:sz="0" w:space="0" w:color="auto"/>
      </w:divBdr>
    </w:div>
    <w:div w:id="1967613207">
      <w:bodyDiv w:val="1"/>
      <w:marLeft w:val="0"/>
      <w:marRight w:val="0"/>
      <w:marTop w:val="0"/>
      <w:marBottom w:val="0"/>
      <w:divBdr>
        <w:top w:val="none" w:sz="0" w:space="0" w:color="auto"/>
        <w:left w:val="none" w:sz="0" w:space="0" w:color="auto"/>
        <w:bottom w:val="none" w:sz="0" w:space="0" w:color="auto"/>
        <w:right w:val="none" w:sz="0" w:space="0" w:color="auto"/>
      </w:divBdr>
    </w:div>
    <w:div w:id="2130931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47380A-E9BF-4A0C-8B55-C6022DD61F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359</Words>
  <Characters>2052</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2022-12-23T09:22:00Z</cp:lastPrinted>
  <dcterms:created xsi:type="dcterms:W3CDTF">2022-12-23T09:23:00Z</dcterms:created>
  <dcterms:modified xsi:type="dcterms:W3CDTF">2022-12-23T09:23:00Z</dcterms:modified>
</cp:coreProperties>
</file>