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65F15D84" w:rsidR="00F2654A" w:rsidRPr="00676B6C" w:rsidRDefault="00624B02" w:rsidP="00F2654A">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41</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30A49489" w14:textId="77777777" w:rsidR="00624B02" w:rsidRDefault="00624B02" w:rsidP="00A9181F">
      <w:pPr>
        <w:pStyle w:val="2"/>
        <w:spacing w:after="0" w:line="240" w:lineRule="auto"/>
        <w:ind w:left="0" w:right="2906"/>
        <w:rPr>
          <w:sz w:val="28"/>
          <w:szCs w:val="28"/>
          <w:lang w:val="uk-UA"/>
        </w:rPr>
      </w:pPr>
    </w:p>
    <w:p w14:paraId="73BA1543" w14:textId="45FDB20E" w:rsidR="00A9181F" w:rsidRDefault="00A9181F" w:rsidP="00A9181F">
      <w:pPr>
        <w:pStyle w:val="2"/>
        <w:spacing w:after="0" w:line="240" w:lineRule="auto"/>
        <w:ind w:left="0" w:right="2906"/>
        <w:rPr>
          <w:sz w:val="28"/>
          <w:szCs w:val="28"/>
          <w:lang w:val="uk-UA"/>
        </w:rPr>
      </w:pPr>
      <w:r>
        <w:rPr>
          <w:sz w:val="28"/>
          <w:szCs w:val="28"/>
          <w:lang w:val="uk-UA"/>
        </w:rPr>
        <w:t>Про надання в оренду Вінницькому обласному центру медико-санітарної експертизи частини нежитлового приміщення за адресою м. Козятин,</w:t>
      </w:r>
    </w:p>
    <w:p w14:paraId="53D34087" w14:textId="4678522D" w:rsidR="00A9181F" w:rsidRDefault="00A9181F" w:rsidP="00A9181F">
      <w:pPr>
        <w:pStyle w:val="2"/>
        <w:spacing w:after="0" w:line="240" w:lineRule="auto"/>
        <w:ind w:left="0" w:right="2906"/>
        <w:rPr>
          <w:sz w:val="28"/>
          <w:szCs w:val="28"/>
          <w:lang w:val="uk-UA"/>
        </w:rPr>
      </w:pPr>
      <w:r>
        <w:rPr>
          <w:sz w:val="28"/>
          <w:szCs w:val="28"/>
          <w:lang w:val="uk-UA"/>
        </w:rPr>
        <w:t>вул. Грушевського,32</w:t>
      </w:r>
    </w:p>
    <w:p w14:paraId="6A5F6643" w14:textId="77777777" w:rsidR="00A9181F" w:rsidRDefault="00A9181F" w:rsidP="00A9181F">
      <w:pPr>
        <w:jc w:val="both"/>
        <w:rPr>
          <w:sz w:val="16"/>
          <w:szCs w:val="16"/>
        </w:rPr>
      </w:pPr>
      <w:r>
        <w:rPr>
          <w:sz w:val="28"/>
          <w:szCs w:val="28"/>
        </w:rPr>
        <w:t xml:space="preserve">         </w:t>
      </w:r>
    </w:p>
    <w:p w14:paraId="68E315C5" w14:textId="09006B86" w:rsidR="00A9181F" w:rsidRDefault="00A9181F" w:rsidP="00A9181F">
      <w:pPr>
        <w:jc w:val="both"/>
        <w:rPr>
          <w:sz w:val="28"/>
          <w:szCs w:val="28"/>
        </w:rPr>
      </w:pPr>
      <w:r>
        <w:rPr>
          <w:sz w:val="28"/>
          <w:szCs w:val="28"/>
        </w:rPr>
        <w:t xml:space="preserve">         Розглянувши звернення Вінницького обласного центру медико-санітарної експертизи,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Порядок передачі в оренду державного та комунального майна № 483 від 03.06.2020 р.,  міська рада</w:t>
      </w:r>
    </w:p>
    <w:p w14:paraId="6AC702F3" w14:textId="77777777" w:rsidR="00A9181F" w:rsidRDefault="00A9181F" w:rsidP="00A9181F">
      <w:pPr>
        <w:ind w:right="426" w:firstLine="404"/>
        <w:jc w:val="center"/>
        <w:rPr>
          <w:sz w:val="16"/>
          <w:szCs w:val="16"/>
        </w:rPr>
      </w:pPr>
    </w:p>
    <w:p w14:paraId="6FC9230E" w14:textId="77777777" w:rsidR="00A9181F" w:rsidRDefault="00A9181F" w:rsidP="00A9181F">
      <w:pPr>
        <w:ind w:right="426" w:firstLine="404"/>
        <w:jc w:val="center"/>
        <w:rPr>
          <w:sz w:val="28"/>
          <w:szCs w:val="28"/>
        </w:rPr>
      </w:pPr>
      <w:r>
        <w:rPr>
          <w:sz w:val="28"/>
          <w:szCs w:val="28"/>
        </w:rPr>
        <w:t>В И Р І Ш И Л А:</w:t>
      </w:r>
    </w:p>
    <w:p w14:paraId="1252B6D1" w14:textId="77777777" w:rsidR="00A9181F" w:rsidRDefault="00A9181F" w:rsidP="00A9181F">
      <w:pPr>
        <w:ind w:right="426" w:firstLine="404"/>
        <w:jc w:val="center"/>
        <w:rPr>
          <w:sz w:val="16"/>
          <w:szCs w:val="16"/>
        </w:rPr>
      </w:pPr>
    </w:p>
    <w:p w14:paraId="0A3C249B" w14:textId="7959235A" w:rsidR="00A9181F" w:rsidRDefault="00A9181F" w:rsidP="00A9181F">
      <w:pPr>
        <w:numPr>
          <w:ilvl w:val="0"/>
          <w:numId w:val="12"/>
        </w:numPr>
        <w:ind w:right="142"/>
        <w:jc w:val="both"/>
        <w:rPr>
          <w:sz w:val="28"/>
          <w:szCs w:val="28"/>
        </w:rPr>
      </w:pPr>
      <w:r>
        <w:rPr>
          <w:sz w:val="28"/>
          <w:szCs w:val="28"/>
        </w:rPr>
        <w:t xml:space="preserve">Надати Вінницькому обласному центру медико-санітарної експертизи в оренду майно комунальної власності Козятинської міської територіальної громади, а саме частину нежитлового приміщення, площею 64,3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Грушевського,32 для розміщення службового приміщення для використання центром медико-санітарної експертизи огляду хворих на предмет встановлення інвалідності, терміном на 5 років, розмір річної орендної плати становить 1(одна) гривня.</w:t>
      </w:r>
    </w:p>
    <w:p w14:paraId="4054F605" w14:textId="77777777" w:rsidR="00A9181F" w:rsidRDefault="00A9181F" w:rsidP="00A9181F">
      <w:pPr>
        <w:ind w:right="142"/>
        <w:jc w:val="both"/>
        <w:rPr>
          <w:sz w:val="16"/>
          <w:szCs w:val="16"/>
        </w:rPr>
      </w:pPr>
    </w:p>
    <w:p w14:paraId="166F0200" w14:textId="32698D9A" w:rsidR="00A9181F" w:rsidRDefault="00A9181F" w:rsidP="00A9181F">
      <w:pPr>
        <w:numPr>
          <w:ilvl w:val="0"/>
          <w:numId w:val="12"/>
        </w:numPr>
        <w:ind w:right="142"/>
        <w:jc w:val="both"/>
        <w:rPr>
          <w:sz w:val="28"/>
          <w:szCs w:val="28"/>
        </w:rPr>
      </w:pPr>
      <w:r>
        <w:rPr>
          <w:rFonts w:eastAsia="Arial Unicode MS"/>
          <w:kern w:val="2"/>
          <w:sz w:val="28"/>
          <w:szCs w:val="28"/>
          <w:lang w:eastAsia="hi-IN" w:bidi="hi-IN"/>
        </w:rPr>
        <w:t xml:space="preserve">Управлінню соціальної політики Козятинської міської ради, </w:t>
      </w:r>
      <w:r>
        <w:rPr>
          <w:sz w:val="28"/>
          <w:szCs w:val="28"/>
        </w:rPr>
        <w:t>на балансі якого знаходиться приміщення, в місячний термін укласти з Вінницьким обласним центром медико-санітарної експертизи договір оренди, відповідно до вимог чинного законодавства України.</w:t>
      </w:r>
    </w:p>
    <w:p w14:paraId="3BAC67DB" w14:textId="77777777" w:rsidR="00A9181F" w:rsidRDefault="00A9181F" w:rsidP="00A9181F">
      <w:pPr>
        <w:pStyle w:val="aa"/>
        <w:rPr>
          <w:sz w:val="16"/>
          <w:szCs w:val="16"/>
        </w:rPr>
      </w:pPr>
    </w:p>
    <w:p w14:paraId="60191CB1" w14:textId="5339B73D" w:rsidR="00A9181F" w:rsidRDefault="00390E50" w:rsidP="00A9181F">
      <w:pPr>
        <w:pStyle w:val="21"/>
        <w:numPr>
          <w:ilvl w:val="0"/>
          <w:numId w:val="12"/>
        </w:numPr>
        <w:spacing w:after="0" w:line="240" w:lineRule="auto"/>
        <w:jc w:val="both"/>
        <w:rPr>
          <w:sz w:val="28"/>
          <w:szCs w:val="28"/>
        </w:rPr>
      </w:pPr>
      <w:r>
        <w:rPr>
          <w:rFonts w:eastAsia="Arial Unicode MS"/>
          <w:kern w:val="2"/>
          <w:sz w:val="28"/>
          <w:szCs w:val="28"/>
          <w:lang w:eastAsia="hi-IN" w:bidi="hi-IN"/>
        </w:rPr>
        <w:t>Управлінню соціальної політики Козятинської міської ради</w:t>
      </w:r>
      <w:r>
        <w:rPr>
          <w:sz w:val="28"/>
          <w:szCs w:val="28"/>
        </w:rPr>
        <w:t xml:space="preserve"> </w:t>
      </w:r>
      <w:r w:rsidR="00A9181F">
        <w:rPr>
          <w:sz w:val="28"/>
          <w:szCs w:val="28"/>
        </w:rPr>
        <w:t>надати примірник договору оренди в управління земельних та майнових ресурсів Козятинської міської ради.</w:t>
      </w:r>
    </w:p>
    <w:p w14:paraId="3E6E8DDD" w14:textId="77777777" w:rsidR="00A9181F" w:rsidRDefault="00A9181F" w:rsidP="00A9181F">
      <w:pPr>
        <w:pStyle w:val="aa"/>
        <w:rPr>
          <w:sz w:val="16"/>
          <w:szCs w:val="16"/>
        </w:rPr>
      </w:pPr>
    </w:p>
    <w:p w14:paraId="32452FC7" w14:textId="3573DA3E" w:rsidR="00A9181F" w:rsidRDefault="00A9181F" w:rsidP="00A9181F">
      <w:pPr>
        <w:numPr>
          <w:ilvl w:val="0"/>
          <w:numId w:val="12"/>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F4997C5" w14:textId="77777777" w:rsidR="00624B02" w:rsidRDefault="00624B02" w:rsidP="00624B02">
      <w:pPr>
        <w:pStyle w:val="aa"/>
        <w:rPr>
          <w:sz w:val="28"/>
          <w:szCs w:val="28"/>
        </w:rPr>
      </w:pPr>
    </w:p>
    <w:p w14:paraId="38884847" w14:textId="77777777" w:rsidR="00624B02" w:rsidRDefault="00624B02" w:rsidP="00624B02">
      <w:pPr>
        <w:ind w:left="360"/>
        <w:jc w:val="both"/>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Pr="00390E50"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6CBDFF47" w14:textId="725802E4" w:rsidR="00591458" w:rsidRDefault="00624B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90E50">
      <w:pgSz w:w="11906" w:h="16838"/>
      <w:pgMar w:top="567"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A0E022E"/>
    <w:multiLevelType w:val="hybridMultilevel"/>
    <w:tmpl w:val="3E2694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90E50"/>
    <w:rsid w:val="003E00B0"/>
    <w:rsid w:val="003E3C76"/>
    <w:rsid w:val="003F1F6E"/>
    <w:rsid w:val="004D5BBD"/>
    <w:rsid w:val="00520F7B"/>
    <w:rsid w:val="00591458"/>
    <w:rsid w:val="005B5A7B"/>
    <w:rsid w:val="005D43E4"/>
    <w:rsid w:val="00616351"/>
    <w:rsid w:val="00624B02"/>
    <w:rsid w:val="00676B6C"/>
    <w:rsid w:val="006A253D"/>
    <w:rsid w:val="006C4686"/>
    <w:rsid w:val="006C75B7"/>
    <w:rsid w:val="006D04ED"/>
    <w:rsid w:val="0080711B"/>
    <w:rsid w:val="0083138E"/>
    <w:rsid w:val="00841953"/>
    <w:rsid w:val="0086239F"/>
    <w:rsid w:val="00900ADD"/>
    <w:rsid w:val="009C710E"/>
    <w:rsid w:val="009F4453"/>
    <w:rsid w:val="009F6804"/>
    <w:rsid w:val="00A51935"/>
    <w:rsid w:val="00A5402C"/>
    <w:rsid w:val="00A75A05"/>
    <w:rsid w:val="00A90ECA"/>
    <w:rsid w:val="00A9181F"/>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21">
    <w:name w:val="Body Text 2"/>
    <w:basedOn w:val="a"/>
    <w:link w:val="22"/>
    <w:uiPriority w:val="99"/>
    <w:semiHidden/>
    <w:unhideWhenUsed/>
    <w:rsid w:val="00A9181F"/>
    <w:pPr>
      <w:spacing w:after="120" w:line="480" w:lineRule="auto"/>
    </w:pPr>
  </w:style>
  <w:style w:type="character" w:customStyle="1" w:styleId="22">
    <w:name w:val="Основной текст 2 Знак"/>
    <w:basedOn w:val="a0"/>
    <w:link w:val="21"/>
    <w:uiPriority w:val="99"/>
    <w:semiHidden/>
    <w:rsid w:val="00A9181F"/>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90572056">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2022-04-27T08:27:00Z</dcterms:created>
  <dcterms:modified xsi:type="dcterms:W3CDTF">2022-04-27T08:27:00Z</dcterms:modified>
</cp:coreProperties>
</file>