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BB77F9" w14:textId="2CE1D1A5" w:rsidR="00F97B99" w:rsidRPr="00457826" w:rsidRDefault="00B60B4B" w:rsidP="00F97B99">
      <w:pPr>
        <w:widowControl w:val="0"/>
        <w:tabs>
          <w:tab w:val="left" w:pos="1985"/>
        </w:tabs>
        <w:autoSpaceDE w:val="0"/>
        <w:autoSpaceDN w:val="0"/>
        <w:spacing w:before="7"/>
        <w:rPr>
          <w:sz w:val="27"/>
          <w:lang w:bidi="uk-UA"/>
        </w:rPr>
      </w:pPr>
      <w:bookmarkStart w:id="0" w:name="_Hlk165967017"/>
      <w:r>
        <w:rPr>
          <w:noProof/>
        </w:rPr>
        <w:t xml:space="preserve">                                  </w:t>
      </w:r>
      <w:r w:rsidR="00F97B99">
        <w:rPr>
          <w:noProof/>
        </w:rPr>
        <w:t xml:space="preserve">                                    </w:t>
      </w:r>
      <w:r>
        <w:rPr>
          <w:noProof/>
        </w:rPr>
        <w:t xml:space="preserve">    </w:t>
      </w:r>
      <w:bookmarkEnd w:id="0"/>
      <w:r w:rsidR="00F97B99" w:rsidRPr="00457826">
        <w:rPr>
          <w:noProof/>
        </w:rPr>
        <w:drawing>
          <wp:inline distT="0" distB="0" distL="0" distR="0" wp14:anchorId="0056529E" wp14:editId="0AAC354B">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49F6398A" w14:textId="77777777" w:rsidR="00F97B99" w:rsidRPr="00457826" w:rsidRDefault="00F97B99" w:rsidP="00F97B99">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 xml:space="preserve">КОЗЯТИНСЬКА МІСЬКА РАДА </w:t>
      </w:r>
    </w:p>
    <w:p w14:paraId="060A31D0" w14:textId="77777777" w:rsidR="00F97B99" w:rsidRPr="00457826" w:rsidRDefault="00F97B99" w:rsidP="00F97B99">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 xml:space="preserve">ВІННИЦЬКОЇ ОБЛАСТІ </w:t>
      </w:r>
    </w:p>
    <w:p w14:paraId="5025A166" w14:textId="77777777" w:rsidR="00F97B99" w:rsidRPr="00457826" w:rsidRDefault="00F97B99" w:rsidP="00F97B99">
      <w:pPr>
        <w:ind w:left="391" w:right="613"/>
        <w:jc w:val="center"/>
        <w:rPr>
          <w:b/>
          <w:sz w:val="28"/>
        </w:rPr>
      </w:pPr>
      <w:r w:rsidRPr="00457826">
        <w:rPr>
          <w:b/>
          <w:sz w:val="28"/>
        </w:rPr>
        <w:t xml:space="preserve">Р І Ш Е Н </w:t>
      </w:r>
      <w:proofErr w:type="spellStart"/>
      <w:r w:rsidRPr="00457826">
        <w:rPr>
          <w:b/>
          <w:sz w:val="28"/>
        </w:rPr>
        <w:t>Н</w:t>
      </w:r>
      <w:proofErr w:type="spellEnd"/>
      <w:r w:rsidRPr="00457826">
        <w:rPr>
          <w:b/>
          <w:sz w:val="28"/>
        </w:rPr>
        <w:t xml:space="preserve"> Я</w:t>
      </w:r>
    </w:p>
    <w:p w14:paraId="4EAD9FAB" w14:textId="77777777" w:rsidR="00F97B99" w:rsidRPr="00457826" w:rsidRDefault="00F97B99" w:rsidP="00F97B99">
      <w:pPr>
        <w:pStyle w:val="a7"/>
        <w:jc w:val="center"/>
        <w:rPr>
          <w:sz w:val="28"/>
          <w:szCs w:val="28"/>
        </w:rPr>
      </w:pPr>
    </w:p>
    <w:p w14:paraId="75D34640" w14:textId="6F76C7BD" w:rsidR="00F97B99" w:rsidRPr="00457826" w:rsidRDefault="00F97B99" w:rsidP="00F97B99">
      <w:pPr>
        <w:suppressAutoHyphens/>
        <w:jc w:val="both"/>
        <w:rPr>
          <w:sz w:val="28"/>
          <w:szCs w:val="28"/>
          <w:lang w:eastAsia="ar-SA"/>
        </w:rPr>
      </w:pPr>
      <w:r w:rsidRPr="00457826">
        <w:rPr>
          <w:sz w:val="28"/>
          <w:szCs w:val="28"/>
          <w:u w:val="single"/>
          <w:lang w:eastAsia="ar-SA"/>
        </w:rPr>
        <w:t xml:space="preserve">  10.</w:t>
      </w:r>
      <w:r>
        <w:rPr>
          <w:sz w:val="28"/>
          <w:szCs w:val="28"/>
          <w:u w:val="single"/>
          <w:lang w:eastAsia="ar-SA"/>
        </w:rPr>
        <w:t>10</w:t>
      </w:r>
      <w:r w:rsidRPr="00457826">
        <w:rPr>
          <w:sz w:val="28"/>
          <w:szCs w:val="28"/>
          <w:u w:val="single"/>
          <w:lang w:eastAsia="ar-SA"/>
        </w:rPr>
        <w:t xml:space="preserve">.2025 </w:t>
      </w:r>
      <w:r w:rsidRPr="00457826">
        <w:rPr>
          <w:sz w:val="28"/>
          <w:szCs w:val="28"/>
          <w:lang w:eastAsia="ar-SA"/>
        </w:rPr>
        <w:t xml:space="preserve"> р. №  </w:t>
      </w:r>
      <w:r w:rsidRPr="00457826">
        <w:rPr>
          <w:sz w:val="28"/>
          <w:szCs w:val="28"/>
          <w:u w:val="single"/>
          <w:lang w:eastAsia="ar-SA"/>
        </w:rPr>
        <w:t xml:space="preserve"> 22</w:t>
      </w:r>
      <w:r>
        <w:rPr>
          <w:sz w:val="28"/>
          <w:szCs w:val="28"/>
          <w:u w:val="single"/>
          <w:lang w:eastAsia="ar-SA"/>
        </w:rPr>
        <w:t>8</w:t>
      </w:r>
      <w:r>
        <w:rPr>
          <w:sz w:val="28"/>
          <w:szCs w:val="28"/>
          <w:u w:val="single"/>
          <w:lang w:eastAsia="ar-SA"/>
        </w:rPr>
        <w:t>2</w:t>
      </w:r>
      <w:r w:rsidRPr="00457826">
        <w:rPr>
          <w:sz w:val="28"/>
          <w:szCs w:val="28"/>
          <w:u w:val="single"/>
          <w:lang w:eastAsia="ar-SA"/>
        </w:rPr>
        <w:t>-</w:t>
      </w:r>
      <w:r w:rsidRPr="00457826">
        <w:rPr>
          <w:sz w:val="28"/>
          <w:szCs w:val="28"/>
          <w:u w:val="single"/>
          <w:lang w:val="en-US" w:eastAsia="ar-SA"/>
        </w:rPr>
        <w:t>V</w:t>
      </w:r>
      <w:r w:rsidRPr="00457826">
        <w:rPr>
          <w:sz w:val="28"/>
          <w:szCs w:val="28"/>
          <w:u w:val="single"/>
          <w:lang w:eastAsia="ar-SA"/>
        </w:rPr>
        <w:t>ІІІ</w:t>
      </w:r>
      <w:r w:rsidRPr="00457826">
        <w:rPr>
          <w:sz w:val="28"/>
          <w:szCs w:val="28"/>
          <w:lang w:eastAsia="ar-SA"/>
        </w:rPr>
        <w:t xml:space="preserve">                                         </w:t>
      </w:r>
      <w:r>
        <w:rPr>
          <w:sz w:val="28"/>
          <w:szCs w:val="28"/>
          <w:u w:val="single"/>
          <w:lang w:eastAsia="ar-SA"/>
        </w:rPr>
        <w:t>65</w:t>
      </w:r>
      <w:r w:rsidRPr="00457826">
        <w:rPr>
          <w:sz w:val="28"/>
          <w:szCs w:val="28"/>
          <w:lang w:eastAsia="ar-SA"/>
        </w:rPr>
        <w:t xml:space="preserve">  сесія</w:t>
      </w:r>
      <w:r w:rsidRPr="00457826">
        <w:rPr>
          <w:sz w:val="28"/>
          <w:szCs w:val="28"/>
          <w:u w:val="single"/>
          <w:lang w:eastAsia="ar-SA"/>
        </w:rPr>
        <w:t xml:space="preserve">  8 </w:t>
      </w:r>
      <w:r w:rsidRPr="00457826">
        <w:rPr>
          <w:sz w:val="28"/>
          <w:szCs w:val="28"/>
          <w:lang w:eastAsia="ar-SA"/>
        </w:rPr>
        <w:t xml:space="preserve"> скликання</w:t>
      </w:r>
    </w:p>
    <w:p w14:paraId="25D540C4" w14:textId="453AEB01" w:rsidR="00F2654A" w:rsidRPr="000123C5" w:rsidRDefault="00F2654A" w:rsidP="00F97B99">
      <w:pPr>
        <w:ind w:left="2127"/>
        <w:rPr>
          <w:sz w:val="16"/>
          <w:szCs w:val="16"/>
        </w:rPr>
      </w:pPr>
    </w:p>
    <w:p w14:paraId="3B323D4C" w14:textId="6E2D58B3" w:rsidR="00845A91" w:rsidRDefault="00845A91" w:rsidP="00845A91">
      <w:pPr>
        <w:jc w:val="both"/>
        <w:rPr>
          <w:rFonts w:eastAsia="Calibri"/>
          <w:b/>
          <w:sz w:val="28"/>
          <w:szCs w:val="22"/>
          <w:lang w:eastAsia="en-US"/>
        </w:rPr>
      </w:pPr>
      <w:r>
        <w:rPr>
          <w:rFonts w:eastAsia="Calibri"/>
          <w:b/>
          <w:sz w:val="28"/>
          <w:lang w:eastAsia="en-US"/>
        </w:rPr>
        <w:t xml:space="preserve">Про встановлення межі населеного пункту </w:t>
      </w:r>
    </w:p>
    <w:p w14:paraId="02552C15" w14:textId="1C90C0D9" w:rsidR="005512E6" w:rsidRDefault="00845A91" w:rsidP="00845A91">
      <w:pPr>
        <w:jc w:val="both"/>
        <w:rPr>
          <w:rFonts w:eastAsia="Calibri"/>
          <w:b/>
          <w:sz w:val="28"/>
          <w:lang w:eastAsia="en-US"/>
        </w:rPr>
      </w:pPr>
      <w:r>
        <w:rPr>
          <w:rFonts w:eastAsia="Calibri"/>
          <w:b/>
          <w:sz w:val="28"/>
          <w:lang w:eastAsia="en-US"/>
        </w:rPr>
        <w:t xml:space="preserve">с. </w:t>
      </w:r>
      <w:r w:rsidR="00B77F53">
        <w:rPr>
          <w:rFonts w:eastAsia="Calibri"/>
          <w:b/>
          <w:sz w:val="28"/>
          <w:lang w:eastAsia="en-US"/>
        </w:rPr>
        <w:t>Прушинка</w:t>
      </w:r>
      <w:r w:rsidR="005512E6">
        <w:rPr>
          <w:rFonts w:eastAsia="Calibri"/>
          <w:b/>
          <w:sz w:val="28"/>
          <w:lang w:eastAsia="en-US"/>
        </w:rPr>
        <w:t xml:space="preserve"> </w:t>
      </w:r>
      <w:r>
        <w:rPr>
          <w:rFonts w:eastAsia="Calibri"/>
          <w:b/>
          <w:sz w:val="28"/>
          <w:lang w:eastAsia="en-US"/>
        </w:rPr>
        <w:t xml:space="preserve">Хмільницького району </w:t>
      </w:r>
    </w:p>
    <w:p w14:paraId="223B4705" w14:textId="1888D93A" w:rsidR="005512E6" w:rsidRDefault="00845A91" w:rsidP="005512E6">
      <w:pPr>
        <w:jc w:val="both"/>
        <w:rPr>
          <w:rFonts w:eastAsia="Calibri"/>
          <w:b/>
          <w:sz w:val="28"/>
          <w:lang w:eastAsia="en-US"/>
        </w:rPr>
      </w:pPr>
      <w:r>
        <w:rPr>
          <w:rFonts w:eastAsia="Calibri"/>
          <w:b/>
          <w:sz w:val="28"/>
          <w:lang w:eastAsia="en-US"/>
        </w:rPr>
        <w:t xml:space="preserve">Вінницької області </w:t>
      </w:r>
    </w:p>
    <w:p w14:paraId="0B1993E3" w14:textId="77777777" w:rsidR="00845A91" w:rsidRDefault="00845A91" w:rsidP="00845A91">
      <w:pPr>
        <w:jc w:val="both"/>
        <w:rPr>
          <w:rFonts w:eastAsia="Calibri"/>
          <w:b/>
          <w:sz w:val="28"/>
          <w:lang w:eastAsia="en-US"/>
        </w:rPr>
      </w:pPr>
      <w:r>
        <w:rPr>
          <w:rFonts w:eastAsia="Calibri"/>
          <w:b/>
          <w:sz w:val="28"/>
          <w:lang w:eastAsia="en-US"/>
        </w:rPr>
        <w:t xml:space="preserve"> </w:t>
      </w:r>
    </w:p>
    <w:p w14:paraId="6F4B23E2" w14:textId="63E7525B" w:rsidR="00845A91" w:rsidRDefault="00845A91" w:rsidP="00845A91">
      <w:pPr>
        <w:widowControl w:val="0"/>
        <w:suppressAutoHyphens/>
        <w:ind w:firstLine="709"/>
        <w:jc w:val="both"/>
        <w:rPr>
          <w:rFonts w:eastAsia="SimSun"/>
          <w:kern w:val="2"/>
          <w:sz w:val="28"/>
          <w:szCs w:val="28"/>
          <w:lang w:eastAsia="hi-IN" w:bidi="hi-IN"/>
        </w:rPr>
      </w:pPr>
      <w:r>
        <w:rPr>
          <w:rFonts w:eastAsia="SimSun" w:cs="Mangal"/>
          <w:kern w:val="2"/>
          <w:sz w:val="28"/>
          <w:szCs w:val="28"/>
          <w:lang w:eastAsia="hi-IN" w:bidi="hi-IN"/>
        </w:rPr>
        <w:t xml:space="preserve">Розглянувши </w:t>
      </w:r>
      <w:bookmarkStart w:id="1" w:name="_Hlk207621819"/>
      <w:r w:rsidR="00B77F53">
        <w:rPr>
          <w:rFonts w:eastAsia="SimSun" w:cs="Mangal"/>
          <w:kern w:val="2"/>
          <w:sz w:val="28"/>
          <w:szCs w:val="28"/>
          <w:lang w:eastAsia="hi-IN" w:bidi="hi-IN"/>
        </w:rPr>
        <w:t xml:space="preserve">доповнення до </w:t>
      </w:r>
      <w:r>
        <w:rPr>
          <w:rFonts w:eastAsia="SimSun" w:cs="Mangal"/>
          <w:kern w:val="2"/>
          <w:sz w:val="28"/>
          <w:szCs w:val="28"/>
          <w:lang w:eastAsia="hi-IN" w:bidi="hi-IN"/>
        </w:rPr>
        <w:t>проект</w:t>
      </w:r>
      <w:r w:rsidR="00B77F53">
        <w:rPr>
          <w:rFonts w:eastAsia="SimSun" w:cs="Mangal"/>
          <w:kern w:val="2"/>
          <w:sz w:val="28"/>
          <w:szCs w:val="28"/>
          <w:lang w:eastAsia="hi-IN" w:bidi="hi-IN"/>
        </w:rPr>
        <w:t>у</w:t>
      </w:r>
      <w:r>
        <w:rPr>
          <w:rFonts w:eastAsia="SimSun" w:cs="Mangal"/>
          <w:kern w:val="2"/>
          <w:sz w:val="28"/>
          <w:szCs w:val="28"/>
          <w:lang w:eastAsia="hi-IN" w:bidi="hi-IN"/>
        </w:rPr>
        <w:t xml:space="preserve"> землеустрою меж населеного пункту села </w:t>
      </w:r>
      <w:r w:rsidR="00B77F53">
        <w:rPr>
          <w:rFonts w:eastAsia="SimSun" w:cs="Mangal"/>
          <w:kern w:val="2"/>
          <w:sz w:val="28"/>
          <w:szCs w:val="28"/>
          <w:lang w:eastAsia="hi-IN" w:bidi="hi-IN"/>
        </w:rPr>
        <w:t>Прушинка</w:t>
      </w:r>
      <w:r>
        <w:rPr>
          <w:rFonts w:eastAsia="SimSun" w:cs="Mangal"/>
          <w:kern w:val="2"/>
          <w:sz w:val="28"/>
          <w:szCs w:val="28"/>
          <w:lang w:eastAsia="hi-IN" w:bidi="hi-IN"/>
        </w:rPr>
        <w:t xml:space="preserve"> </w:t>
      </w:r>
      <w:r w:rsidR="005512E6">
        <w:rPr>
          <w:rFonts w:eastAsia="SimSun" w:cs="Mangal"/>
          <w:kern w:val="2"/>
          <w:sz w:val="28"/>
          <w:szCs w:val="28"/>
          <w:lang w:eastAsia="hi-IN" w:bidi="hi-IN"/>
        </w:rPr>
        <w:t>Козятинської міської територіальної громади</w:t>
      </w:r>
      <w:r>
        <w:rPr>
          <w:rFonts w:eastAsia="SimSun" w:cs="Mangal"/>
          <w:kern w:val="2"/>
          <w:sz w:val="28"/>
          <w:szCs w:val="28"/>
          <w:lang w:eastAsia="hi-IN" w:bidi="hi-IN"/>
        </w:rPr>
        <w:t xml:space="preserve"> </w:t>
      </w:r>
      <w:r w:rsidR="005512E6">
        <w:rPr>
          <w:rFonts w:eastAsia="SimSun" w:cs="Mangal"/>
          <w:kern w:val="2"/>
          <w:sz w:val="28"/>
          <w:szCs w:val="28"/>
          <w:lang w:eastAsia="hi-IN" w:bidi="hi-IN"/>
        </w:rPr>
        <w:t>Хмільницького району</w:t>
      </w:r>
      <w:r>
        <w:rPr>
          <w:rFonts w:eastAsia="SimSun" w:cs="Mangal"/>
          <w:kern w:val="2"/>
          <w:sz w:val="28"/>
          <w:szCs w:val="28"/>
          <w:lang w:eastAsia="hi-IN" w:bidi="hi-IN"/>
        </w:rPr>
        <w:t xml:space="preserve"> Вінницької області</w:t>
      </w:r>
      <w:bookmarkEnd w:id="1"/>
      <w:r>
        <w:rPr>
          <w:rFonts w:eastAsia="SimSun"/>
          <w:bCs/>
          <w:kern w:val="2"/>
          <w:sz w:val="28"/>
          <w:szCs w:val="28"/>
          <w:lang w:eastAsia="hi-IN" w:bidi="hi-IN"/>
        </w:rPr>
        <w:t>, розроблен</w:t>
      </w:r>
      <w:r w:rsidR="00B77F53">
        <w:rPr>
          <w:rFonts w:eastAsia="SimSun"/>
          <w:bCs/>
          <w:kern w:val="2"/>
          <w:sz w:val="28"/>
          <w:szCs w:val="28"/>
          <w:lang w:eastAsia="hi-IN" w:bidi="hi-IN"/>
        </w:rPr>
        <w:t>е</w:t>
      </w:r>
      <w:r>
        <w:rPr>
          <w:rFonts w:eastAsia="SimSun"/>
          <w:bCs/>
          <w:kern w:val="2"/>
          <w:sz w:val="28"/>
          <w:szCs w:val="28"/>
          <w:lang w:eastAsia="hi-IN" w:bidi="hi-IN"/>
        </w:rPr>
        <w:t xml:space="preserve"> </w:t>
      </w:r>
      <w:r w:rsidR="005512E6">
        <w:rPr>
          <w:rFonts w:eastAsia="SimSun"/>
          <w:bCs/>
          <w:kern w:val="2"/>
          <w:sz w:val="28"/>
          <w:szCs w:val="28"/>
          <w:lang w:eastAsia="hi-IN" w:bidi="hi-IN"/>
        </w:rPr>
        <w:t>ТОВ</w:t>
      </w:r>
      <w:r>
        <w:rPr>
          <w:rFonts w:eastAsia="SimSun"/>
          <w:bCs/>
          <w:kern w:val="2"/>
          <w:sz w:val="28"/>
          <w:szCs w:val="28"/>
          <w:lang w:eastAsia="hi-IN" w:bidi="hi-IN"/>
        </w:rPr>
        <w:t xml:space="preserve"> «Вінницький науково-дослідний та проектний інститут </w:t>
      </w:r>
      <w:r w:rsidR="005512E6">
        <w:rPr>
          <w:rFonts w:eastAsia="SimSun"/>
          <w:bCs/>
          <w:kern w:val="2"/>
          <w:sz w:val="28"/>
          <w:szCs w:val="28"/>
          <w:lang w:eastAsia="hi-IN" w:bidi="hi-IN"/>
        </w:rPr>
        <w:t>землеустрою»</w:t>
      </w:r>
      <w:r w:rsidR="00C1771B">
        <w:rPr>
          <w:rFonts w:eastAsia="SimSun"/>
          <w:bCs/>
          <w:kern w:val="2"/>
          <w:sz w:val="28"/>
          <w:szCs w:val="28"/>
          <w:lang w:eastAsia="hi-IN" w:bidi="hi-IN"/>
        </w:rPr>
        <w:t xml:space="preserve">, </w:t>
      </w:r>
      <w:r>
        <w:rPr>
          <w:rFonts w:eastAsia="SimSun"/>
          <w:bCs/>
          <w:kern w:val="2"/>
          <w:sz w:val="28"/>
          <w:szCs w:val="28"/>
          <w:lang w:eastAsia="hi-IN" w:bidi="hi-IN"/>
        </w:rPr>
        <w:t xml:space="preserve">відповідно до рішення </w:t>
      </w:r>
      <w:r w:rsidR="00C1771B">
        <w:rPr>
          <w:rFonts w:eastAsia="SimSun"/>
          <w:bCs/>
          <w:kern w:val="2"/>
          <w:sz w:val="28"/>
          <w:szCs w:val="28"/>
          <w:lang w:eastAsia="hi-IN" w:bidi="hi-IN"/>
        </w:rPr>
        <w:t>45(п) сесії 8</w:t>
      </w:r>
      <w:r>
        <w:rPr>
          <w:rFonts w:eastAsia="SimSun"/>
          <w:bCs/>
          <w:kern w:val="2"/>
          <w:sz w:val="28"/>
          <w:szCs w:val="28"/>
          <w:lang w:eastAsia="hi-IN" w:bidi="hi-IN"/>
        </w:rPr>
        <w:t xml:space="preserve"> скликання від </w:t>
      </w:r>
      <w:r w:rsidR="00C1771B">
        <w:rPr>
          <w:rFonts w:eastAsia="SimSun"/>
          <w:bCs/>
          <w:kern w:val="2"/>
          <w:sz w:val="28"/>
          <w:szCs w:val="28"/>
          <w:lang w:eastAsia="hi-IN" w:bidi="hi-IN"/>
        </w:rPr>
        <w:t>03.05.2024</w:t>
      </w:r>
      <w:r>
        <w:rPr>
          <w:rFonts w:eastAsia="SimSun"/>
          <w:bCs/>
          <w:kern w:val="2"/>
          <w:sz w:val="28"/>
          <w:szCs w:val="28"/>
          <w:lang w:eastAsia="hi-IN" w:bidi="hi-IN"/>
        </w:rPr>
        <w:t xml:space="preserve"> року </w:t>
      </w:r>
      <w:r w:rsidR="00C1771B">
        <w:rPr>
          <w:rFonts w:eastAsia="SimSun"/>
          <w:bCs/>
          <w:kern w:val="2"/>
          <w:sz w:val="28"/>
          <w:szCs w:val="28"/>
          <w:lang w:eastAsia="hi-IN" w:bidi="hi-IN"/>
        </w:rPr>
        <w:t>Козятинської міської</w:t>
      </w:r>
      <w:r>
        <w:rPr>
          <w:rFonts w:eastAsia="SimSun"/>
          <w:bCs/>
          <w:kern w:val="2"/>
          <w:sz w:val="28"/>
          <w:szCs w:val="28"/>
          <w:lang w:eastAsia="hi-IN" w:bidi="hi-IN"/>
        </w:rPr>
        <w:t xml:space="preserve"> ради </w:t>
      </w:r>
      <w:r w:rsidR="00C1771B">
        <w:rPr>
          <w:rFonts w:eastAsia="SimSun"/>
          <w:bCs/>
          <w:kern w:val="2"/>
          <w:sz w:val="28"/>
          <w:szCs w:val="28"/>
          <w:lang w:eastAsia="hi-IN" w:bidi="hi-IN"/>
        </w:rPr>
        <w:t>№ 1525-</w:t>
      </w:r>
      <w:r w:rsidR="00C1771B">
        <w:rPr>
          <w:rFonts w:eastAsia="SimSun"/>
          <w:bCs/>
          <w:kern w:val="2"/>
          <w:sz w:val="28"/>
          <w:szCs w:val="28"/>
          <w:lang w:val="en-US" w:eastAsia="hi-IN" w:bidi="hi-IN"/>
        </w:rPr>
        <w:t>VIII</w:t>
      </w:r>
      <w:r>
        <w:rPr>
          <w:rFonts w:eastAsia="Calibri" w:cs="Mangal"/>
          <w:kern w:val="2"/>
          <w:sz w:val="28"/>
          <w:szCs w:val="28"/>
          <w:lang w:eastAsia="hi-IN" w:bidi="hi-IN"/>
        </w:rPr>
        <w:t xml:space="preserve">, </w:t>
      </w:r>
      <w:r w:rsidR="00C1771B">
        <w:rPr>
          <w:rFonts w:eastAsia="Calibri" w:cs="Mangal"/>
          <w:kern w:val="2"/>
          <w:sz w:val="28"/>
          <w:szCs w:val="28"/>
          <w:lang w:eastAsia="hi-IN" w:bidi="hi-IN"/>
        </w:rPr>
        <w:t xml:space="preserve">враховуючи рекомендації </w:t>
      </w:r>
      <w:r w:rsidR="00C1771B" w:rsidRPr="00C1771B">
        <w:rPr>
          <w:rFonts w:eastAsia="Calibri" w:cs="Mangal"/>
          <w:kern w:val="2"/>
          <w:sz w:val="28"/>
          <w:szCs w:val="28"/>
          <w:lang w:eastAsia="hi-IN" w:bidi="hi-IN"/>
        </w:rPr>
        <w:t>постійної комісії з питань регулювання земельних відносин, будівництва, комунальної власності, приватизації</w:t>
      </w:r>
      <w:r w:rsidR="00C1771B">
        <w:rPr>
          <w:rFonts w:eastAsia="Calibri" w:cs="Mangal"/>
          <w:kern w:val="2"/>
          <w:sz w:val="28"/>
          <w:szCs w:val="28"/>
          <w:lang w:eastAsia="hi-IN" w:bidi="hi-IN"/>
        </w:rPr>
        <w:t xml:space="preserve">, </w:t>
      </w:r>
      <w:r>
        <w:rPr>
          <w:rFonts w:eastAsia="Calibri" w:cs="Mangal"/>
          <w:kern w:val="2"/>
          <w:sz w:val="28"/>
          <w:szCs w:val="28"/>
          <w:lang w:eastAsia="hi-IN" w:bidi="hi-IN"/>
        </w:rPr>
        <w:t>керуючись Законом України «Про порядок вирішення окремих питань адміністративно-територіального устрою України», статтями 30, 46 Закону України «Про землеустрій», частиною другою статті 174, пунктом 1 частини 3, статті 186  Земельного кодексу України</w:t>
      </w:r>
      <w:r>
        <w:rPr>
          <w:rFonts w:eastAsia="Calibri" w:cs="Mangal"/>
          <w:kern w:val="2"/>
          <w:szCs w:val="28"/>
          <w:lang w:eastAsia="hi-IN" w:bidi="hi-IN"/>
        </w:rPr>
        <w:t>,</w:t>
      </w:r>
      <w:r>
        <w:rPr>
          <w:rFonts w:eastAsia="SimSun" w:cs="Mangal"/>
          <w:kern w:val="2"/>
          <w:lang w:eastAsia="hi-IN" w:bidi="hi-IN"/>
        </w:rPr>
        <w:t xml:space="preserve"> </w:t>
      </w:r>
      <w:r>
        <w:rPr>
          <w:rFonts w:eastAsia="SimSun" w:cs="Mangal"/>
          <w:kern w:val="2"/>
          <w:sz w:val="28"/>
          <w:szCs w:val="28"/>
          <w:lang w:eastAsia="hi-IN" w:bidi="hi-IN"/>
        </w:rPr>
        <w:t>статтями 25, 26, 59 Закону України ”Про місцеве самоврядування в Україні”, на підставі розпорядження Кабінету Міністрів України «Про визначення адміністративних центрів та затвердження територій територіальних громад Вінницької області» від 12 червня 2020 р. № 707-р, міська рада</w:t>
      </w:r>
    </w:p>
    <w:p w14:paraId="30AC8CB0" w14:textId="2ADE5AB0" w:rsidR="00845A91" w:rsidRDefault="00845A91" w:rsidP="000400A3">
      <w:pPr>
        <w:widowControl w:val="0"/>
        <w:autoSpaceDE w:val="0"/>
        <w:autoSpaceDN w:val="0"/>
        <w:spacing w:before="230"/>
        <w:jc w:val="center"/>
        <w:outlineLvl w:val="1"/>
        <w:rPr>
          <w:b/>
          <w:bCs/>
          <w:sz w:val="28"/>
          <w:szCs w:val="28"/>
          <w:lang w:bidi="uk-UA"/>
        </w:rPr>
      </w:pPr>
      <w:r>
        <w:rPr>
          <w:b/>
          <w:bCs/>
          <w:sz w:val="28"/>
          <w:szCs w:val="28"/>
          <w:lang w:bidi="uk-UA"/>
        </w:rPr>
        <w:t>В И Р І Ш И Л А :</w:t>
      </w:r>
    </w:p>
    <w:p w14:paraId="287929EC" w14:textId="5D3E64C8" w:rsidR="000400A3" w:rsidRPr="000400A3" w:rsidRDefault="000400A3" w:rsidP="000400A3">
      <w:pPr>
        <w:pStyle w:val="aa"/>
        <w:numPr>
          <w:ilvl w:val="0"/>
          <w:numId w:val="25"/>
        </w:numPr>
        <w:jc w:val="both"/>
        <w:rPr>
          <w:sz w:val="28"/>
          <w:szCs w:val="28"/>
        </w:rPr>
      </w:pPr>
      <w:r w:rsidRPr="000400A3">
        <w:rPr>
          <w:sz w:val="28"/>
          <w:szCs w:val="28"/>
        </w:rPr>
        <w:t xml:space="preserve">Затвердити </w:t>
      </w:r>
      <w:r w:rsidR="00B77F53">
        <w:rPr>
          <w:sz w:val="28"/>
          <w:szCs w:val="28"/>
        </w:rPr>
        <w:t xml:space="preserve">доповнення до </w:t>
      </w:r>
      <w:r w:rsidRPr="000400A3">
        <w:rPr>
          <w:sz w:val="28"/>
          <w:szCs w:val="28"/>
        </w:rPr>
        <w:t>проект</w:t>
      </w:r>
      <w:r w:rsidR="00B77F53">
        <w:rPr>
          <w:sz w:val="28"/>
          <w:szCs w:val="28"/>
        </w:rPr>
        <w:t>у</w:t>
      </w:r>
      <w:r w:rsidRPr="000400A3">
        <w:rPr>
          <w:sz w:val="28"/>
          <w:szCs w:val="28"/>
        </w:rPr>
        <w:t xml:space="preserve"> </w:t>
      </w:r>
      <w:bookmarkStart w:id="2" w:name="_Hlk207621917"/>
      <w:r w:rsidRPr="000400A3">
        <w:rPr>
          <w:sz w:val="28"/>
          <w:szCs w:val="28"/>
        </w:rPr>
        <w:t xml:space="preserve">землеустрою меж населеного пункту села </w:t>
      </w:r>
      <w:r w:rsidR="00B77F53">
        <w:rPr>
          <w:sz w:val="28"/>
          <w:szCs w:val="28"/>
        </w:rPr>
        <w:t>Прушинка</w:t>
      </w:r>
      <w:r w:rsidRPr="000400A3">
        <w:rPr>
          <w:sz w:val="28"/>
          <w:szCs w:val="28"/>
        </w:rPr>
        <w:t xml:space="preserve"> Козятинської міської територіальної громади Хмільницького району Вінницької області</w:t>
      </w:r>
      <w:bookmarkEnd w:id="2"/>
      <w:r>
        <w:rPr>
          <w:sz w:val="28"/>
          <w:szCs w:val="28"/>
        </w:rPr>
        <w:t>.</w:t>
      </w:r>
    </w:p>
    <w:p w14:paraId="5920CBB0" w14:textId="5EAB72AF" w:rsidR="00845A91" w:rsidRPr="000400A3" w:rsidRDefault="00845A91" w:rsidP="00701652">
      <w:pPr>
        <w:pStyle w:val="aa"/>
        <w:numPr>
          <w:ilvl w:val="0"/>
          <w:numId w:val="25"/>
        </w:numPr>
        <w:jc w:val="both"/>
        <w:rPr>
          <w:sz w:val="16"/>
          <w:szCs w:val="16"/>
        </w:rPr>
      </w:pPr>
      <w:r w:rsidRPr="000400A3">
        <w:rPr>
          <w:sz w:val="28"/>
          <w:szCs w:val="28"/>
        </w:rPr>
        <w:t xml:space="preserve">Встановити межі населеного пункту села </w:t>
      </w:r>
      <w:r w:rsidR="00B77F53">
        <w:rPr>
          <w:sz w:val="28"/>
          <w:szCs w:val="28"/>
        </w:rPr>
        <w:t>Прушинка</w:t>
      </w:r>
      <w:r w:rsidRPr="000400A3">
        <w:rPr>
          <w:sz w:val="28"/>
          <w:szCs w:val="28"/>
        </w:rPr>
        <w:t xml:space="preserve"> Хмільницького району Вінницької області загальною площею </w:t>
      </w:r>
      <w:r w:rsidR="00B77F53">
        <w:rPr>
          <w:sz w:val="28"/>
          <w:szCs w:val="28"/>
        </w:rPr>
        <w:t>170,6000</w:t>
      </w:r>
      <w:r w:rsidRPr="000400A3">
        <w:rPr>
          <w:sz w:val="28"/>
          <w:szCs w:val="28"/>
        </w:rPr>
        <w:t xml:space="preserve"> га на території Козятинської міської територіальної громади відповідно до </w:t>
      </w:r>
      <w:r w:rsidR="00B77F53">
        <w:rPr>
          <w:sz w:val="28"/>
          <w:szCs w:val="28"/>
        </w:rPr>
        <w:t xml:space="preserve">доповнення до </w:t>
      </w:r>
      <w:r w:rsidRPr="000400A3">
        <w:rPr>
          <w:sz w:val="28"/>
          <w:szCs w:val="28"/>
        </w:rPr>
        <w:t xml:space="preserve">проекту </w:t>
      </w:r>
      <w:r w:rsidR="000400A3" w:rsidRPr="000400A3">
        <w:rPr>
          <w:sz w:val="28"/>
          <w:szCs w:val="28"/>
        </w:rPr>
        <w:t xml:space="preserve">землеустрою щодо встановлення (зміни) межі населеного пункту села </w:t>
      </w:r>
      <w:r w:rsidR="00B77F53">
        <w:rPr>
          <w:sz w:val="28"/>
          <w:szCs w:val="28"/>
        </w:rPr>
        <w:t xml:space="preserve">Прушинка </w:t>
      </w:r>
      <w:r w:rsidR="000400A3" w:rsidRPr="000400A3">
        <w:rPr>
          <w:sz w:val="28"/>
          <w:szCs w:val="28"/>
        </w:rPr>
        <w:t>Козятинської міської територіальної громади Хмільницького району Вінницької області</w:t>
      </w:r>
      <w:r w:rsidR="000400A3">
        <w:rPr>
          <w:sz w:val="28"/>
          <w:szCs w:val="28"/>
        </w:rPr>
        <w:t>.</w:t>
      </w:r>
    </w:p>
    <w:p w14:paraId="73CBD5F1" w14:textId="703EFE20" w:rsidR="00845A91" w:rsidRPr="000400A3" w:rsidRDefault="00845A91" w:rsidP="00791248">
      <w:pPr>
        <w:pStyle w:val="aa"/>
        <w:numPr>
          <w:ilvl w:val="0"/>
          <w:numId w:val="25"/>
        </w:numPr>
        <w:jc w:val="both"/>
        <w:rPr>
          <w:sz w:val="16"/>
          <w:szCs w:val="16"/>
        </w:rPr>
      </w:pPr>
      <w:r w:rsidRPr="000400A3">
        <w:rPr>
          <w:sz w:val="28"/>
          <w:szCs w:val="28"/>
        </w:rPr>
        <w:t xml:space="preserve">Відомості про встановлення межі населеного пункту села </w:t>
      </w:r>
      <w:r w:rsidR="00B77F53">
        <w:rPr>
          <w:sz w:val="28"/>
          <w:szCs w:val="28"/>
        </w:rPr>
        <w:t xml:space="preserve">Прушинка </w:t>
      </w:r>
      <w:r w:rsidR="00FB74A0">
        <w:rPr>
          <w:sz w:val="28"/>
          <w:szCs w:val="28"/>
        </w:rPr>
        <w:t xml:space="preserve"> </w:t>
      </w:r>
      <w:r w:rsidRPr="000400A3">
        <w:rPr>
          <w:sz w:val="28"/>
          <w:szCs w:val="28"/>
        </w:rPr>
        <w:t xml:space="preserve">Хмільницького району Вінницької області внести до Державного земельного кадастру. </w:t>
      </w:r>
    </w:p>
    <w:p w14:paraId="6DDB67F9" w14:textId="2ECD5581" w:rsidR="00845A91" w:rsidRDefault="00845A91" w:rsidP="000400A3">
      <w:pPr>
        <w:pStyle w:val="aa"/>
        <w:numPr>
          <w:ilvl w:val="0"/>
          <w:numId w:val="25"/>
        </w:numPr>
        <w:jc w:val="both"/>
        <w:rPr>
          <w:sz w:val="28"/>
          <w:szCs w:val="28"/>
        </w:rPr>
      </w:pPr>
      <w:r w:rsidRPr="000400A3">
        <w:rPr>
          <w:sz w:val="28"/>
          <w:szCs w:val="28"/>
        </w:rPr>
        <w:t>Контроль за виконанням рішення покласти на постійну комісію з питань регулювання земельних відносин, будівництва, комунальної власності, приватизації.</w:t>
      </w:r>
    </w:p>
    <w:p w14:paraId="16560703" w14:textId="77777777" w:rsidR="00F97B99" w:rsidRPr="000400A3" w:rsidRDefault="00F97B99" w:rsidP="00F97B99">
      <w:pPr>
        <w:pStyle w:val="aa"/>
        <w:ind w:left="360"/>
        <w:jc w:val="both"/>
        <w:rPr>
          <w:sz w:val="28"/>
          <w:szCs w:val="28"/>
        </w:rPr>
      </w:pPr>
    </w:p>
    <w:p w14:paraId="0723B099" w14:textId="77777777" w:rsidR="00845A91" w:rsidRDefault="00845A91" w:rsidP="00845A91">
      <w:pPr>
        <w:tabs>
          <w:tab w:val="left" w:pos="6295"/>
        </w:tabs>
        <w:spacing w:before="207"/>
        <w:jc w:val="center"/>
        <w:rPr>
          <w:b/>
          <w:sz w:val="28"/>
          <w:szCs w:val="28"/>
        </w:rPr>
      </w:pPr>
      <w:r>
        <w:rPr>
          <w:b/>
          <w:sz w:val="28"/>
          <w:szCs w:val="28"/>
        </w:rPr>
        <w:t xml:space="preserve">   Секретар ради                                                 Ірина РЕПАЛО</w:t>
      </w:r>
    </w:p>
    <w:p w14:paraId="0E633AAD" w14:textId="77777777" w:rsidR="008C192A" w:rsidRP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p>
    <w:p w14:paraId="135B8581" w14:textId="48A40361" w:rsidR="003437F5" w:rsidRDefault="00F97B99"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sectPr w:rsidR="003437F5" w:rsidSect="00F97B99">
      <w:pgSz w:w="11906" w:h="16838"/>
      <w:pgMar w:top="568" w:right="849"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4684C"/>
    <w:multiLevelType w:val="hybridMultilevel"/>
    <w:tmpl w:val="185C0B7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15:restartNumberingAfterBreak="0">
    <w:nsid w:val="033A042A"/>
    <w:multiLevelType w:val="hybridMultilevel"/>
    <w:tmpl w:val="B9D223BA"/>
    <w:lvl w:ilvl="0" w:tplc="60423C8A">
      <w:start w:val="1"/>
      <w:numFmt w:val="decimal"/>
      <w:lvlText w:val="%1."/>
      <w:lvlJc w:val="left"/>
      <w:pPr>
        <w:ind w:left="360" w:hanging="360"/>
      </w:pPr>
      <w:rPr>
        <w:rFonts w:hint="default"/>
        <w:sz w:val="28"/>
        <w:szCs w:val="28"/>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DE83575"/>
    <w:multiLevelType w:val="hybridMultilevel"/>
    <w:tmpl w:val="0DC481E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5"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D81081D"/>
    <w:multiLevelType w:val="hybridMultilevel"/>
    <w:tmpl w:val="BC522D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11"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3"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5A0E022E"/>
    <w:multiLevelType w:val="hybridMultilevel"/>
    <w:tmpl w:val="6F1020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3"/>
    <w:lvlOverride w:ilvl="0">
      <w:startOverride w:val="1"/>
    </w:lvlOverride>
    <w:lvlOverride w:ilvl="1"/>
    <w:lvlOverride w:ilvl="2"/>
    <w:lvlOverride w:ilvl="3"/>
    <w:lvlOverride w:ilvl="4"/>
    <w:lvlOverride w:ilvl="5"/>
    <w:lvlOverride w:ilvl="6"/>
    <w:lvlOverride w:ilvl="7"/>
    <w:lvlOverride w:ilvl="8"/>
  </w:num>
  <w:num w:numId="13">
    <w:abstractNumId w:val="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2"/>
  </w:num>
  <w:num w:numId="21">
    <w:abstractNumId w:val="19"/>
  </w:num>
  <w:num w:numId="22">
    <w:abstractNumId w:val="8"/>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23C5"/>
    <w:rsid w:val="0003551F"/>
    <w:rsid w:val="000373E6"/>
    <w:rsid w:val="000400A3"/>
    <w:rsid w:val="00046B88"/>
    <w:rsid w:val="00061CED"/>
    <w:rsid w:val="000736D5"/>
    <w:rsid w:val="00076EA7"/>
    <w:rsid w:val="00092AA6"/>
    <w:rsid w:val="000C5A5E"/>
    <w:rsid w:val="000E023A"/>
    <w:rsid w:val="00104262"/>
    <w:rsid w:val="00113EAC"/>
    <w:rsid w:val="00126920"/>
    <w:rsid w:val="00131D4A"/>
    <w:rsid w:val="00144CBB"/>
    <w:rsid w:val="00144FE0"/>
    <w:rsid w:val="00156187"/>
    <w:rsid w:val="00160AE3"/>
    <w:rsid w:val="00160B1E"/>
    <w:rsid w:val="00187057"/>
    <w:rsid w:val="001A0EDB"/>
    <w:rsid w:val="001F26DD"/>
    <w:rsid w:val="001F3F55"/>
    <w:rsid w:val="001F451F"/>
    <w:rsid w:val="001F64EE"/>
    <w:rsid w:val="00212822"/>
    <w:rsid w:val="002208E2"/>
    <w:rsid w:val="00226116"/>
    <w:rsid w:val="00234C96"/>
    <w:rsid w:val="00237F37"/>
    <w:rsid w:val="00251499"/>
    <w:rsid w:val="00251D24"/>
    <w:rsid w:val="002B08BA"/>
    <w:rsid w:val="002C29D2"/>
    <w:rsid w:val="002D5AC3"/>
    <w:rsid w:val="00331A01"/>
    <w:rsid w:val="003437F5"/>
    <w:rsid w:val="00357851"/>
    <w:rsid w:val="003625A1"/>
    <w:rsid w:val="003D4EAA"/>
    <w:rsid w:val="003E00B0"/>
    <w:rsid w:val="003E3C76"/>
    <w:rsid w:val="003F1F6E"/>
    <w:rsid w:val="003F2985"/>
    <w:rsid w:val="003F7EBF"/>
    <w:rsid w:val="00422680"/>
    <w:rsid w:val="00443DAD"/>
    <w:rsid w:val="0047217B"/>
    <w:rsid w:val="004B5C83"/>
    <w:rsid w:val="004D5BBD"/>
    <w:rsid w:val="004D74CE"/>
    <w:rsid w:val="00520F7B"/>
    <w:rsid w:val="0052208A"/>
    <w:rsid w:val="00525CD1"/>
    <w:rsid w:val="0054362B"/>
    <w:rsid w:val="005466AB"/>
    <w:rsid w:val="005512E6"/>
    <w:rsid w:val="00584170"/>
    <w:rsid w:val="00591458"/>
    <w:rsid w:val="005B5A7B"/>
    <w:rsid w:val="005D43E4"/>
    <w:rsid w:val="0060776D"/>
    <w:rsid w:val="00616351"/>
    <w:rsid w:val="00645E02"/>
    <w:rsid w:val="00671412"/>
    <w:rsid w:val="00671F0F"/>
    <w:rsid w:val="006722A8"/>
    <w:rsid w:val="006A253D"/>
    <w:rsid w:val="006C4686"/>
    <w:rsid w:val="006C56B0"/>
    <w:rsid w:val="006C75B7"/>
    <w:rsid w:val="006D04ED"/>
    <w:rsid w:val="006E0823"/>
    <w:rsid w:val="006F67C2"/>
    <w:rsid w:val="00706E60"/>
    <w:rsid w:val="0072689D"/>
    <w:rsid w:val="0077572C"/>
    <w:rsid w:val="007D682C"/>
    <w:rsid w:val="007D6BFE"/>
    <w:rsid w:val="0080711B"/>
    <w:rsid w:val="0083138E"/>
    <w:rsid w:val="00841953"/>
    <w:rsid w:val="00845A91"/>
    <w:rsid w:val="0086239F"/>
    <w:rsid w:val="008933E6"/>
    <w:rsid w:val="00896026"/>
    <w:rsid w:val="008C192A"/>
    <w:rsid w:val="00900ADD"/>
    <w:rsid w:val="00914020"/>
    <w:rsid w:val="00950A58"/>
    <w:rsid w:val="009679C6"/>
    <w:rsid w:val="00992FD6"/>
    <w:rsid w:val="009C710E"/>
    <w:rsid w:val="009E1B89"/>
    <w:rsid w:val="009F4453"/>
    <w:rsid w:val="009F6804"/>
    <w:rsid w:val="00A3508C"/>
    <w:rsid w:val="00A51935"/>
    <w:rsid w:val="00A5402C"/>
    <w:rsid w:val="00A56D88"/>
    <w:rsid w:val="00A75A05"/>
    <w:rsid w:val="00A87659"/>
    <w:rsid w:val="00A90ECA"/>
    <w:rsid w:val="00A948D8"/>
    <w:rsid w:val="00AC26C5"/>
    <w:rsid w:val="00AC462E"/>
    <w:rsid w:val="00AD13C9"/>
    <w:rsid w:val="00AE69FC"/>
    <w:rsid w:val="00B0663C"/>
    <w:rsid w:val="00B4631A"/>
    <w:rsid w:val="00B52721"/>
    <w:rsid w:val="00B52C4C"/>
    <w:rsid w:val="00B56C5A"/>
    <w:rsid w:val="00B60B4B"/>
    <w:rsid w:val="00B77F53"/>
    <w:rsid w:val="00BA1A56"/>
    <w:rsid w:val="00BB1399"/>
    <w:rsid w:val="00BB244B"/>
    <w:rsid w:val="00BB62C6"/>
    <w:rsid w:val="00BC4A2F"/>
    <w:rsid w:val="00BE158D"/>
    <w:rsid w:val="00BF3787"/>
    <w:rsid w:val="00C048A4"/>
    <w:rsid w:val="00C1771B"/>
    <w:rsid w:val="00C231CA"/>
    <w:rsid w:val="00C27505"/>
    <w:rsid w:val="00C329CD"/>
    <w:rsid w:val="00C47121"/>
    <w:rsid w:val="00C52D3B"/>
    <w:rsid w:val="00C66B5F"/>
    <w:rsid w:val="00C734CB"/>
    <w:rsid w:val="00CA38AE"/>
    <w:rsid w:val="00CA4F17"/>
    <w:rsid w:val="00CB0B5E"/>
    <w:rsid w:val="00CB423C"/>
    <w:rsid w:val="00CE24BC"/>
    <w:rsid w:val="00CE498D"/>
    <w:rsid w:val="00D03349"/>
    <w:rsid w:val="00D15B09"/>
    <w:rsid w:val="00D9154C"/>
    <w:rsid w:val="00D96614"/>
    <w:rsid w:val="00DA345F"/>
    <w:rsid w:val="00DC27D1"/>
    <w:rsid w:val="00DD5C73"/>
    <w:rsid w:val="00DE19FA"/>
    <w:rsid w:val="00E10291"/>
    <w:rsid w:val="00E166FB"/>
    <w:rsid w:val="00E20928"/>
    <w:rsid w:val="00E42BEF"/>
    <w:rsid w:val="00E70681"/>
    <w:rsid w:val="00E800F5"/>
    <w:rsid w:val="00EC18F0"/>
    <w:rsid w:val="00EE3FDF"/>
    <w:rsid w:val="00EE6866"/>
    <w:rsid w:val="00F065DF"/>
    <w:rsid w:val="00F2654A"/>
    <w:rsid w:val="00F6104E"/>
    <w:rsid w:val="00F709BD"/>
    <w:rsid w:val="00F70B56"/>
    <w:rsid w:val="00F97B99"/>
    <w:rsid w:val="00FB0AA2"/>
    <w:rsid w:val="00FB4D65"/>
    <w:rsid w:val="00FB74A0"/>
    <w:rsid w:val="00FB7C6B"/>
    <w:rsid w:val="00FC2A88"/>
    <w:rsid w:val="00FE1C04"/>
    <w:rsid w:val="00FE34F3"/>
    <w:rsid w:val="00FE5B2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B93D6C74-14CE-4B60-832B-60850C42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 w:type="character" w:styleId="ae">
    <w:name w:val="Strong"/>
    <w:basedOn w:val="a0"/>
    <w:uiPriority w:val="22"/>
    <w:qFormat/>
    <w:rsid w:val="00113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00837469">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887525967">
      <w:bodyDiv w:val="1"/>
      <w:marLeft w:val="0"/>
      <w:marRight w:val="0"/>
      <w:marTop w:val="0"/>
      <w:marBottom w:val="0"/>
      <w:divBdr>
        <w:top w:val="none" w:sz="0" w:space="0" w:color="auto"/>
        <w:left w:val="none" w:sz="0" w:space="0" w:color="auto"/>
        <w:bottom w:val="none" w:sz="0" w:space="0" w:color="auto"/>
        <w:right w:val="none" w:sz="0" w:space="0" w:color="auto"/>
      </w:divBdr>
    </w:div>
    <w:div w:id="1967731532">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cp:lastPrinted>2025-09-01T12:51:00Z</cp:lastPrinted>
  <dcterms:created xsi:type="dcterms:W3CDTF">2025-10-13T07:03:00Z</dcterms:created>
  <dcterms:modified xsi:type="dcterms:W3CDTF">2025-10-13T07:03:00Z</dcterms:modified>
</cp:coreProperties>
</file>