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0897F" w14:textId="03B06277" w:rsidR="004C3CFE" w:rsidRDefault="004C3CFE" w:rsidP="004C3CFE">
      <w:pPr>
        <w:spacing w:after="0" w:line="240" w:lineRule="auto"/>
        <w:ind w:left="2127"/>
        <w:rPr>
          <w:rFonts w:ascii="Times New Roman" w:hAnsi="Times New Roman"/>
          <w:noProof/>
          <w:sz w:val="24"/>
          <w:szCs w:val="24"/>
        </w:rPr>
      </w:pPr>
      <w:bookmarkStart w:id="0" w:name="_Hlk192496019"/>
      <w:r>
        <w:rPr>
          <w:rFonts w:ascii="Times New Roman" w:hAnsi="Times New Roman"/>
          <w:noProof/>
          <w:sz w:val="24"/>
          <w:szCs w:val="24"/>
        </w:rPr>
        <w:t xml:space="preserve">                                       </w:t>
      </w:r>
      <w:r w:rsidRPr="00967C1E">
        <w:rPr>
          <w:rFonts w:ascii="Times New Roman" w:hAnsi="Times New Roman"/>
          <w:noProof/>
          <w:sz w:val="24"/>
          <w:szCs w:val="24"/>
        </w:rPr>
        <w:drawing>
          <wp:inline distT="0" distB="0" distL="0" distR="0" wp14:anchorId="585C4551" wp14:editId="66DC2A49">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rFonts w:ascii="Times New Roman" w:hAnsi="Times New Roman"/>
          <w:noProof/>
          <w:sz w:val="24"/>
          <w:szCs w:val="24"/>
        </w:rPr>
        <w:t xml:space="preserve">       </w:t>
      </w:r>
    </w:p>
    <w:p w14:paraId="7057C0C0" w14:textId="77777777" w:rsidR="004C3CFE" w:rsidRPr="001127A6" w:rsidRDefault="004C3CFE" w:rsidP="004C3CFE">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Pr>
          <w:rFonts w:ascii="Times New Roman" w:hAnsi="Times New Roman"/>
          <w:noProof/>
          <w:sz w:val="32"/>
          <w:szCs w:val="32"/>
        </w:rPr>
        <w:t xml:space="preserve"> </w:t>
      </w:r>
    </w:p>
    <w:p w14:paraId="718A6A00" w14:textId="77777777" w:rsidR="004C3CFE" w:rsidRDefault="004C3CFE" w:rsidP="004C3CFE">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661183B3" w14:textId="77777777" w:rsidR="004C3CFE" w:rsidRDefault="004C3CFE" w:rsidP="004C3CFE">
      <w:pPr>
        <w:keepNext/>
        <w:spacing w:after="0" w:line="240" w:lineRule="auto"/>
        <w:ind w:firstLine="720"/>
        <w:jc w:val="center"/>
        <w:outlineLvl w:val="4"/>
        <w:rPr>
          <w:rFonts w:ascii="Times New Roman" w:hAnsi="Times New Roman"/>
          <w:b/>
          <w:spacing w:val="30"/>
          <w:sz w:val="28"/>
          <w:szCs w:val="28"/>
        </w:rPr>
      </w:pPr>
    </w:p>
    <w:p w14:paraId="48F6540D" w14:textId="77777777" w:rsidR="004C3CFE" w:rsidRDefault="004C3CFE" w:rsidP="004C3CFE">
      <w:pPr>
        <w:keepNext/>
        <w:spacing w:after="0" w:line="240" w:lineRule="auto"/>
        <w:ind w:firstLine="720"/>
        <w:jc w:val="center"/>
        <w:outlineLvl w:val="4"/>
        <w:rPr>
          <w:rFonts w:ascii="Times New Roman" w:hAnsi="Times New Roman"/>
          <w:b/>
          <w:spacing w:val="30"/>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2D035163" w14:textId="77777777" w:rsidR="004C3CFE" w:rsidRPr="00D82B2C" w:rsidRDefault="004C3CFE" w:rsidP="004C3CFE">
      <w:pPr>
        <w:keepNext/>
        <w:spacing w:after="0" w:line="240" w:lineRule="auto"/>
        <w:ind w:firstLine="720"/>
        <w:jc w:val="center"/>
        <w:outlineLvl w:val="4"/>
        <w:rPr>
          <w:rFonts w:ascii="Times New Roman" w:hAnsi="Times New Roman"/>
          <w:b/>
          <w:sz w:val="28"/>
          <w:szCs w:val="28"/>
        </w:rPr>
      </w:pPr>
    </w:p>
    <w:p w14:paraId="7356148F" w14:textId="77777777" w:rsidR="004C3CFE" w:rsidRDefault="004C3CFE" w:rsidP="004C3CFE">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485FAABC" w14:textId="77777777" w:rsidR="004C3CFE" w:rsidRPr="00BB3CC6" w:rsidRDefault="004C3CFE" w:rsidP="004C3CFE">
      <w:pPr>
        <w:spacing w:after="0" w:line="240" w:lineRule="auto"/>
        <w:jc w:val="center"/>
        <w:rPr>
          <w:rFonts w:ascii="Times New Roman" w:hAnsi="Times New Roman"/>
          <w:color w:val="000000"/>
          <w:sz w:val="28"/>
          <w:szCs w:val="28"/>
        </w:rPr>
      </w:pPr>
    </w:p>
    <w:p w14:paraId="1925C0A5" w14:textId="7AAA1501" w:rsidR="004C3CFE" w:rsidRPr="00707A37" w:rsidRDefault="004C3CFE" w:rsidP="004C3CFE">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07.03.2025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198</w:t>
      </w:r>
      <w:r>
        <w:rPr>
          <w:rFonts w:ascii="Times New Roman" w:hAnsi="Times New Roman"/>
          <w:sz w:val="28"/>
          <w:u w:val="single"/>
        </w:rPr>
        <w:t>4</w:t>
      </w:r>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59</w:t>
      </w:r>
      <w:r>
        <w:rPr>
          <w:rFonts w:ascii="Times New Roman" w:hAnsi="Times New Roman"/>
          <w:sz w:val="28"/>
        </w:rPr>
        <w:t xml:space="preserve"> </w:t>
      </w:r>
      <w:r w:rsidRPr="00707A37">
        <w:rPr>
          <w:rFonts w:ascii="Times New Roman" w:hAnsi="Times New Roman"/>
          <w:bCs/>
          <w:sz w:val="28"/>
          <w:szCs w:val="28"/>
        </w:rPr>
        <w:t xml:space="preserve">сесія </w:t>
      </w:r>
      <w:r w:rsidRPr="00707A37">
        <w:rPr>
          <w:rFonts w:ascii="Times New Roman" w:hAnsi="Times New Roman"/>
          <w:bCs/>
          <w:sz w:val="28"/>
          <w:szCs w:val="28"/>
          <w:u w:val="single"/>
        </w:rPr>
        <w:t>8</w:t>
      </w:r>
      <w:r w:rsidRPr="00707A37">
        <w:rPr>
          <w:rFonts w:ascii="Times New Roman" w:hAnsi="Times New Roman"/>
          <w:bCs/>
          <w:sz w:val="28"/>
          <w:szCs w:val="28"/>
        </w:rPr>
        <w:t xml:space="preserve"> скликання</w:t>
      </w:r>
    </w:p>
    <w:bookmarkEnd w:id="0"/>
    <w:p w14:paraId="71C4974A" w14:textId="77777777" w:rsidR="00D8526F" w:rsidRPr="00A75278" w:rsidRDefault="00D8526F" w:rsidP="00D8526F">
      <w:pPr>
        <w:pStyle w:val="a3"/>
        <w:jc w:val="both"/>
        <w:rPr>
          <w:rFonts w:ascii="Times New Roman" w:hAnsi="Times New Roman"/>
          <w:sz w:val="16"/>
          <w:szCs w:val="16"/>
        </w:rPr>
      </w:pPr>
      <w:r w:rsidRPr="00A75278">
        <w:rPr>
          <w:sz w:val="28"/>
          <w:szCs w:val="28"/>
        </w:rPr>
        <w:tab/>
      </w:r>
    </w:p>
    <w:p w14:paraId="1DECEECA" w14:textId="77777777" w:rsidR="006B4671" w:rsidRDefault="006B4671" w:rsidP="006B4671">
      <w:pPr>
        <w:pStyle w:val="a3"/>
        <w:rPr>
          <w:rFonts w:ascii="Times New Roman" w:hAnsi="Times New Roman"/>
          <w:b/>
          <w:sz w:val="28"/>
          <w:szCs w:val="28"/>
        </w:rPr>
      </w:pPr>
      <w:r>
        <w:rPr>
          <w:rFonts w:ascii="Times New Roman" w:hAnsi="Times New Roman"/>
          <w:b/>
          <w:sz w:val="28"/>
          <w:szCs w:val="28"/>
        </w:rPr>
        <w:t>Про внесення змін до рішення 36 (</w:t>
      </w:r>
      <w:r w:rsidR="00733509">
        <w:rPr>
          <w:rFonts w:ascii="Times New Roman" w:hAnsi="Times New Roman"/>
          <w:b/>
          <w:sz w:val="28"/>
          <w:szCs w:val="28"/>
        </w:rPr>
        <w:t>п</w:t>
      </w:r>
      <w:r>
        <w:rPr>
          <w:rFonts w:ascii="Times New Roman" w:hAnsi="Times New Roman"/>
          <w:b/>
          <w:sz w:val="28"/>
          <w:szCs w:val="28"/>
        </w:rPr>
        <w:t>)</w:t>
      </w:r>
      <w:r w:rsidR="00733509">
        <w:rPr>
          <w:rFonts w:ascii="Times New Roman" w:hAnsi="Times New Roman"/>
          <w:b/>
          <w:sz w:val="28"/>
          <w:szCs w:val="28"/>
        </w:rPr>
        <w:t xml:space="preserve"> сесії 8 скликання від 03.10.2023</w:t>
      </w:r>
      <w:r>
        <w:rPr>
          <w:rFonts w:ascii="Times New Roman" w:hAnsi="Times New Roman"/>
          <w:b/>
          <w:sz w:val="28"/>
          <w:szCs w:val="28"/>
        </w:rPr>
        <w:t xml:space="preserve"> </w:t>
      </w:r>
    </w:p>
    <w:p w14:paraId="25918D6E" w14:textId="77777777" w:rsidR="006B4671" w:rsidRDefault="00733509" w:rsidP="006B4671">
      <w:pPr>
        <w:pStyle w:val="a3"/>
        <w:rPr>
          <w:rFonts w:ascii="Times New Roman" w:hAnsi="Times New Roman"/>
          <w:b/>
          <w:sz w:val="28"/>
          <w:szCs w:val="28"/>
        </w:rPr>
      </w:pPr>
      <w:r>
        <w:rPr>
          <w:rFonts w:ascii="Times New Roman" w:hAnsi="Times New Roman"/>
          <w:b/>
          <w:sz w:val="28"/>
          <w:szCs w:val="28"/>
        </w:rPr>
        <w:t>№ 1152</w:t>
      </w:r>
      <w:r w:rsidR="006B4671">
        <w:rPr>
          <w:rFonts w:ascii="Times New Roman" w:hAnsi="Times New Roman"/>
          <w:b/>
          <w:sz w:val="28"/>
          <w:szCs w:val="28"/>
        </w:rPr>
        <w:t>-</w:t>
      </w:r>
      <w:r w:rsidR="006B4671">
        <w:rPr>
          <w:rFonts w:ascii="Times New Roman" w:hAnsi="Times New Roman"/>
          <w:b/>
          <w:sz w:val="28"/>
          <w:szCs w:val="28"/>
          <w:lang w:val="en-US"/>
        </w:rPr>
        <w:t>VIII</w:t>
      </w:r>
      <w:r w:rsidR="006B4671">
        <w:rPr>
          <w:rFonts w:ascii="Times New Roman" w:hAnsi="Times New Roman"/>
          <w:b/>
          <w:sz w:val="28"/>
          <w:szCs w:val="28"/>
        </w:rPr>
        <w:t xml:space="preserve"> «Про внесення змін до </w:t>
      </w:r>
      <w:r>
        <w:rPr>
          <w:rFonts w:ascii="Times New Roman" w:hAnsi="Times New Roman"/>
          <w:b/>
          <w:sz w:val="28"/>
          <w:szCs w:val="28"/>
        </w:rPr>
        <w:t xml:space="preserve">розділу </w:t>
      </w:r>
      <w:r>
        <w:rPr>
          <w:rFonts w:ascii="Times New Roman" w:hAnsi="Times New Roman"/>
          <w:b/>
          <w:sz w:val="28"/>
          <w:szCs w:val="28"/>
          <w:lang w:val="en-US"/>
        </w:rPr>
        <w:t>VIII</w:t>
      </w:r>
      <w:r>
        <w:rPr>
          <w:rFonts w:ascii="Times New Roman" w:hAnsi="Times New Roman"/>
          <w:b/>
          <w:sz w:val="28"/>
          <w:szCs w:val="28"/>
        </w:rPr>
        <w:t xml:space="preserve"> </w:t>
      </w:r>
      <w:r w:rsidR="006B4671">
        <w:rPr>
          <w:rFonts w:ascii="Times New Roman" w:hAnsi="Times New Roman"/>
          <w:b/>
          <w:sz w:val="28"/>
          <w:szCs w:val="28"/>
        </w:rPr>
        <w:t xml:space="preserve">Комплексної оборонно-правоохоронної програми Козятинської міської територіальної громади на  2021-2025 роки </w:t>
      </w:r>
      <w:r>
        <w:rPr>
          <w:rFonts w:ascii="Times New Roman" w:hAnsi="Times New Roman"/>
          <w:b/>
          <w:sz w:val="28"/>
          <w:szCs w:val="28"/>
        </w:rPr>
        <w:t>(А 7339</w:t>
      </w:r>
      <w:r w:rsidR="006B4671">
        <w:rPr>
          <w:rFonts w:ascii="Times New Roman" w:hAnsi="Times New Roman"/>
          <w:b/>
          <w:sz w:val="28"/>
          <w:szCs w:val="28"/>
        </w:rPr>
        <w:t>)»</w:t>
      </w:r>
    </w:p>
    <w:p w14:paraId="7639C6FF" w14:textId="1E46F6CC" w:rsidR="00D8526F" w:rsidRPr="00DF47DD" w:rsidRDefault="00D8526F" w:rsidP="00D8526F">
      <w:pPr>
        <w:pStyle w:val="a3"/>
        <w:jc w:val="center"/>
        <w:rPr>
          <w:rFonts w:ascii="Times New Roman" w:hAnsi="Times New Roman"/>
          <w:b/>
          <w:sz w:val="28"/>
          <w:szCs w:val="28"/>
        </w:rPr>
      </w:pPr>
      <w:r>
        <w:rPr>
          <w:rFonts w:ascii="Times New Roman" w:hAnsi="Times New Roman"/>
          <w:b/>
          <w:sz w:val="28"/>
          <w:szCs w:val="28"/>
        </w:rPr>
        <w:t xml:space="preserve">                </w:t>
      </w:r>
      <w:r w:rsidRPr="00A53F0B">
        <w:rPr>
          <w:rFonts w:ascii="Times New Roman" w:hAnsi="Times New Roman"/>
          <w:b/>
          <w:sz w:val="28"/>
          <w:szCs w:val="28"/>
        </w:rPr>
        <w:t xml:space="preserve"> </w:t>
      </w:r>
    </w:p>
    <w:p w14:paraId="219418A1" w14:textId="77777777" w:rsidR="00D8526F" w:rsidRPr="00E978E1" w:rsidRDefault="00D8526F" w:rsidP="00D8526F">
      <w:pPr>
        <w:pStyle w:val="a3"/>
        <w:ind w:firstLine="708"/>
        <w:jc w:val="both"/>
        <w:rPr>
          <w:rFonts w:ascii="Times New Roman" w:hAnsi="Times New Roman"/>
          <w:b/>
          <w:sz w:val="28"/>
          <w:szCs w:val="28"/>
        </w:rPr>
      </w:pPr>
      <w:r w:rsidRPr="00A75278">
        <w:rPr>
          <w:rFonts w:ascii="Times New Roman" w:hAnsi="Times New Roman"/>
          <w:sz w:val="28"/>
          <w:szCs w:val="28"/>
        </w:rPr>
        <w:t xml:space="preserve">Відповідно </w:t>
      </w:r>
      <w:r w:rsidRPr="00A236F9">
        <w:rPr>
          <w:rFonts w:ascii="Times New Roman" w:hAnsi="Times New Roman"/>
          <w:sz w:val="28"/>
          <w:szCs w:val="28"/>
          <w:lang w:eastAsia="uk-UA"/>
        </w:rPr>
        <w:t>до ст.25 пункту 22 частини 1 статті 26</w:t>
      </w:r>
      <w:r>
        <w:rPr>
          <w:rFonts w:ascii="Times New Roman" w:hAnsi="Times New Roman"/>
          <w:sz w:val="28"/>
          <w:szCs w:val="28"/>
          <w:lang w:eastAsia="uk-UA"/>
        </w:rPr>
        <w:t xml:space="preserve"> </w:t>
      </w:r>
      <w:r>
        <w:rPr>
          <w:rFonts w:ascii="Times New Roman" w:hAnsi="Times New Roman"/>
          <w:sz w:val="28"/>
          <w:szCs w:val="28"/>
        </w:rPr>
        <w:t>України «</w:t>
      </w:r>
      <w:r w:rsidRPr="00A75278">
        <w:rPr>
          <w:rFonts w:ascii="Times New Roman" w:hAnsi="Times New Roman"/>
          <w:sz w:val="28"/>
          <w:szCs w:val="28"/>
        </w:rPr>
        <w:t>Про м</w:t>
      </w:r>
      <w:r>
        <w:rPr>
          <w:rFonts w:ascii="Times New Roman" w:hAnsi="Times New Roman"/>
          <w:sz w:val="28"/>
          <w:szCs w:val="28"/>
        </w:rPr>
        <w:t xml:space="preserve">ісцеве самоврядування в Україні», на підставі Закону України «Про правовий режим воєнного стану в Україні», враховуючи письмове звернення  командира </w:t>
      </w:r>
      <w:r w:rsidR="00595B57">
        <w:rPr>
          <w:rFonts w:ascii="Times New Roman" w:hAnsi="Times New Roman"/>
          <w:sz w:val="28"/>
          <w:szCs w:val="28"/>
        </w:rPr>
        <w:t>військової частини А 7339 від 05.03</w:t>
      </w:r>
      <w:r>
        <w:rPr>
          <w:rFonts w:ascii="Times New Roman" w:hAnsi="Times New Roman"/>
          <w:sz w:val="28"/>
          <w:szCs w:val="28"/>
        </w:rPr>
        <w:t xml:space="preserve">.2025 № 1606/1096, </w:t>
      </w:r>
      <w:r w:rsidRPr="00A75278">
        <w:rPr>
          <w:rFonts w:ascii="Times New Roman" w:hAnsi="Times New Roman"/>
          <w:sz w:val="28"/>
          <w:szCs w:val="28"/>
        </w:rPr>
        <w:t>з</w:t>
      </w:r>
      <w:r w:rsidRPr="00A75278">
        <w:rPr>
          <w:rFonts w:ascii="Times New Roman" w:hAnsi="Times New Roman"/>
          <w:color w:val="000000"/>
          <w:sz w:val="28"/>
          <w:szCs w:val="28"/>
        </w:rPr>
        <w:t xml:space="preserve"> метою</w:t>
      </w:r>
      <w:r>
        <w:rPr>
          <w:rFonts w:ascii="Times New Roman" w:hAnsi="Times New Roman"/>
          <w:color w:val="000000"/>
          <w:sz w:val="28"/>
          <w:szCs w:val="28"/>
        </w:rPr>
        <w:t xml:space="preserve"> підвищення боєготовності та боєздатності</w:t>
      </w:r>
      <w:r w:rsidRPr="00A75278">
        <w:rPr>
          <w:rFonts w:ascii="Times New Roman" w:hAnsi="Times New Roman"/>
          <w:color w:val="000000"/>
          <w:sz w:val="28"/>
          <w:szCs w:val="28"/>
        </w:rPr>
        <w:t xml:space="preserve"> </w:t>
      </w:r>
      <w:r>
        <w:rPr>
          <w:rFonts w:ascii="Times New Roman" w:hAnsi="Times New Roman"/>
          <w:color w:val="000000"/>
          <w:sz w:val="28"/>
          <w:szCs w:val="28"/>
        </w:rPr>
        <w:t>військовослужбовців</w:t>
      </w:r>
      <w:r>
        <w:rPr>
          <w:rFonts w:ascii="Times New Roman" w:eastAsia="MS Mincho" w:hAnsi="Times New Roman"/>
          <w:sz w:val="28"/>
        </w:rPr>
        <w:t>, забезпечення безпеки особового складу,</w:t>
      </w:r>
      <w:r w:rsidRPr="00A75278">
        <w:rPr>
          <w:rFonts w:ascii="Times New Roman" w:hAnsi="Times New Roman"/>
          <w:sz w:val="28"/>
          <w:szCs w:val="28"/>
        </w:rPr>
        <w:t xml:space="preserve"> міська рада </w:t>
      </w:r>
    </w:p>
    <w:p w14:paraId="498192DB" w14:textId="77777777" w:rsidR="00D8526F" w:rsidRPr="004C3CFE" w:rsidRDefault="00D8526F" w:rsidP="00D8526F">
      <w:pPr>
        <w:pStyle w:val="a3"/>
        <w:ind w:firstLine="708"/>
        <w:jc w:val="both"/>
        <w:rPr>
          <w:rFonts w:ascii="Times New Roman" w:hAnsi="Times New Roman"/>
          <w:b/>
          <w:bCs/>
          <w:sz w:val="28"/>
          <w:szCs w:val="28"/>
          <w:lang w:eastAsia="uk-UA"/>
        </w:rPr>
      </w:pPr>
      <w:r w:rsidRPr="00A236F9">
        <w:rPr>
          <w:rFonts w:ascii="Times New Roman" w:hAnsi="Times New Roman"/>
          <w:sz w:val="28"/>
          <w:szCs w:val="28"/>
          <w:lang w:eastAsia="uk-UA"/>
        </w:rPr>
        <w:br/>
      </w:r>
      <w:r>
        <w:rPr>
          <w:rFonts w:ascii="Times New Roman" w:hAnsi="Times New Roman"/>
          <w:sz w:val="28"/>
          <w:szCs w:val="28"/>
          <w:lang w:eastAsia="uk-UA"/>
        </w:rPr>
        <w:t xml:space="preserve">                                                            </w:t>
      </w:r>
      <w:r w:rsidRPr="004C3CFE">
        <w:rPr>
          <w:rFonts w:ascii="Times New Roman" w:hAnsi="Times New Roman"/>
          <w:b/>
          <w:bCs/>
          <w:sz w:val="28"/>
          <w:szCs w:val="28"/>
          <w:lang w:eastAsia="uk-UA"/>
        </w:rPr>
        <w:t>В И Р І Ш И Л А:</w:t>
      </w:r>
    </w:p>
    <w:p w14:paraId="0AEBC882" w14:textId="77777777" w:rsidR="00D8526F" w:rsidRPr="009510FE" w:rsidRDefault="00D8526F" w:rsidP="00D8526F">
      <w:pPr>
        <w:pStyle w:val="a3"/>
        <w:ind w:firstLine="720"/>
        <w:jc w:val="center"/>
        <w:rPr>
          <w:rFonts w:ascii="Times New Roman" w:hAnsi="Times New Roman"/>
          <w:lang w:eastAsia="uk-UA"/>
        </w:rPr>
      </w:pPr>
    </w:p>
    <w:p w14:paraId="1277DAC0" w14:textId="77777777" w:rsidR="00733509" w:rsidRDefault="00D8526F" w:rsidP="00733509">
      <w:pPr>
        <w:pStyle w:val="a3"/>
        <w:jc w:val="both"/>
        <w:rPr>
          <w:rFonts w:ascii="Times New Roman" w:hAnsi="Times New Roman" w:cs="Times New Roman"/>
          <w:sz w:val="28"/>
          <w:szCs w:val="28"/>
        </w:rPr>
      </w:pPr>
      <w:r>
        <w:rPr>
          <w:rFonts w:ascii="Times New Roman" w:hAnsi="Times New Roman"/>
          <w:sz w:val="28"/>
          <w:szCs w:val="28"/>
        </w:rPr>
        <w:tab/>
        <w:t xml:space="preserve">1.  </w:t>
      </w:r>
      <w:proofErr w:type="spellStart"/>
      <w:r w:rsidR="00733509">
        <w:rPr>
          <w:rFonts w:ascii="Times New Roman" w:hAnsi="Times New Roman"/>
          <w:sz w:val="28"/>
          <w:szCs w:val="28"/>
        </w:rPr>
        <w:t>Внести</w:t>
      </w:r>
      <w:proofErr w:type="spellEnd"/>
      <w:r w:rsidR="00733509">
        <w:rPr>
          <w:rFonts w:ascii="Times New Roman" w:hAnsi="Times New Roman"/>
          <w:sz w:val="28"/>
          <w:szCs w:val="28"/>
        </w:rPr>
        <w:t xml:space="preserve"> зміни до </w:t>
      </w:r>
      <w:r w:rsidR="00733509" w:rsidRPr="00B828A3">
        <w:rPr>
          <w:rFonts w:ascii="Times New Roman" w:hAnsi="Times New Roman"/>
          <w:sz w:val="28"/>
          <w:szCs w:val="28"/>
        </w:rPr>
        <w:t xml:space="preserve">рішення </w:t>
      </w:r>
      <w:r w:rsidR="00733509" w:rsidRPr="00733509">
        <w:rPr>
          <w:rFonts w:ascii="Times New Roman" w:hAnsi="Times New Roman"/>
          <w:sz w:val="28"/>
          <w:szCs w:val="28"/>
        </w:rPr>
        <w:t>36 (п) сесії 8 скликання від 03.10.2023 № 1152-</w:t>
      </w:r>
      <w:r w:rsidR="00733509" w:rsidRPr="00733509">
        <w:rPr>
          <w:rFonts w:ascii="Times New Roman" w:hAnsi="Times New Roman"/>
          <w:sz w:val="28"/>
          <w:szCs w:val="28"/>
          <w:lang w:val="en-US"/>
        </w:rPr>
        <w:t>VIII</w:t>
      </w:r>
      <w:r w:rsidR="00733509" w:rsidRPr="00733509">
        <w:rPr>
          <w:rFonts w:ascii="Times New Roman" w:hAnsi="Times New Roman"/>
          <w:sz w:val="28"/>
          <w:szCs w:val="28"/>
        </w:rPr>
        <w:t xml:space="preserve"> </w:t>
      </w:r>
      <w:r w:rsidR="00733509" w:rsidRPr="00B828A3">
        <w:rPr>
          <w:rFonts w:ascii="Times New Roman" w:hAnsi="Times New Roman"/>
          <w:sz w:val="28"/>
          <w:szCs w:val="28"/>
        </w:rPr>
        <w:t>«Про внесення змін до</w:t>
      </w:r>
      <w:r w:rsidR="00733509">
        <w:rPr>
          <w:rFonts w:ascii="Times New Roman" w:hAnsi="Times New Roman"/>
          <w:sz w:val="28"/>
          <w:szCs w:val="28"/>
        </w:rPr>
        <w:t xml:space="preserve"> розділу </w:t>
      </w:r>
      <w:r w:rsidR="00733509" w:rsidRPr="00733509">
        <w:rPr>
          <w:rFonts w:ascii="Times New Roman" w:hAnsi="Times New Roman"/>
          <w:sz w:val="28"/>
          <w:szCs w:val="28"/>
          <w:lang w:val="en-US"/>
        </w:rPr>
        <w:t>VIII</w:t>
      </w:r>
      <w:r w:rsidR="00733509" w:rsidRPr="00B828A3">
        <w:rPr>
          <w:rFonts w:ascii="Times New Roman" w:hAnsi="Times New Roman"/>
          <w:sz w:val="28"/>
          <w:szCs w:val="28"/>
        </w:rPr>
        <w:t xml:space="preserve"> Комплексної оборонно-правоохоронної програми Козятинської міської територіальної громади на</w:t>
      </w:r>
      <w:r w:rsidR="00733509">
        <w:rPr>
          <w:rFonts w:ascii="Times New Roman" w:hAnsi="Times New Roman"/>
          <w:sz w:val="28"/>
          <w:szCs w:val="28"/>
        </w:rPr>
        <w:t xml:space="preserve"> </w:t>
      </w:r>
      <w:r w:rsidR="00733509" w:rsidRPr="00B828A3">
        <w:rPr>
          <w:rFonts w:ascii="Times New Roman" w:hAnsi="Times New Roman"/>
          <w:sz w:val="28"/>
          <w:szCs w:val="28"/>
        </w:rPr>
        <w:t xml:space="preserve">2021-2025 роки </w:t>
      </w:r>
      <w:r w:rsidR="00733509">
        <w:rPr>
          <w:rFonts w:ascii="Times New Roman" w:hAnsi="Times New Roman"/>
          <w:sz w:val="28"/>
          <w:szCs w:val="28"/>
          <w:lang w:eastAsia="uk-UA"/>
        </w:rPr>
        <w:t>(далі- Програма)</w:t>
      </w:r>
      <w:r w:rsidR="00733509">
        <w:rPr>
          <w:rFonts w:ascii="Times New Roman" w:hAnsi="Times New Roman"/>
          <w:bCs/>
          <w:sz w:val="28"/>
          <w:szCs w:val="28"/>
        </w:rPr>
        <w:t>,</w:t>
      </w:r>
      <w:r w:rsidR="00733509">
        <w:rPr>
          <w:rFonts w:ascii="Times New Roman" w:hAnsi="Times New Roman" w:cs="Times New Roman"/>
          <w:sz w:val="28"/>
          <w:szCs w:val="28"/>
        </w:rPr>
        <w:t xml:space="preserve"> а саме </w:t>
      </w:r>
      <w:r w:rsidR="00C704B8">
        <w:rPr>
          <w:rFonts w:ascii="Times New Roman" w:hAnsi="Times New Roman" w:cs="Times New Roman"/>
          <w:sz w:val="28"/>
          <w:szCs w:val="28"/>
        </w:rPr>
        <w:t xml:space="preserve">пункт 8.3.  </w:t>
      </w:r>
      <w:r w:rsidR="00733509">
        <w:rPr>
          <w:rFonts w:ascii="Times New Roman" w:hAnsi="Times New Roman" w:cs="Times New Roman"/>
          <w:sz w:val="28"/>
          <w:szCs w:val="28"/>
        </w:rPr>
        <w:t>затвердити у новій редакції</w:t>
      </w:r>
      <w:r w:rsidR="00572E6D">
        <w:rPr>
          <w:rFonts w:ascii="Times New Roman" w:hAnsi="Times New Roman" w:cs="Times New Roman"/>
          <w:sz w:val="28"/>
          <w:szCs w:val="28"/>
        </w:rPr>
        <w:t xml:space="preserve"> та передбачити виділення кошт</w:t>
      </w:r>
      <w:r w:rsidR="00595B57">
        <w:rPr>
          <w:rFonts w:ascii="Times New Roman" w:hAnsi="Times New Roman" w:cs="Times New Roman"/>
          <w:sz w:val="28"/>
          <w:szCs w:val="28"/>
        </w:rPr>
        <w:t>ів на його реалізацію в сумі 3000</w:t>
      </w:r>
      <w:r w:rsidR="00572E6D">
        <w:rPr>
          <w:rFonts w:ascii="Times New Roman" w:hAnsi="Times New Roman" w:cs="Times New Roman"/>
          <w:sz w:val="28"/>
          <w:szCs w:val="28"/>
        </w:rPr>
        <w:t> 000,00 гривень</w:t>
      </w:r>
      <w:r w:rsidR="00733509">
        <w:rPr>
          <w:rFonts w:ascii="Times New Roman" w:hAnsi="Times New Roman" w:cs="Times New Roman"/>
          <w:sz w:val="28"/>
          <w:szCs w:val="28"/>
        </w:rPr>
        <w:t>:</w:t>
      </w:r>
    </w:p>
    <w:p w14:paraId="46955A4C" w14:textId="77777777" w:rsidR="00733509" w:rsidRDefault="00733509" w:rsidP="00C704B8">
      <w:pPr>
        <w:pStyle w:val="a3"/>
        <w:ind w:firstLine="720"/>
        <w:jc w:val="both"/>
        <w:rPr>
          <w:rFonts w:ascii="Times New Roman" w:hAnsi="Times New Roman" w:cs="Times New Roman"/>
          <w:sz w:val="28"/>
          <w:szCs w:val="28"/>
        </w:rPr>
      </w:pPr>
      <w:r>
        <w:t xml:space="preserve">- </w:t>
      </w:r>
      <w:r w:rsidR="00C704B8" w:rsidRPr="00C704B8">
        <w:rPr>
          <w:rFonts w:ascii="Times New Roman" w:hAnsi="Times New Roman" w:cs="Times New Roman"/>
          <w:sz w:val="28"/>
          <w:szCs w:val="28"/>
        </w:rPr>
        <w:t xml:space="preserve">придбання </w:t>
      </w:r>
      <w:r w:rsidR="00595B57">
        <w:rPr>
          <w:rFonts w:ascii="Times New Roman" w:hAnsi="Times New Roman"/>
          <w:sz w:val="28"/>
          <w:szCs w:val="28"/>
        </w:rPr>
        <w:t>двох</w:t>
      </w:r>
      <w:r w:rsidR="00595B57" w:rsidRPr="00C704B8">
        <w:rPr>
          <w:rFonts w:ascii="Times New Roman" w:hAnsi="Times New Roman" w:cs="Times New Roman"/>
          <w:sz w:val="28"/>
          <w:szCs w:val="28"/>
        </w:rPr>
        <w:t xml:space="preserve"> </w:t>
      </w:r>
      <w:r w:rsidR="00595B57">
        <w:rPr>
          <w:rFonts w:ascii="Times New Roman" w:hAnsi="Times New Roman" w:cs="Times New Roman"/>
          <w:sz w:val="28"/>
          <w:szCs w:val="28"/>
        </w:rPr>
        <w:t xml:space="preserve">дизельних пікапів </w:t>
      </w:r>
      <w:proofErr w:type="spellStart"/>
      <w:r w:rsidR="00595B57" w:rsidRPr="00595B57">
        <w:rPr>
          <w:rFonts w:ascii="Times New Roman" w:hAnsi="Times New Roman" w:cs="Times New Roman"/>
          <w:bCs/>
          <w:sz w:val="28"/>
          <w:szCs w:val="28"/>
        </w:rPr>
        <w:t>Peugeot</w:t>
      </w:r>
      <w:proofErr w:type="spellEnd"/>
      <w:r w:rsidR="00595B57" w:rsidRPr="00595B57">
        <w:rPr>
          <w:rFonts w:ascii="Times New Roman" w:hAnsi="Times New Roman" w:cs="Times New Roman"/>
          <w:bCs/>
          <w:sz w:val="28"/>
          <w:szCs w:val="28"/>
        </w:rPr>
        <w:t xml:space="preserve"> </w:t>
      </w:r>
      <w:proofErr w:type="spellStart"/>
      <w:r w:rsidR="00595B57" w:rsidRPr="00595B57">
        <w:rPr>
          <w:rFonts w:ascii="Times New Roman" w:hAnsi="Times New Roman" w:cs="Times New Roman"/>
          <w:bCs/>
          <w:sz w:val="28"/>
          <w:szCs w:val="28"/>
        </w:rPr>
        <w:t>Landtrek</w:t>
      </w:r>
      <w:proofErr w:type="spellEnd"/>
      <w:r w:rsidR="00595B57">
        <w:rPr>
          <w:rFonts w:ascii="Times New Roman" w:hAnsi="Times New Roman" w:cs="Times New Roman"/>
          <w:sz w:val="28"/>
          <w:szCs w:val="28"/>
        </w:rPr>
        <w:t xml:space="preserve"> виконавчим комітетом Козятинської міської ради військовій частині</w:t>
      </w:r>
      <w:r w:rsidR="00C704B8">
        <w:rPr>
          <w:rFonts w:ascii="Times New Roman" w:hAnsi="Times New Roman" w:cs="Times New Roman"/>
          <w:sz w:val="28"/>
          <w:szCs w:val="28"/>
        </w:rPr>
        <w:t xml:space="preserve"> </w:t>
      </w:r>
      <w:r w:rsidR="00C704B8" w:rsidRPr="00C704B8">
        <w:rPr>
          <w:rFonts w:ascii="Times New Roman" w:hAnsi="Times New Roman"/>
          <w:sz w:val="28"/>
          <w:szCs w:val="28"/>
        </w:rPr>
        <w:t xml:space="preserve">А 7048 для </w:t>
      </w:r>
      <w:r w:rsidR="00C704B8">
        <w:rPr>
          <w:rFonts w:ascii="Times New Roman" w:hAnsi="Times New Roman"/>
          <w:sz w:val="28"/>
          <w:szCs w:val="28"/>
        </w:rPr>
        <w:t>потреб А</w:t>
      </w:r>
      <w:r w:rsidR="00C704B8" w:rsidRPr="00C704B8">
        <w:rPr>
          <w:rFonts w:ascii="Times New Roman" w:hAnsi="Times New Roman"/>
          <w:sz w:val="28"/>
          <w:szCs w:val="28"/>
        </w:rPr>
        <w:t xml:space="preserve"> 7339</w:t>
      </w:r>
      <w:r w:rsidR="00595B57">
        <w:rPr>
          <w:rFonts w:ascii="Times New Roman" w:hAnsi="Times New Roman"/>
          <w:sz w:val="28"/>
          <w:szCs w:val="28"/>
        </w:rPr>
        <w:t xml:space="preserve"> </w:t>
      </w:r>
    </w:p>
    <w:p w14:paraId="61FA7193" w14:textId="77777777" w:rsidR="00D8526F" w:rsidRDefault="00D8526F" w:rsidP="00D85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r>
      <w:r w:rsidR="00C704B8">
        <w:rPr>
          <w:rFonts w:ascii="Times New Roman" w:hAnsi="Times New Roman"/>
          <w:sz w:val="28"/>
          <w:szCs w:val="28"/>
        </w:rPr>
        <w:t>2</w:t>
      </w:r>
      <w:r w:rsidRPr="009F0075">
        <w:rPr>
          <w:rFonts w:ascii="Times New Roman" w:hAnsi="Times New Roman"/>
          <w:sz w:val="28"/>
          <w:szCs w:val="28"/>
        </w:rPr>
        <w:t>.</w:t>
      </w:r>
      <w:r w:rsidRPr="00A53F0B">
        <w:rPr>
          <w:sz w:val="28"/>
          <w:szCs w:val="28"/>
        </w:rPr>
        <w:t xml:space="preserve"> </w:t>
      </w:r>
      <w:r w:rsidRPr="00A53F0B">
        <w:rPr>
          <w:rFonts w:ascii="Times New Roman" w:hAnsi="Times New Roman"/>
          <w:sz w:val="28"/>
          <w:szCs w:val="28"/>
        </w:rPr>
        <w:t xml:space="preserve">Фінансовому управлінню Козятинської міської ради, забезпечити відповідні фінансові розрахунки та видатки на </w:t>
      </w:r>
      <w:r>
        <w:rPr>
          <w:rFonts w:ascii="Times New Roman" w:hAnsi="Times New Roman"/>
          <w:sz w:val="28"/>
          <w:szCs w:val="28"/>
          <w:lang w:eastAsia="uk-UA"/>
        </w:rPr>
        <w:t>2025 рі</w:t>
      </w:r>
      <w:r w:rsidRPr="00A236F9">
        <w:rPr>
          <w:rFonts w:ascii="Times New Roman" w:hAnsi="Times New Roman"/>
          <w:sz w:val="28"/>
          <w:szCs w:val="28"/>
          <w:lang w:eastAsia="uk-UA"/>
        </w:rPr>
        <w:t>к</w:t>
      </w:r>
      <w:r w:rsidRPr="00A53F0B">
        <w:rPr>
          <w:rFonts w:ascii="Times New Roman" w:hAnsi="Times New Roman"/>
          <w:sz w:val="28"/>
          <w:szCs w:val="28"/>
        </w:rPr>
        <w:t>.</w:t>
      </w:r>
    </w:p>
    <w:p w14:paraId="49DDC82A" w14:textId="1C7231DC" w:rsidR="00013B94" w:rsidRDefault="00C704B8" w:rsidP="00013B94">
      <w:pPr>
        <w:pStyle w:val="a3"/>
        <w:tabs>
          <w:tab w:val="left" w:pos="709"/>
        </w:tabs>
        <w:ind w:firstLine="720"/>
        <w:jc w:val="both"/>
        <w:rPr>
          <w:rFonts w:ascii="Times New Roman" w:hAnsi="Times New Roman"/>
          <w:sz w:val="28"/>
          <w:szCs w:val="28"/>
        </w:rPr>
      </w:pPr>
      <w:r>
        <w:rPr>
          <w:rFonts w:ascii="Times New Roman" w:hAnsi="Times New Roman"/>
          <w:sz w:val="28"/>
          <w:szCs w:val="28"/>
        </w:rPr>
        <w:tab/>
      </w:r>
      <w:r w:rsidR="00013B94">
        <w:rPr>
          <w:rFonts w:ascii="Times New Roman" w:hAnsi="Times New Roman"/>
          <w:sz w:val="28"/>
          <w:szCs w:val="28"/>
        </w:rPr>
        <w:t xml:space="preserve">Контроль за виконанням даного рішення покласти на постійні депутатські комісії з питань  </w:t>
      </w:r>
      <w:r w:rsidR="00013B94">
        <w:rPr>
          <w:rFonts w:ascii="Times New Roman" w:hAnsi="Times New Roman" w:cs="Times New Roman"/>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013B94">
        <w:rPr>
          <w:rFonts w:ascii="Times New Roman" w:hAnsi="Times New Roman" w:cs="Times New Roman"/>
          <w:sz w:val="28"/>
          <w:szCs w:val="28"/>
        </w:rPr>
        <w:t>О.Шумський</w:t>
      </w:r>
      <w:proofErr w:type="spellEnd"/>
      <w:r w:rsidR="00013B94">
        <w:rPr>
          <w:rFonts w:ascii="Times New Roman" w:hAnsi="Times New Roman" w:cs="Times New Roman"/>
          <w:sz w:val="28"/>
          <w:szCs w:val="28"/>
        </w:rPr>
        <w:t>)</w:t>
      </w:r>
      <w:r w:rsidR="00013B94">
        <w:rPr>
          <w:rFonts w:ascii="Times New Roman" w:hAnsi="Times New Roman"/>
          <w:sz w:val="28"/>
          <w:szCs w:val="28"/>
        </w:rPr>
        <w:t xml:space="preserve"> та з питань фінансів, бюджету та соціально-економічного розвитку (О. Поліщук).</w:t>
      </w:r>
    </w:p>
    <w:p w14:paraId="63EF75A0" w14:textId="77777777" w:rsidR="004C3CFE" w:rsidRDefault="004C3CFE" w:rsidP="00013B94">
      <w:pPr>
        <w:pStyle w:val="a3"/>
        <w:tabs>
          <w:tab w:val="left" w:pos="709"/>
        </w:tabs>
        <w:ind w:firstLine="720"/>
        <w:jc w:val="both"/>
        <w:rPr>
          <w:rFonts w:ascii="Times New Roman" w:hAnsi="Times New Roman"/>
          <w:sz w:val="28"/>
          <w:szCs w:val="28"/>
        </w:rPr>
      </w:pPr>
    </w:p>
    <w:p w14:paraId="3F362C3D" w14:textId="77777777" w:rsidR="00013B94" w:rsidRDefault="00013B94" w:rsidP="00013B94">
      <w:pPr>
        <w:pStyle w:val="a3"/>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proofErr w:type="gramStart"/>
      <w:r>
        <w:rPr>
          <w:rFonts w:ascii="Times New Roman" w:hAnsi="Times New Roman"/>
          <w:b/>
          <w:sz w:val="28"/>
          <w:szCs w:val="28"/>
        </w:rPr>
        <w:t>Ірина  РЕПАЛО</w:t>
      </w:r>
      <w:proofErr w:type="gramEnd"/>
    </w:p>
    <w:p w14:paraId="1C4BFD00" w14:textId="77777777" w:rsidR="00013B94" w:rsidRDefault="00013B94" w:rsidP="00013B94">
      <w:pPr>
        <w:pStyle w:val="a3"/>
      </w:pPr>
    </w:p>
    <w:p w14:paraId="2A359E80" w14:textId="77777777" w:rsidR="00013B94" w:rsidRDefault="00013B94" w:rsidP="00013B94"/>
    <w:p w14:paraId="58C4B454" w14:textId="4DEF0B28" w:rsidR="00013B94" w:rsidRDefault="004C3CFE" w:rsidP="00013B94">
      <w:pPr>
        <w:pStyle w:val="a4"/>
        <w:spacing w:before="0" w:beforeAutospacing="0" w:after="0" w:afterAutospacing="0"/>
        <w:jc w:val="both"/>
        <w:rPr>
          <w:sz w:val="28"/>
          <w:szCs w:val="28"/>
          <w:lang w:val="uk-UA"/>
        </w:rPr>
      </w:pPr>
      <w:r>
        <w:rPr>
          <w:sz w:val="28"/>
          <w:szCs w:val="28"/>
          <w:lang w:val="uk-UA"/>
        </w:rPr>
        <w:t xml:space="preserve"> </w:t>
      </w:r>
    </w:p>
    <w:p w14:paraId="0D46E657" w14:textId="77777777" w:rsidR="00D8526F" w:rsidRDefault="00D8526F" w:rsidP="00013B94">
      <w:pPr>
        <w:pStyle w:val="a3"/>
        <w:tabs>
          <w:tab w:val="left" w:pos="709"/>
        </w:tabs>
        <w:jc w:val="both"/>
      </w:pPr>
    </w:p>
    <w:p w14:paraId="73FF59B0" w14:textId="77777777" w:rsidR="00D8526F" w:rsidRDefault="00D8526F" w:rsidP="00D8526F">
      <w:pPr>
        <w:pStyle w:val="a3"/>
      </w:pPr>
    </w:p>
    <w:p w14:paraId="2620BD16" w14:textId="77777777" w:rsidR="00D8526F" w:rsidRDefault="00D8526F" w:rsidP="00D8526F">
      <w:pPr>
        <w:pStyle w:val="a3"/>
      </w:pPr>
    </w:p>
    <w:p w14:paraId="5102AA1E" w14:textId="77777777" w:rsidR="00D8526F" w:rsidRDefault="00D8526F" w:rsidP="00D8526F">
      <w:pPr>
        <w:pStyle w:val="a3"/>
      </w:pPr>
    </w:p>
    <w:p w14:paraId="6E45126B" w14:textId="77777777" w:rsidR="00D8526F" w:rsidRDefault="00D8526F" w:rsidP="00D8526F">
      <w:pPr>
        <w:pStyle w:val="a3"/>
      </w:pPr>
    </w:p>
    <w:p w14:paraId="6AE084AF" w14:textId="77777777" w:rsidR="00D8526F" w:rsidRDefault="00D8526F" w:rsidP="00D8526F">
      <w:pPr>
        <w:pStyle w:val="a3"/>
      </w:pPr>
    </w:p>
    <w:p w14:paraId="424F2A7B" w14:textId="77777777" w:rsidR="00D8526F" w:rsidRDefault="00D8526F" w:rsidP="00D8526F">
      <w:pPr>
        <w:pStyle w:val="a3"/>
      </w:pPr>
    </w:p>
    <w:p w14:paraId="721D82BA" w14:textId="77777777" w:rsidR="00D8526F" w:rsidRDefault="00D8526F" w:rsidP="00D8526F">
      <w:pPr>
        <w:pStyle w:val="a3"/>
      </w:pPr>
    </w:p>
    <w:p w14:paraId="712D15CC" w14:textId="77777777" w:rsidR="00D8526F" w:rsidRDefault="00D8526F" w:rsidP="00D8526F">
      <w:pPr>
        <w:pStyle w:val="a3"/>
      </w:pPr>
    </w:p>
    <w:p w14:paraId="69AA399A" w14:textId="77777777" w:rsidR="00D8526F" w:rsidRDefault="00D8526F" w:rsidP="00D8526F">
      <w:pPr>
        <w:pStyle w:val="a3"/>
      </w:pPr>
    </w:p>
    <w:p w14:paraId="4270CAF2" w14:textId="77777777" w:rsidR="00D8526F" w:rsidRDefault="00D8526F" w:rsidP="00D8526F">
      <w:pPr>
        <w:pStyle w:val="a3"/>
      </w:pPr>
    </w:p>
    <w:p w14:paraId="7C26855F" w14:textId="77777777" w:rsidR="00D8526F" w:rsidRDefault="00D8526F" w:rsidP="00D8526F">
      <w:pPr>
        <w:pStyle w:val="a3"/>
      </w:pPr>
    </w:p>
    <w:p w14:paraId="6CD77715" w14:textId="77777777" w:rsidR="00D8526F" w:rsidRDefault="00D8526F" w:rsidP="00D8526F">
      <w:pPr>
        <w:pStyle w:val="a3"/>
      </w:pPr>
    </w:p>
    <w:p w14:paraId="21005E49" w14:textId="77777777" w:rsidR="00D8526F" w:rsidRDefault="00D8526F" w:rsidP="00D8526F">
      <w:pPr>
        <w:pStyle w:val="a3"/>
      </w:pPr>
    </w:p>
    <w:p w14:paraId="262DE186" w14:textId="77777777" w:rsidR="00D8526F" w:rsidRDefault="00D8526F" w:rsidP="00D8526F">
      <w:pPr>
        <w:pStyle w:val="a3"/>
      </w:pPr>
    </w:p>
    <w:p w14:paraId="4931A4B3" w14:textId="77777777" w:rsidR="00D8526F" w:rsidRDefault="00D8526F" w:rsidP="00D8526F">
      <w:pPr>
        <w:pStyle w:val="a3"/>
      </w:pPr>
    </w:p>
    <w:p w14:paraId="10884AC3" w14:textId="77777777" w:rsidR="00D8526F" w:rsidRDefault="00D8526F" w:rsidP="00D8526F">
      <w:pPr>
        <w:pStyle w:val="a3"/>
      </w:pPr>
    </w:p>
    <w:p w14:paraId="57A8C540" w14:textId="77777777" w:rsidR="00D8526F" w:rsidRDefault="00D8526F" w:rsidP="00D8526F">
      <w:pPr>
        <w:pStyle w:val="a3"/>
      </w:pPr>
    </w:p>
    <w:p w14:paraId="00A3FAC0" w14:textId="77777777" w:rsidR="00D8526F" w:rsidRDefault="00D8526F" w:rsidP="00D8526F">
      <w:pPr>
        <w:pStyle w:val="a3"/>
        <w:sectPr w:rsidR="00D8526F" w:rsidSect="004C3CFE">
          <w:pgSz w:w="12240" w:h="15840"/>
          <w:pgMar w:top="709" w:right="850" w:bottom="709" w:left="1701" w:header="708" w:footer="708" w:gutter="0"/>
          <w:cols w:space="708"/>
          <w:docGrid w:linePitch="360"/>
        </w:sectPr>
      </w:pPr>
    </w:p>
    <w:p w14:paraId="6E2B1B6F" w14:textId="77777777" w:rsidR="004C3CFE" w:rsidRPr="0045193D" w:rsidRDefault="00D8526F" w:rsidP="004C3CFE">
      <w:pPr>
        <w:pStyle w:val="a3"/>
        <w:jc w:val="right"/>
        <w:rPr>
          <w:rFonts w:ascii="Times New Roman" w:hAnsi="Times New Roman" w:cs="Times New Roman"/>
        </w:rPr>
      </w:pPr>
      <w:r>
        <w:rPr>
          <w:rFonts w:ascii="Times New Roman" w:hAnsi="Times New Roman" w:cs="Times New Roman"/>
          <w:sz w:val="24"/>
          <w:szCs w:val="24"/>
        </w:rPr>
        <w:lastRenderedPageBreak/>
        <w:t xml:space="preserve">                    </w:t>
      </w:r>
      <w:bookmarkStart w:id="1" w:name="_Hlk192495960"/>
      <w:r w:rsidR="004C3CFE" w:rsidRPr="0045193D">
        <w:rPr>
          <w:rFonts w:ascii="Times New Roman" w:hAnsi="Times New Roman" w:cs="Times New Roman"/>
        </w:rPr>
        <w:t>Додаток</w:t>
      </w:r>
    </w:p>
    <w:p w14:paraId="06C86E89" w14:textId="77777777" w:rsidR="004C3CFE" w:rsidRPr="0045193D" w:rsidRDefault="004C3CFE" w:rsidP="004C3CFE">
      <w:pPr>
        <w:pStyle w:val="a3"/>
        <w:jc w:val="right"/>
        <w:rPr>
          <w:rFonts w:ascii="Times New Roman" w:hAnsi="Times New Roman" w:cs="Times New Roman"/>
          <w:sz w:val="24"/>
          <w:szCs w:val="24"/>
        </w:rPr>
      </w:pPr>
      <w:r w:rsidRPr="0045193D">
        <w:rPr>
          <w:rFonts w:ascii="Times New Roman" w:hAnsi="Times New Roman" w:cs="Times New Roman"/>
        </w:rPr>
        <w:t xml:space="preserve">                                                                                                                   </w:t>
      </w:r>
      <w:r w:rsidRPr="0045193D">
        <w:rPr>
          <w:rFonts w:ascii="Times New Roman" w:hAnsi="Times New Roman" w:cs="Times New Roman"/>
          <w:sz w:val="24"/>
          <w:szCs w:val="24"/>
        </w:rPr>
        <w:t xml:space="preserve">до рішення  </w:t>
      </w:r>
      <w:r w:rsidRPr="0045193D">
        <w:rPr>
          <w:rFonts w:ascii="Times New Roman" w:hAnsi="Times New Roman" w:cs="Times New Roman"/>
          <w:sz w:val="24"/>
          <w:szCs w:val="24"/>
          <w:u w:val="single"/>
        </w:rPr>
        <w:t>5</w:t>
      </w:r>
      <w:r>
        <w:rPr>
          <w:rFonts w:ascii="Times New Roman" w:hAnsi="Times New Roman" w:cs="Times New Roman"/>
          <w:sz w:val="24"/>
          <w:szCs w:val="24"/>
          <w:u w:val="single"/>
        </w:rPr>
        <w:t>9</w:t>
      </w:r>
      <w:r w:rsidRPr="0045193D">
        <w:rPr>
          <w:rFonts w:ascii="Times New Roman" w:hAnsi="Times New Roman" w:cs="Times New Roman"/>
          <w:sz w:val="24"/>
          <w:szCs w:val="24"/>
        </w:rPr>
        <w:t xml:space="preserve"> сесії  </w:t>
      </w:r>
      <w:r w:rsidRPr="0045193D">
        <w:rPr>
          <w:rFonts w:ascii="Times New Roman" w:hAnsi="Times New Roman" w:cs="Times New Roman"/>
          <w:sz w:val="24"/>
          <w:szCs w:val="24"/>
          <w:u w:val="single"/>
        </w:rPr>
        <w:t xml:space="preserve">  8 </w:t>
      </w:r>
      <w:r w:rsidRPr="0045193D">
        <w:rPr>
          <w:rFonts w:ascii="Times New Roman" w:hAnsi="Times New Roman" w:cs="Times New Roman"/>
          <w:sz w:val="24"/>
          <w:szCs w:val="24"/>
        </w:rPr>
        <w:t xml:space="preserve">скликання </w:t>
      </w:r>
    </w:p>
    <w:p w14:paraId="52451EF6" w14:textId="6630F85B" w:rsidR="004C3CFE" w:rsidRPr="0045193D" w:rsidRDefault="004C3CFE" w:rsidP="004C3CFE">
      <w:pPr>
        <w:pStyle w:val="a3"/>
        <w:jc w:val="right"/>
        <w:rPr>
          <w:rFonts w:ascii="Times New Roman" w:hAnsi="Times New Roman" w:cs="Times New Roman"/>
          <w:sz w:val="24"/>
          <w:szCs w:val="24"/>
        </w:rPr>
      </w:pPr>
      <w:r w:rsidRPr="0045193D">
        <w:rPr>
          <w:rFonts w:ascii="Times New Roman" w:hAnsi="Times New Roman" w:cs="Times New Roman"/>
          <w:sz w:val="24"/>
          <w:szCs w:val="24"/>
        </w:rPr>
        <w:t xml:space="preserve">                                                                                                    №</w:t>
      </w:r>
      <w:r w:rsidRPr="0045193D">
        <w:rPr>
          <w:rFonts w:ascii="Times New Roman" w:hAnsi="Times New Roman" w:cs="Times New Roman"/>
          <w:sz w:val="24"/>
          <w:szCs w:val="24"/>
          <w:u w:val="single"/>
        </w:rPr>
        <w:t xml:space="preserve"> 19</w:t>
      </w:r>
      <w:r>
        <w:rPr>
          <w:rFonts w:ascii="Times New Roman" w:hAnsi="Times New Roman" w:cs="Times New Roman"/>
          <w:sz w:val="24"/>
          <w:szCs w:val="24"/>
          <w:u w:val="single"/>
        </w:rPr>
        <w:t>8</w:t>
      </w:r>
      <w:r>
        <w:rPr>
          <w:rFonts w:ascii="Times New Roman" w:hAnsi="Times New Roman" w:cs="Times New Roman"/>
          <w:sz w:val="24"/>
          <w:szCs w:val="24"/>
          <w:u w:val="single"/>
        </w:rPr>
        <w:t>4</w:t>
      </w:r>
      <w:r w:rsidRPr="0045193D">
        <w:rPr>
          <w:rFonts w:ascii="Times New Roman" w:hAnsi="Times New Roman" w:cs="Times New Roman"/>
          <w:sz w:val="24"/>
          <w:szCs w:val="24"/>
          <w:u w:val="single"/>
        </w:rPr>
        <w:t>-</w:t>
      </w:r>
      <w:r w:rsidRPr="0045193D">
        <w:rPr>
          <w:rFonts w:ascii="Times New Roman" w:hAnsi="Times New Roman" w:cs="Times New Roman"/>
          <w:sz w:val="24"/>
          <w:szCs w:val="24"/>
          <w:u w:val="single"/>
          <w:lang w:val="en-US"/>
        </w:rPr>
        <w:t>V</w:t>
      </w:r>
      <w:r w:rsidRPr="0045193D">
        <w:rPr>
          <w:rFonts w:ascii="Times New Roman" w:hAnsi="Times New Roman" w:cs="Times New Roman"/>
          <w:sz w:val="24"/>
          <w:szCs w:val="24"/>
          <w:u w:val="single"/>
        </w:rPr>
        <w:t>ІІІ</w:t>
      </w:r>
      <w:r w:rsidRPr="0045193D">
        <w:rPr>
          <w:rFonts w:ascii="Times New Roman" w:hAnsi="Times New Roman" w:cs="Times New Roman"/>
          <w:sz w:val="24"/>
          <w:szCs w:val="24"/>
        </w:rPr>
        <w:t xml:space="preserve">  від </w:t>
      </w:r>
      <w:r w:rsidRPr="0045193D">
        <w:rPr>
          <w:rFonts w:ascii="Times New Roman" w:hAnsi="Times New Roman" w:cs="Times New Roman"/>
          <w:sz w:val="24"/>
          <w:szCs w:val="24"/>
          <w:u w:val="single"/>
        </w:rPr>
        <w:t>07.0</w:t>
      </w:r>
      <w:r>
        <w:rPr>
          <w:rFonts w:ascii="Times New Roman" w:hAnsi="Times New Roman" w:cs="Times New Roman"/>
          <w:sz w:val="24"/>
          <w:szCs w:val="24"/>
          <w:u w:val="single"/>
        </w:rPr>
        <w:t>3</w:t>
      </w:r>
      <w:r w:rsidRPr="0045193D">
        <w:rPr>
          <w:rFonts w:ascii="Times New Roman" w:hAnsi="Times New Roman" w:cs="Times New Roman"/>
          <w:sz w:val="24"/>
          <w:szCs w:val="24"/>
          <w:u w:val="single"/>
        </w:rPr>
        <w:t xml:space="preserve">.2025 </w:t>
      </w:r>
      <w:r w:rsidRPr="0045193D">
        <w:rPr>
          <w:rFonts w:ascii="Times New Roman" w:hAnsi="Times New Roman" w:cs="Times New Roman"/>
          <w:sz w:val="24"/>
          <w:szCs w:val="24"/>
        </w:rPr>
        <w:t>року</w:t>
      </w:r>
    </w:p>
    <w:bookmarkEnd w:id="1"/>
    <w:p w14:paraId="04C195AF" w14:textId="40C1AF1D" w:rsidR="00D8526F" w:rsidRPr="00693F00" w:rsidRDefault="00D8526F" w:rsidP="004C3CFE">
      <w:pPr>
        <w:pStyle w:val="a3"/>
        <w:tabs>
          <w:tab w:val="left" w:pos="13467"/>
        </w:tabs>
        <w:ind w:left="7200" w:firstLine="720"/>
        <w:rPr>
          <w:rFonts w:ascii="Times New Roman" w:eastAsia="Times New Roman" w:hAnsi="Times New Roman"/>
          <w:b/>
          <w:i/>
          <w:color w:val="000000"/>
          <w:sz w:val="28"/>
          <w:szCs w:val="28"/>
          <w:shd w:val="clear" w:color="auto" w:fill="FFFFFF"/>
          <w:lang w:eastAsia="ru-RU"/>
        </w:rPr>
      </w:pPr>
    </w:p>
    <w:p w14:paraId="11980E6E" w14:textId="77777777" w:rsidR="00D8526F" w:rsidRPr="00693F00" w:rsidRDefault="00D8526F" w:rsidP="00D8526F">
      <w:pPr>
        <w:spacing w:after="0" w:line="240" w:lineRule="auto"/>
        <w:ind w:firstLine="10260"/>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p>
    <w:p w14:paraId="116E39C0" w14:textId="77777777" w:rsidR="00D8526F" w:rsidRPr="00693F00" w:rsidRDefault="00D8526F" w:rsidP="00D8526F">
      <w:pPr>
        <w:spacing w:after="0" w:line="240" w:lineRule="auto"/>
        <w:jc w:val="center"/>
        <w:rPr>
          <w:rFonts w:ascii="Times New Roman" w:eastAsia="Times New Roman" w:hAnsi="Times New Roman"/>
          <w:b/>
          <w:sz w:val="24"/>
          <w:szCs w:val="24"/>
          <w:lang w:eastAsia="ru-RU"/>
        </w:rPr>
      </w:pPr>
    </w:p>
    <w:p w14:paraId="4CAA3F89" w14:textId="77777777" w:rsidR="00D8526F" w:rsidRPr="00693F00" w:rsidRDefault="00D8526F" w:rsidP="00D8526F">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sidRPr="00693F00">
        <w:rPr>
          <w:rFonts w:ascii="Times New Roman" w:eastAsia="Times New Roman" w:hAnsi="Times New Roman"/>
          <w:b/>
          <w:sz w:val="28"/>
          <w:szCs w:val="28"/>
          <w:lang w:eastAsia="ru-RU"/>
        </w:rPr>
        <w:t xml:space="preserve">Пріоритети, напрями їх реалізації та заходи </w:t>
      </w:r>
      <w:r w:rsidRPr="00693F00">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3A543ADE" w14:textId="77777777" w:rsidR="00D8526F" w:rsidRPr="00693F00" w:rsidRDefault="00D8526F" w:rsidP="00D8526F">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програми Козятинської міської територіальної громади на 2021-2025</w:t>
      </w:r>
      <w:r w:rsidRPr="00693F00">
        <w:rPr>
          <w:rFonts w:ascii="Times New Roman" w:eastAsia="Times New Roman" w:hAnsi="Times New Roman"/>
          <w:b/>
          <w:color w:val="000000"/>
          <w:sz w:val="28"/>
          <w:szCs w:val="28"/>
          <w:shd w:val="clear" w:color="auto" w:fill="FFFFFF"/>
          <w:lang w:eastAsia="ru-RU"/>
        </w:rPr>
        <w:t xml:space="preserve"> роки </w:t>
      </w:r>
    </w:p>
    <w:p w14:paraId="4C633728" w14:textId="77777777" w:rsidR="00D8526F" w:rsidRPr="00693F00" w:rsidRDefault="00D8526F" w:rsidP="00D8526F">
      <w:pPr>
        <w:spacing w:after="0" w:line="240" w:lineRule="auto"/>
        <w:jc w:val="center"/>
        <w:rPr>
          <w:rFonts w:ascii="Times New Roman" w:eastAsia="Times New Roman" w:hAnsi="Times New Roman"/>
          <w:b/>
          <w:sz w:val="24"/>
          <w:szCs w:val="24"/>
          <w:lang w:eastAsia="ru-RU"/>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454"/>
        <w:gridCol w:w="37"/>
        <w:gridCol w:w="672"/>
        <w:gridCol w:w="1366"/>
        <w:gridCol w:w="51"/>
        <w:gridCol w:w="1418"/>
        <w:gridCol w:w="992"/>
        <w:gridCol w:w="567"/>
        <w:gridCol w:w="567"/>
        <w:gridCol w:w="651"/>
        <w:gridCol w:w="106"/>
        <w:gridCol w:w="566"/>
        <w:gridCol w:w="106"/>
        <w:gridCol w:w="570"/>
        <w:gridCol w:w="110"/>
        <w:gridCol w:w="1718"/>
      </w:tblGrid>
      <w:tr w:rsidR="00D8526F" w:rsidRPr="00693F00" w14:paraId="674692ED" w14:textId="77777777" w:rsidTr="00211440">
        <w:trPr>
          <w:trHeight w:val="675"/>
          <w:jc w:val="center"/>
        </w:trPr>
        <w:tc>
          <w:tcPr>
            <w:tcW w:w="928" w:type="dxa"/>
            <w:vMerge w:val="restart"/>
            <w:vAlign w:val="center"/>
          </w:tcPr>
          <w:p w14:paraId="1547D193" w14:textId="77777777" w:rsidR="00D8526F" w:rsidRPr="00693F00" w:rsidRDefault="00D8526F" w:rsidP="0021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491" w:type="dxa"/>
            <w:gridSpan w:val="2"/>
            <w:vMerge w:val="restart"/>
            <w:vAlign w:val="center"/>
          </w:tcPr>
          <w:p w14:paraId="7F3FB849" w14:textId="77777777" w:rsidR="00D8526F" w:rsidRPr="00693F00" w:rsidRDefault="00D8526F" w:rsidP="0021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vMerge w:val="restart"/>
            <w:textDirection w:val="btLr"/>
            <w:vAlign w:val="center"/>
          </w:tcPr>
          <w:p w14:paraId="4A8DB816" w14:textId="77777777" w:rsidR="00D8526F" w:rsidRPr="00693F00" w:rsidRDefault="00D8526F" w:rsidP="0021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vMerge w:val="restart"/>
            <w:vAlign w:val="center"/>
          </w:tcPr>
          <w:p w14:paraId="39DC0FAA" w14:textId="77777777" w:rsidR="00D8526F" w:rsidRPr="00693F00" w:rsidRDefault="00D8526F" w:rsidP="0021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69" w:type="dxa"/>
            <w:gridSpan w:val="2"/>
            <w:vMerge w:val="restart"/>
            <w:textDirection w:val="btLr"/>
            <w:vAlign w:val="center"/>
          </w:tcPr>
          <w:p w14:paraId="4A51C745" w14:textId="77777777" w:rsidR="00D8526F" w:rsidRPr="004043F7" w:rsidRDefault="00D8526F" w:rsidP="0021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 w:right="113" w:firstLine="61"/>
              <w:jc w:val="center"/>
              <w:rPr>
                <w:rFonts w:ascii="Times New Roman" w:eastAsia="Times New Roman" w:hAnsi="Times New Roman"/>
                <w:b/>
                <w:sz w:val="24"/>
                <w:szCs w:val="24"/>
                <w:lang w:eastAsia="ru-RU"/>
              </w:rPr>
            </w:pPr>
            <w:r w:rsidRPr="004043F7">
              <w:rPr>
                <w:rFonts w:ascii="Times New Roman" w:eastAsia="Times New Roman" w:hAnsi="Times New Roman"/>
                <w:b/>
                <w:sz w:val="24"/>
                <w:szCs w:val="24"/>
                <w:lang w:eastAsia="ru-RU"/>
              </w:rPr>
              <w:t>Джерело фінансування</w:t>
            </w:r>
          </w:p>
        </w:tc>
        <w:tc>
          <w:tcPr>
            <w:tcW w:w="992" w:type="dxa"/>
            <w:vMerge w:val="restart"/>
            <w:textDirection w:val="btLr"/>
            <w:vAlign w:val="center"/>
          </w:tcPr>
          <w:p w14:paraId="3E568C17" w14:textId="77777777" w:rsidR="00D8526F" w:rsidRPr="00693F00" w:rsidRDefault="00D8526F" w:rsidP="0021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243" w:type="dxa"/>
            <w:gridSpan w:val="8"/>
            <w:vAlign w:val="center"/>
          </w:tcPr>
          <w:p w14:paraId="19492905" w14:textId="77777777" w:rsidR="00D8526F" w:rsidRPr="00693F00" w:rsidRDefault="00D8526F" w:rsidP="0021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p>
        </w:tc>
        <w:tc>
          <w:tcPr>
            <w:tcW w:w="1718" w:type="dxa"/>
            <w:vMerge w:val="restart"/>
            <w:textDirection w:val="btLr"/>
            <w:vAlign w:val="center"/>
          </w:tcPr>
          <w:p w14:paraId="26B7766A" w14:textId="77777777" w:rsidR="00D8526F" w:rsidRPr="00693F00" w:rsidRDefault="00D8526F" w:rsidP="0021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w:t>
            </w:r>
            <w:r w:rsidRPr="00693F00">
              <w:rPr>
                <w:rFonts w:ascii="Times New Roman" w:eastAsia="Times New Roman" w:hAnsi="Times New Roman"/>
                <w:b/>
                <w:sz w:val="24"/>
                <w:szCs w:val="24"/>
                <w:lang w:eastAsia="ru-RU"/>
              </w:rPr>
              <w:t>ний результат</w:t>
            </w:r>
          </w:p>
        </w:tc>
      </w:tr>
      <w:tr w:rsidR="00D8526F" w:rsidRPr="00693F00" w14:paraId="32F2F3D0" w14:textId="77777777" w:rsidTr="00211440">
        <w:trPr>
          <w:cantSplit/>
          <w:trHeight w:val="1330"/>
          <w:tblHeader/>
          <w:jc w:val="center"/>
        </w:trPr>
        <w:tc>
          <w:tcPr>
            <w:tcW w:w="928" w:type="dxa"/>
            <w:vMerge/>
            <w:vAlign w:val="center"/>
          </w:tcPr>
          <w:p w14:paraId="197F86CF" w14:textId="77777777" w:rsidR="00D8526F" w:rsidRPr="00693F00" w:rsidRDefault="00D8526F" w:rsidP="0021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491" w:type="dxa"/>
            <w:gridSpan w:val="2"/>
            <w:vMerge/>
            <w:vAlign w:val="center"/>
          </w:tcPr>
          <w:p w14:paraId="4C637E94" w14:textId="77777777" w:rsidR="00D8526F" w:rsidRPr="00693F00" w:rsidRDefault="00D8526F" w:rsidP="0021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vMerge/>
            <w:vAlign w:val="center"/>
          </w:tcPr>
          <w:p w14:paraId="1FFBC344" w14:textId="77777777" w:rsidR="00D8526F" w:rsidRPr="00693F00" w:rsidRDefault="00D8526F" w:rsidP="0021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vMerge/>
            <w:vAlign w:val="center"/>
          </w:tcPr>
          <w:p w14:paraId="187ED6D5" w14:textId="77777777" w:rsidR="00D8526F" w:rsidRPr="00693F00" w:rsidRDefault="00D8526F" w:rsidP="0021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69" w:type="dxa"/>
            <w:gridSpan w:val="2"/>
            <w:vMerge/>
            <w:vAlign w:val="center"/>
          </w:tcPr>
          <w:p w14:paraId="550455A9" w14:textId="77777777" w:rsidR="00D8526F" w:rsidRPr="00693F00" w:rsidRDefault="00D8526F" w:rsidP="0021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92" w:type="dxa"/>
            <w:vMerge/>
            <w:vAlign w:val="center"/>
          </w:tcPr>
          <w:p w14:paraId="22571BA6" w14:textId="77777777" w:rsidR="00D8526F" w:rsidRPr="00693F00" w:rsidRDefault="00D8526F" w:rsidP="0021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567" w:type="dxa"/>
            <w:textDirection w:val="btLr"/>
            <w:vAlign w:val="center"/>
          </w:tcPr>
          <w:p w14:paraId="02CC6E53" w14:textId="77777777" w:rsidR="00D8526F" w:rsidRPr="00693F00" w:rsidRDefault="00D8526F" w:rsidP="0021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567" w:type="dxa"/>
            <w:textDirection w:val="btLr"/>
            <w:vAlign w:val="center"/>
          </w:tcPr>
          <w:p w14:paraId="77B11069" w14:textId="77777777" w:rsidR="00D8526F" w:rsidRPr="00693F00" w:rsidRDefault="00D8526F" w:rsidP="0021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2022</w:t>
            </w:r>
          </w:p>
        </w:tc>
        <w:tc>
          <w:tcPr>
            <w:tcW w:w="757" w:type="dxa"/>
            <w:gridSpan w:val="2"/>
            <w:textDirection w:val="btLr"/>
            <w:vAlign w:val="center"/>
          </w:tcPr>
          <w:p w14:paraId="5ECF7711" w14:textId="77777777" w:rsidR="00D8526F" w:rsidRPr="00693F00" w:rsidRDefault="00D8526F" w:rsidP="0021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672" w:type="dxa"/>
            <w:gridSpan w:val="2"/>
            <w:textDirection w:val="btLr"/>
            <w:vAlign w:val="center"/>
          </w:tcPr>
          <w:p w14:paraId="5817BFBC" w14:textId="77777777" w:rsidR="00D8526F" w:rsidRPr="00693F00" w:rsidRDefault="00D8526F" w:rsidP="0021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680" w:type="dxa"/>
            <w:gridSpan w:val="2"/>
            <w:textDirection w:val="btLr"/>
            <w:vAlign w:val="center"/>
          </w:tcPr>
          <w:p w14:paraId="2223731A" w14:textId="77777777" w:rsidR="00D8526F" w:rsidRPr="00693F00" w:rsidRDefault="00D8526F" w:rsidP="0021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1718" w:type="dxa"/>
            <w:vMerge/>
            <w:vAlign w:val="center"/>
          </w:tcPr>
          <w:p w14:paraId="45038430" w14:textId="77777777" w:rsidR="00D8526F" w:rsidRPr="00693F00" w:rsidRDefault="00D8526F" w:rsidP="0021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D8526F" w:rsidRPr="00693F00" w14:paraId="3F4DF61E" w14:textId="77777777" w:rsidTr="00211440">
        <w:trPr>
          <w:trHeight w:val="379"/>
          <w:tblHeader/>
          <w:jc w:val="center"/>
        </w:trPr>
        <w:tc>
          <w:tcPr>
            <w:tcW w:w="928" w:type="dxa"/>
            <w:vAlign w:val="center"/>
          </w:tcPr>
          <w:p w14:paraId="2D804C41" w14:textId="77777777" w:rsidR="00D8526F" w:rsidRPr="00693F00" w:rsidRDefault="00D8526F" w:rsidP="0021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491" w:type="dxa"/>
            <w:gridSpan w:val="2"/>
            <w:vAlign w:val="center"/>
          </w:tcPr>
          <w:p w14:paraId="2DFA1D5A" w14:textId="77777777" w:rsidR="00D8526F" w:rsidRPr="00693F00" w:rsidRDefault="00D8526F" w:rsidP="0021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vAlign w:val="center"/>
          </w:tcPr>
          <w:p w14:paraId="6F44C0F6" w14:textId="77777777" w:rsidR="00D8526F" w:rsidRPr="00693F00" w:rsidRDefault="00D8526F" w:rsidP="0021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vAlign w:val="center"/>
          </w:tcPr>
          <w:p w14:paraId="3BAB9135" w14:textId="77777777" w:rsidR="00D8526F" w:rsidRPr="00693F00" w:rsidRDefault="00D8526F" w:rsidP="0021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69" w:type="dxa"/>
            <w:gridSpan w:val="2"/>
            <w:vAlign w:val="center"/>
          </w:tcPr>
          <w:p w14:paraId="3FEE7133" w14:textId="77777777" w:rsidR="00D8526F" w:rsidRPr="00693F00" w:rsidRDefault="00D8526F" w:rsidP="0021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92" w:type="dxa"/>
            <w:vAlign w:val="center"/>
          </w:tcPr>
          <w:p w14:paraId="39798E4A" w14:textId="77777777" w:rsidR="00D8526F" w:rsidRPr="00693F00" w:rsidRDefault="00D8526F" w:rsidP="0021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567" w:type="dxa"/>
            <w:vAlign w:val="center"/>
          </w:tcPr>
          <w:p w14:paraId="075481C8" w14:textId="77777777" w:rsidR="00D8526F" w:rsidRPr="00693F00" w:rsidRDefault="00D8526F" w:rsidP="0021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567" w:type="dxa"/>
            <w:vAlign w:val="center"/>
          </w:tcPr>
          <w:p w14:paraId="5003816A" w14:textId="77777777" w:rsidR="00D8526F" w:rsidRPr="00693F00" w:rsidRDefault="00D8526F" w:rsidP="0021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757" w:type="dxa"/>
            <w:gridSpan w:val="2"/>
            <w:vAlign w:val="center"/>
          </w:tcPr>
          <w:p w14:paraId="31889C58" w14:textId="77777777" w:rsidR="00D8526F" w:rsidRPr="00693F00" w:rsidRDefault="00D8526F" w:rsidP="0021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672" w:type="dxa"/>
            <w:gridSpan w:val="2"/>
            <w:vAlign w:val="center"/>
          </w:tcPr>
          <w:p w14:paraId="60E2B7D4" w14:textId="77777777" w:rsidR="00D8526F" w:rsidRPr="00693F00" w:rsidRDefault="00D8526F" w:rsidP="0021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680" w:type="dxa"/>
            <w:gridSpan w:val="2"/>
            <w:vAlign w:val="center"/>
          </w:tcPr>
          <w:p w14:paraId="74B33460" w14:textId="77777777" w:rsidR="00D8526F" w:rsidRPr="00693F00" w:rsidRDefault="00D8526F" w:rsidP="0021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1718" w:type="dxa"/>
            <w:vAlign w:val="center"/>
          </w:tcPr>
          <w:p w14:paraId="19ED4A74" w14:textId="77777777" w:rsidR="00D8526F" w:rsidRPr="00693F00" w:rsidRDefault="00D8526F" w:rsidP="0021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D8526F" w:rsidRPr="00693F00" w14:paraId="3BCB3550" w14:textId="77777777" w:rsidTr="00211440">
        <w:trPr>
          <w:trHeight w:val="388"/>
          <w:jc w:val="center"/>
        </w:trPr>
        <w:tc>
          <w:tcPr>
            <w:tcW w:w="14879" w:type="dxa"/>
            <w:gridSpan w:val="17"/>
            <w:vAlign w:val="center"/>
          </w:tcPr>
          <w:p w14:paraId="2CE7BCA9" w14:textId="77777777" w:rsidR="00D8526F" w:rsidRPr="00F8418B" w:rsidRDefault="00D8526F" w:rsidP="0021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513D581D" w14:textId="77777777" w:rsidR="00D8526F" w:rsidRPr="00304199" w:rsidRDefault="00D8526F" w:rsidP="0021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304199">
              <w:rPr>
                <w:rFonts w:ascii="Times New Roman" w:eastAsia="Times New Roman" w:hAnsi="Times New Roman"/>
                <w:b/>
                <w:sz w:val="28"/>
                <w:szCs w:val="28"/>
                <w:lang w:eastAsia="ru-RU"/>
              </w:rPr>
              <w:t xml:space="preserve">8. </w:t>
            </w:r>
            <w:r w:rsidRPr="00304199">
              <w:rPr>
                <w:rFonts w:ascii="Times New Roman" w:hAnsi="Times New Roman"/>
                <w:b/>
                <w:sz w:val="28"/>
                <w:szCs w:val="28"/>
              </w:rPr>
              <w:t>«Зміцнення національного супротиву та удосконалення територіальної оборони».</w:t>
            </w:r>
          </w:p>
          <w:p w14:paraId="396A3DA2" w14:textId="77777777" w:rsidR="00D8526F" w:rsidRPr="00F8418B" w:rsidRDefault="00D8526F" w:rsidP="0021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D8526F" w:rsidRPr="00693F00" w14:paraId="5A85BCFA" w14:textId="77777777" w:rsidTr="00211440">
        <w:trPr>
          <w:trHeight w:val="388"/>
          <w:jc w:val="center"/>
        </w:trPr>
        <w:tc>
          <w:tcPr>
            <w:tcW w:w="928" w:type="dxa"/>
            <w:tcBorders>
              <w:right w:val="single" w:sz="4" w:space="0" w:color="auto"/>
            </w:tcBorders>
            <w:vAlign w:val="center"/>
          </w:tcPr>
          <w:p w14:paraId="7DC90025" w14:textId="77777777" w:rsidR="00D8526F" w:rsidRPr="00693F00" w:rsidRDefault="00D8526F" w:rsidP="0021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951" w:type="dxa"/>
            <w:gridSpan w:val="16"/>
            <w:tcBorders>
              <w:top w:val="single" w:sz="4" w:space="0" w:color="auto"/>
              <w:left w:val="single" w:sz="4" w:space="0" w:color="auto"/>
              <w:bottom w:val="single" w:sz="4" w:space="0" w:color="auto"/>
              <w:right w:val="single" w:sz="4" w:space="0" w:color="auto"/>
            </w:tcBorders>
            <w:vAlign w:val="center"/>
          </w:tcPr>
          <w:p w14:paraId="23179397" w14:textId="77777777" w:rsidR="00D8526F" w:rsidRPr="00693F00" w:rsidRDefault="00D8526F" w:rsidP="0021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D8526F" w:rsidRPr="00693F00" w14:paraId="31C886F6" w14:textId="77777777" w:rsidTr="00211440">
        <w:trPr>
          <w:cantSplit/>
          <w:trHeight w:val="1756"/>
          <w:jc w:val="center"/>
        </w:trPr>
        <w:tc>
          <w:tcPr>
            <w:tcW w:w="928" w:type="dxa"/>
            <w:vAlign w:val="center"/>
          </w:tcPr>
          <w:p w14:paraId="57AFBAB4" w14:textId="77777777" w:rsidR="00D8526F" w:rsidRDefault="00C704B8" w:rsidP="00211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r w:rsidR="00D8526F">
              <w:rPr>
                <w:rFonts w:ascii="Times New Roman" w:eastAsia="Times New Roman" w:hAnsi="Times New Roman"/>
                <w:sz w:val="24"/>
                <w:szCs w:val="24"/>
                <w:lang w:eastAsia="ru-RU"/>
              </w:rPr>
              <w:t>.</w:t>
            </w:r>
          </w:p>
        </w:tc>
        <w:tc>
          <w:tcPr>
            <w:tcW w:w="4454" w:type="dxa"/>
            <w:vAlign w:val="center"/>
          </w:tcPr>
          <w:p w14:paraId="0B9A7D36" w14:textId="77777777" w:rsidR="00D8526F" w:rsidRPr="00572E6D" w:rsidRDefault="00595B57" w:rsidP="00211440">
            <w:pPr>
              <w:pStyle w:val="a7"/>
              <w:spacing w:after="0" w:line="240" w:lineRule="auto"/>
              <w:ind w:left="-50" w:firstLine="283"/>
              <w:jc w:val="both"/>
              <w:rPr>
                <w:rFonts w:ascii="Times New Roman" w:hAnsi="Times New Roman"/>
                <w:sz w:val="24"/>
                <w:szCs w:val="24"/>
              </w:rPr>
            </w:pPr>
            <w:r>
              <w:rPr>
                <w:rFonts w:ascii="Times New Roman" w:hAnsi="Times New Roman" w:cs="Times New Roman"/>
                <w:sz w:val="28"/>
                <w:szCs w:val="28"/>
              </w:rPr>
              <w:t>П</w:t>
            </w:r>
            <w:r w:rsidRPr="00C704B8">
              <w:rPr>
                <w:rFonts w:ascii="Times New Roman" w:hAnsi="Times New Roman" w:cs="Times New Roman"/>
                <w:sz w:val="28"/>
                <w:szCs w:val="28"/>
              </w:rPr>
              <w:t xml:space="preserve">ридбання </w:t>
            </w:r>
            <w:r>
              <w:rPr>
                <w:rFonts w:ascii="Times New Roman" w:hAnsi="Times New Roman"/>
                <w:sz w:val="28"/>
                <w:szCs w:val="28"/>
              </w:rPr>
              <w:t>двох</w:t>
            </w:r>
            <w:r w:rsidRPr="00C704B8">
              <w:rPr>
                <w:rFonts w:ascii="Times New Roman" w:hAnsi="Times New Roman" w:cs="Times New Roman"/>
                <w:sz w:val="28"/>
                <w:szCs w:val="28"/>
              </w:rPr>
              <w:t xml:space="preserve"> </w:t>
            </w:r>
            <w:r>
              <w:rPr>
                <w:rFonts w:ascii="Times New Roman" w:hAnsi="Times New Roman" w:cs="Times New Roman"/>
                <w:sz w:val="28"/>
                <w:szCs w:val="28"/>
              </w:rPr>
              <w:t xml:space="preserve">дизельних пікапів </w:t>
            </w:r>
            <w:proofErr w:type="spellStart"/>
            <w:r w:rsidRPr="00595B57">
              <w:rPr>
                <w:rFonts w:ascii="Times New Roman" w:hAnsi="Times New Roman" w:cs="Times New Roman"/>
                <w:bCs/>
                <w:sz w:val="28"/>
                <w:szCs w:val="28"/>
              </w:rPr>
              <w:t>Peugeot</w:t>
            </w:r>
            <w:proofErr w:type="spellEnd"/>
            <w:r w:rsidRPr="00595B57">
              <w:rPr>
                <w:rFonts w:ascii="Times New Roman" w:hAnsi="Times New Roman" w:cs="Times New Roman"/>
                <w:bCs/>
                <w:sz w:val="28"/>
                <w:szCs w:val="28"/>
              </w:rPr>
              <w:t xml:space="preserve"> </w:t>
            </w:r>
            <w:proofErr w:type="spellStart"/>
            <w:r w:rsidRPr="00595B57">
              <w:rPr>
                <w:rFonts w:ascii="Times New Roman" w:hAnsi="Times New Roman" w:cs="Times New Roman"/>
                <w:bCs/>
                <w:sz w:val="28"/>
                <w:szCs w:val="28"/>
              </w:rPr>
              <w:t>Landtrek</w:t>
            </w:r>
            <w:proofErr w:type="spellEnd"/>
            <w:r>
              <w:rPr>
                <w:rFonts w:ascii="Times New Roman" w:hAnsi="Times New Roman" w:cs="Times New Roman"/>
                <w:sz w:val="28"/>
                <w:szCs w:val="28"/>
              </w:rPr>
              <w:t xml:space="preserve"> виконавчим комітетом Козятинської міської ради військовій частині </w:t>
            </w:r>
            <w:r w:rsidRPr="00C704B8">
              <w:rPr>
                <w:rFonts w:ascii="Times New Roman" w:hAnsi="Times New Roman"/>
                <w:sz w:val="28"/>
                <w:szCs w:val="28"/>
              </w:rPr>
              <w:t xml:space="preserve">А 7048 для </w:t>
            </w:r>
            <w:r>
              <w:rPr>
                <w:rFonts w:ascii="Times New Roman" w:hAnsi="Times New Roman"/>
                <w:sz w:val="28"/>
                <w:szCs w:val="28"/>
              </w:rPr>
              <w:t>потреб А</w:t>
            </w:r>
            <w:r w:rsidRPr="00C704B8">
              <w:rPr>
                <w:rFonts w:ascii="Times New Roman" w:hAnsi="Times New Roman"/>
                <w:sz w:val="28"/>
                <w:szCs w:val="28"/>
              </w:rPr>
              <w:t xml:space="preserve"> 7339</w:t>
            </w:r>
            <w:r>
              <w:rPr>
                <w:rFonts w:ascii="Times New Roman" w:hAnsi="Times New Roman"/>
                <w:sz w:val="28"/>
                <w:szCs w:val="28"/>
              </w:rPr>
              <w:t xml:space="preserve"> </w:t>
            </w:r>
          </w:p>
        </w:tc>
        <w:tc>
          <w:tcPr>
            <w:tcW w:w="709" w:type="dxa"/>
            <w:gridSpan w:val="2"/>
            <w:textDirection w:val="btLr"/>
            <w:vAlign w:val="center"/>
          </w:tcPr>
          <w:p w14:paraId="40C230B9" w14:textId="77777777" w:rsidR="00D8526F" w:rsidRPr="0042589F" w:rsidRDefault="00D8526F" w:rsidP="00211440">
            <w:pPr>
              <w:spacing w:after="0" w:line="240" w:lineRule="auto"/>
              <w:jc w:val="center"/>
              <w:rPr>
                <w:rFonts w:ascii="Times New Roman" w:eastAsia="Times New Roman" w:hAnsi="Times New Roman"/>
                <w:sz w:val="24"/>
                <w:szCs w:val="24"/>
                <w:lang w:eastAsia="ru-RU"/>
              </w:rPr>
            </w:pPr>
            <w:r w:rsidRPr="0042589F">
              <w:rPr>
                <w:rFonts w:ascii="Times New Roman" w:eastAsia="Times New Roman" w:hAnsi="Times New Roman"/>
                <w:sz w:val="24"/>
                <w:szCs w:val="24"/>
                <w:lang w:eastAsia="ru-RU"/>
              </w:rPr>
              <w:t>2025</w:t>
            </w:r>
          </w:p>
        </w:tc>
        <w:tc>
          <w:tcPr>
            <w:tcW w:w="1417" w:type="dxa"/>
            <w:gridSpan w:val="2"/>
            <w:vAlign w:val="center"/>
          </w:tcPr>
          <w:p w14:paraId="74D3F435" w14:textId="77777777" w:rsidR="00D8526F" w:rsidRDefault="00D8526F" w:rsidP="00211440">
            <w:pPr>
              <w:spacing w:after="0" w:line="240" w:lineRule="auto"/>
              <w:jc w:val="center"/>
              <w:rPr>
                <w:rFonts w:ascii="Times New Roman" w:eastAsia="Times New Roman" w:hAnsi="Times New Roman"/>
                <w:lang w:eastAsia="ru-RU"/>
              </w:rPr>
            </w:pPr>
            <w:r w:rsidRPr="00880CA3">
              <w:rPr>
                <w:rFonts w:ascii="Times New Roman" w:eastAsia="Times New Roman" w:hAnsi="Times New Roman"/>
                <w:lang w:eastAsia="ru-RU"/>
              </w:rPr>
              <w:t xml:space="preserve">Виконавчий комітет міської ради,  </w:t>
            </w:r>
          </w:p>
          <w:p w14:paraId="024C8EA4" w14:textId="77777777" w:rsidR="00D8526F" w:rsidRPr="00880CA3" w:rsidRDefault="00D8526F" w:rsidP="00211440">
            <w:pPr>
              <w:spacing w:after="0" w:line="240" w:lineRule="auto"/>
              <w:jc w:val="center"/>
              <w:rPr>
                <w:rFonts w:ascii="Times New Roman" w:eastAsia="Times New Roman" w:hAnsi="Times New Roman"/>
                <w:lang w:eastAsia="ru-RU"/>
              </w:rPr>
            </w:pPr>
            <w:r w:rsidRPr="00880CA3">
              <w:rPr>
                <w:rFonts w:ascii="Times New Roman" w:eastAsia="Times New Roman" w:hAnsi="Times New Roman"/>
                <w:lang w:eastAsia="ru-RU"/>
              </w:rPr>
              <w:t xml:space="preserve">в/ч А </w:t>
            </w:r>
            <w:r>
              <w:rPr>
                <w:rFonts w:ascii="Times New Roman" w:eastAsia="Times New Roman" w:hAnsi="Times New Roman"/>
                <w:lang w:eastAsia="ru-RU"/>
              </w:rPr>
              <w:t>7048</w:t>
            </w:r>
          </w:p>
        </w:tc>
        <w:tc>
          <w:tcPr>
            <w:tcW w:w="1418" w:type="dxa"/>
            <w:vAlign w:val="center"/>
          </w:tcPr>
          <w:p w14:paraId="4E08E6F2" w14:textId="77777777" w:rsidR="00D8526F" w:rsidRDefault="00D8526F" w:rsidP="0021144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ий бюджет</w:t>
            </w:r>
          </w:p>
        </w:tc>
        <w:tc>
          <w:tcPr>
            <w:tcW w:w="992" w:type="dxa"/>
            <w:vAlign w:val="center"/>
          </w:tcPr>
          <w:p w14:paraId="4690A2B0" w14:textId="77777777" w:rsidR="00D8526F" w:rsidRPr="00693F00" w:rsidRDefault="00D8526F" w:rsidP="00211440">
            <w:pPr>
              <w:spacing w:after="0" w:line="240" w:lineRule="auto"/>
              <w:jc w:val="center"/>
              <w:rPr>
                <w:rFonts w:ascii="Times New Roman" w:eastAsia="Times New Roman" w:hAnsi="Times New Roman"/>
                <w:sz w:val="24"/>
                <w:szCs w:val="24"/>
                <w:lang w:eastAsia="ru-RU"/>
              </w:rPr>
            </w:pPr>
          </w:p>
        </w:tc>
        <w:tc>
          <w:tcPr>
            <w:tcW w:w="567" w:type="dxa"/>
            <w:vAlign w:val="center"/>
          </w:tcPr>
          <w:p w14:paraId="35BE2370" w14:textId="77777777" w:rsidR="00D8526F" w:rsidRDefault="00D8526F" w:rsidP="00211440">
            <w:pPr>
              <w:spacing w:after="0" w:line="240" w:lineRule="auto"/>
              <w:jc w:val="center"/>
              <w:rPr>
                <w:rFonts w:ascii="Times New Roman" w:eastAsia="Times New Roman" w:hAnsi="Times New Roman"/>
                <w:sz w:val="24"/>
                <w:szCs w:val="24"/>
                <w:lang w:eastAsia="ru-RU"/>
              </w:rPr>
            </w:pPr>
          </w:p>
        </w:tc>
        <w:tc>
          <w:tcPr>
            <w:tcW w:w="567" w:type="dxa"/>
            <w:vAlign w:val="center"/>
          </w:tcPr>
          <w:p w14:paraId="5A624FEF" w14:textId="77777777" w:rsidR="00D8526F" w:rsidRDefault="00D8526F" w:rsidP="00211440">
            <w:pPr>
              <w:spacing w:after="0" w:line="240" w:lineRule="auto"/>
              <w:jc w:val="center"/>
              <w:rPr>
                <w:rFonts w:ascii="Times New Roman" w:eastAsia="Times New Roman" w:hAnsi="Times New Roman"/>
                <w:sz w:val="24"/>
                <w:szCs w:val="24"/>
                <w:lang w:eastAsia="ru-RU"/>
              </w:rPr>
            </w:pPr>
          </w:p>
        </w:tc>
        <w:tc>
          <w:tcPr>
            <w:tcW w:w="651" w:type="dxa"/>
            <w:textDirection w:val="btLr"/>
            <w:vAlign w:val="center"/>
          </w:tcPr>
          <w:p w14:paraId="08A17246" w14:textId="77777777" w:rsidR="00D8526F" w:rsidRDefault="00D8526F" w:rsidP="00211440">
            <w:pPr>
              <w:spacing w:after="0" w:line="240" w:lineRule="auto"/>
              <w:ind w:left="113" w:right="113"/>
              <w:jc w:val="center"/>
              <w:rPr>
                <w:rFonts w:ascii="Times New Roman" w:eastAsia="Times New Roman" w:hAnsi="Times New Roman"/>
                <w:sz w:val="24"/>
                <w:szCs w:val="24"/>
                <w:lang w:eastAsia="ru-RU"/>
              </w:rPr>
            </w:pPr>
          </w:p>
        </w:tc>
        <w:tc>
          <w:tcPr>
            <w:tcW w:w="672" w:type="dxa"/>
            <w:gridSpan w:val="2"/>
            <w:textDirection w:val="btLr"/>
            <w:vAlign w:val="center"/>
          </w:tcPr>
          <w:p w14:paraId="34A990DE" w14:textId="77777777" w:rsidR="00D8526F" w:rsidRDefault="00D8526F" w:rsidP="00211440">
            <w:pPr>
              <w:spacing w:after="0" w:line="240" w:lineRule="auto"/>
              <w:ind w:left="113" w:right="113"/>
              <w:jc w:val="center"/>
              <w:rPr>
                <w:rFonts w:ascii="Times New Roman" w:eastAsia="Times New Roman" w:hAnsi="Times New Roman"/>
                <w:sz w:val="24"/>
                <w:szCs w:val="24"/>
                <w:lang w:eastAsia="ru-RU"/>
              </w:rPr>
            </w:pPr>
          </w:p>
        </w:tc>
        <w:tc>
          <w:tcPr>
            <w:tcW w:w="676" w:type="dxa"/>
            <w:gridSpan w:val="2"/>
            <w:textDirection w:val="btLr"/>
            <w:vAlign w:val="center"/>
          </w:tcPr>
          <w:p w14:paraId="68275948" w14:textId="77777777" w:rsidR="00D8526F" w:rsidRDefault="00595B57" w:rsidP="00211440">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3000,0</w:t>
            </w:r>
          </w:p>
        </w:tc>
        <w:tc>
          <w:tcPr>
            <w:tcW w:w="1828" w:type="dxa"/>
            <w:gridSpan w:val="2"/>
            <w:vAlign w:val="center"/>
          </w:tcPr>
          <w:p w14:paraId="489907AE" w14:textId="77777777" w:rsidR="00D8526F" w:rsidRPr="00693F00" w:rsidRDefault="00D8526F" w:rsidP="00211440">
            <w:pPr>
              <w:spacing w:after="0" w:line="240" w:lineRule="auto"/>
              <w:jc w:val="center"/>
              <w:rPr>
                <w:rFonts w:ascii="Times New Roman" w:eastAsia="Times New Roman" w:hAnsi="Times New Roman"/>
                <w:sz w:val="24"/>
                <w:szCs w:val="24"/>
                <w:lang w:eastAsia="ru-RU"/>
              </w:rPr>
            </w:pPr>
            <w:r w:rsidRPr="00693F00">
              <w:rPr>
                <w:rFonts w:ascii="Times New Roman" w:eastAsia="Times New Roman" w:hAnsi="Times New Roman"/>
                <w:sz w:val="24"/>
                <w:szCs w:val="24"/>
                <w:lang w:eastAsia="ru-RU"/>
              </w:rPr>
              <w:t xml:space="preserve">Забезпечення ефективного виконання завдань </w:t>
            </w:r>
            <w:proofErr w:type="spellStart"/>
            <w:r w:rsidRPr="00693F00">
              <w:rPr>
                <w:rFonts w:ascii="Times New Roman" w:eastAsia="Times New Roman" w:hAnsi="Times New Roman"/>
                <w:sz w:val="24"/>
                <w:szCs w:val="24"/>
                <w:lang w:eastAsia="ru-RU"/>
              </w:rPr>
              <w:t>ТрО</w:t>
            </w:r>
            <w:proofErr w:type="spellEnd"/>
            <w:r w:rsidR="00572E6D">
              <w:rPr>
                <w:rFonts w:ascii="Times New Roman" w:eastAsia="Times New Roman" w:hAnsi="Times New Roman"/>
                <w:sz w:val="24"/>
                <w:szCs w:val="24"/>
                <w:lang w:eastAsia="ru-RU"/>
              </w:rPr>
              <w:t xml:space="preserve"> в/ч А 7339</w:t>
            </w:r>
          </w:p>
        </w:tc>
      </w:tr>
    </w:tbl>
    <w:p w14:paraId="74EE62A8" w14:textId="77777777" w:rsidR="00D8526F" w:rsidRDefault="00D8526F" w:rsidP="00D8526F">
      <w:pPr>
        <w:pStyle w:val="a3"/>
        <w:rPr>
          <w:rFonts w:ascii="Times New Roman" w:hAnsi="Times New Roman"/>
          <w:b/>
          <w:sz w:val="28"/>
          <w:szCs w:val="28"/>
          <w:lang w:val="ru-RU"/>
        </w:rPr>
      </w:pPr>
      <w:r>
        <w:rPr>
          <w:rFonts w:ascii="Times New Roman" w:hAnsi="Times New Roman"/>
          <w:b/>
          <w:sz w:val="28"/>
          <w:szCs w:val="28"/>
          <w:lang w:val="ru-RU"/>
        </w:rPr>
        <w:t xml:space="preserve">    </w:t>
      </w:r>
    </w:p>
    <w:p w14:paraId="784BB852" w14:textId="77777777" w:rsidR="00D8526F" w:rsidRPr="009510FE" w:rsidRDefault="00D8526F" w:rsidP="00D8526F">
      <w:pPr>
        <w:pStyle w:val="a3"/>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roofErr w:type="spellStart"/>
      <w:r>
        <w:rPr>
          <w:rFonts w:ascii="Times New Roman" w:hAnsi="Times New Roman"/>
          <w:b/>
          <w:sz w:val="28"/>
          <w:szCs w:val="28"/>
          <w:lang w:val="ru-RU"/>
        </w:rPr>
        <w:t>Ірина</w:t>
      </w:r>
      <w:proofErr w:type="spellEnd"/>
      <w:r>
        <w:rPr>
          <w:rFonts w:ascii="Times New Roman" w:hAnsi="Times New Roman"/>
          <w:b/>
          <w:sz w:val="28"/>
          <w:szCs w:val="28"/>
          <w:lang w:val="ru-RU"/>
        </w:rPr>
        <w:t xml:space="preserve"> РЕПАЛО</w:t>
      </w:r>
    </w:p>
    <w:p w14:paraId="0BEB1435" w14:textId="77777777" w:rsidR="00D8526F" w:rsidRDefault="00D8526F" w:rsidP="00D8526F">
      <w:pPr>
        <w:pStyle w:val="a3"/>
      </w:pPr>
    </w:p>
    <w:p w14:paraId="5472F6D1" w14:textId="77777777" w:rsidR="00D8526F" w:rsidRDefault="00D8526F" w:rsidP="00D8526F"/>
    <w:p w14:paraId="5973874A" w14:textId="77777777" w:rsidR="00937AA8" w:rsidRDefault="00937AA8"/>
    <w:sectPr w:rsidR="00937AA8" w:rsidSect="004043F7">
      <w:pgSz w:w="15840" w:h="12240"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26F"/>
    <w:rsid w:val="00013B94"/>
    <w:rsid w:val="004C3CFE"/>
    <w:rsid w:val="00572E6D"/>
    <w:rsid w:val="00595B57"/>
    <w:rsid w:val="006B4671"/>
    <w:rsid w:val="00733509"/>
    <w:rsid w:val="00937AA8"/>
    <w:rsid w:val="00980082"/>
    <w:rsid w:val="00C40565"/>
    <w:rsid w:val="00C704B8"/>
    <w:rsid w:val="00D85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9E089"/>
  <w15:chartTrackingRefBased/>
  <w15:docId w15:val="{1DA7FB37-CC3D-4C17-8D54-E98F28FF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26F"/>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526F"/>
    <w:pPr>
      <w:spacing w:after="0" w:line="240" w:lineRule="auto"/>
    </w:pPr>
    <w:rPr>
      <w:lang w:val="uk-UA"/>
    </w:rPr>
  </w:style>
  <w:style w:type="paragraph" w:styleId="a4">
    <w:name w:val="Normal (Web)"/>
    <w:basedOn w:val="a"/>
    <w:rsid w:val="00D8526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6"/>
    <w:uiPriority w:val="99"/>
    <w:rsid w:val="00D8526F"/>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5"/>
    <w:uiPriority w:val="99"/>
    <w:rsid w:val="00D8526F"/>
    <w:rPr>
      <w:rFonts w:ascii="Times New Roman" w:eastAsia="Times New Roman" w:hAnsi="Times New Roman" w:cs="Times New Roman"/>
      <w:sz w:val="20"/>
      <w:szCs w:val="20"/>
      <w:lang w:val="uk-UA"/>
    </w:rPr>
  </w:style>
  <w:style w:type="paragraph" w:styleId="a7">
    <w:name w:val="List Paragraph"/>
    <w:basedOn w:val="a"/>
    <w:uiPriority w:val="34"/>
    <w:qFormat/>
    <w:rsid w:val="00D8526F"/>
    <w:pPr>
      <w:ind w:left="720"/>
      <w:contextualSpacing/>
    </w:pPr>
  </w:style>
  <w:style w:type="paragraph" w:styleId="a8">
    <w:name w:val="Balloon Text"/>
    <w:basedOn w:val="a"/>
    <w:link w:val="a9"/>
    <w:uiPriority w:val="99"/>
    <w:semiHidden/>
    <w:unhideWhenUsed/>
    <w:rsid w:val="00572E6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72E6D"/>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73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498</Words>
  <Characters>2843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Пользователь</cp:lastModifiedBy>
  <cp:revision>2</cp:revision>
  <cp:lastPrinted>2025-03-07T08:51:00Z</cp:lastPrinted>
  <dcterms:created xsi:type="dcterms:W3CDTF">2025-03-10T08:54:00Z</dcterms:created>
  <dcterms:modified xsi:type="dcterms:W3CDTF">2025-03-10T08:54:00Z</dcterms:modified>
</cp:coreProperties>
</file>