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B9A91" w14:textId="551B3306" w:rsidR="00F254A0" w:rsidRDefault="00F254A0" w:rsidP="00F254A0">
      <w:pPr>
        <w:pStyle w:val="a3"/>
        <w:spacing w:before="7"/>
        <w:ind w:hanging="709"/>
        <w:jc w:val="center"/>
        <w:rPr>
          <w:noProof/>
        </w:rPr>
      </w:pPr>
      <w:r>
        <w:rPr>
          <w:noProof/>
        </w:rPr>
        <w:drawing>
          <wp:inline distT="0" distB="0" distL="0" distR="0" wp14:anchorId="39FB2D0A" wp14:editId="104F812C">
            <wp:extent cx="447675" cy="676275"/>
            <wp:effectExtent l="0" t="0" r="9525" b="9525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5A6E3" w14:textId="77777777" w:rsidR="00F254A0" w:rsidRPr="00F254A0" w:rsidRDefault="00F254A0" w:rsidP="00F254A0">
      <w:pPr>
        <w:tabs>
          <w:tab w:val="center" w:pos="4153"/>
          <w:tab w:val="right" w:pos="8306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254A0"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14:paraId="54C00FD5" w14:textId="77777777" w:rsidR="00F254A0" w:rsidRPr="00F254A0" w:rsidRDefault="00F254A0" w:rsidP="00F254A0">
      <w:pPr>
        <w:tabs>
          <w:tab w:val="center" w:pos="4153"/>
          <w:tab w:val="right" w:pos="8306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254A0">
        <w:rPr>
          <w:rFonts w:ascii="Times New Roman" w:hAnsi="Times New Roman" w:cs="Times New Roman"/>
          <w:b/>
          <w:sz w:val="28"/>
          <w:szCs w:val="28"/>
        </w:rPr>
        <w:t xml:space="preserve">Р О З П О Р Я  Д Ж Е Н </w:t>
      </w:r>
      <w:proofErr w:type="spellStart"/>
      <w:r w:rsidRPr="00F254A0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F254A0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14:paraId="672C2F26" w14:textId="77777777" w:rsidR="00F254A0" w:rsidRPr="00F254A0" w:rsidRDefault="00F254A0" w:rsidP="00F254A0">
      <w:pPr>
        <w:pStyle w:val="a5"/>
        <w:rPr>
          <w:rStyle w:val="a9"/>
          <w:rFonts w:ascii="Times New Roman" w:hAnsi="Times New Roman" w:cs="Times New Roman"/>
          <w:sz w:val="32"/>
          <w:szCs w:val="32"/>
          <w:u w:val="single"/>
        </w:rPr>
      </w:pPr>
    </w:p>
    <w:p w14:paraId="2519BDAA" w14:textId="525C1B70" w:rsidR="00F254A0" w:rsidRPr="00F254A0" w:rsidRDefault="00F254A0" w:rsidP="00F254A0">
      <w:pPr>
        <w:pStyle w:val="a8"/>
        <w:ind w:left="-426" w:firstLine="426"/>
        <w:rPr>
          <w:rFonts w:ascii="Times New Roman" w:hAnsi="Times New Roman" w:cs="Times New Roman"/>
          <w:lang w:val="uk-UA"/>
        </w:rPr>
      </w:pPr>
      <w:r w:rsidRPr="00F254A0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15.04.2024 </w:t>
      </w:r>
      <w:r w:rsidRPr="00F254A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№ </w:t>
      </w:r>
      <w:r w:rsidRPr="00F254A0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14</w:t>
      </w: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3</w:t>
      </w:r>
      <w:r w:rsidRPr="00F254A0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-р      </w:t>
      </w:r>
    </w:p>
    <w:p w14:paraId="40B2CDB7" w14:textId="77777777" w:rsidR="00F14045" w:rsidRDefault="00F14045" w:rsidP="00F14045">
      <w:pPr>
        <w:pStyle w:val="Default"/>
        <w:rPr>
          <w:color w:val="auto"/>
        </w:rPr>
      </w:pPr>
    </w:p>
    <w:p w14:paraId="268ACC82" w14:textId="3FEDED7B" w:rsidR="00F14045" w:rsidRDefault="00F14045" w:rsidP="00F140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 визначення  уповноважен</w:t>
      </w:r>
      <w:r w:rsidR="00EB3069">
        <w:rPr>
          <w:rFonts w:ascii="Times New Roman" w:hAnsi="Times New Roman" w:cs="Times New Roman"/>
          <w:b/>
          <w:sz w:val="28"/>
          <w:szCs w:val="28"/>
        </w:rPr>
        <w:t>ої</w:t>
      </w:r>
      <w:r>
        <w:rPr>
          <w:rFonts w:ascii="Times New Roman" w:hAnsi="Times New Roman" w:cs="Times New Roman"/>
          <w:b/>
          <w:sz w:val="28"/>
          <w:szCs w:val="28"/>
        </w:rPr>
        <w:t xml:space="preserve">  ос</w:t>
      </w:r>
      <w:r w:rsidR="00EB3069">
        <w:rPr>
          <w:rFonts w:ascii="Times New Roman" w:hAnsi="Times New Roman" w:cs="Times New Roman"/>
          <w:b/>
          <w:sz w:val="28"/>
          <w:szCs w:val="28"/>
        </w:rPr>
        <w:t>оби</w:t>
      </w:r>
    </w:p>
    <w:p w14:paraId="35D467B3" w14:textId="0FD8828E" w:rsidR="00F14045" w:rsidRDefault="00F14045" w:rsidP="00F14045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  надання  доступу  до </w:t>
      </w:r>
      <w:r w:rsidR="00EB2EDE">
        <w:rPr>
          <w:rFonts w:ascii="Times New Roman" w:hAnsi="Times New Roman" w:cs="Times New Roman"/>
          <w:b/>
          <w:sz w:val="28"/>
        </w:rPr>
        <w:t>Ц</w:t>
      </w:r>
      <w:r>
        <w:rPr>
          <w:rFonts w:ascii="Times New Roman" w:hAnsi="Times New Roman" w:cs="Times New Roman"/>
          <w:b/>
          <w:sz w:val="28"/>
        </w:rPr>
        <w:t xml:space="preserve">ентралізованого </w:t>
      </w:r>
    </w:p>
    <w:p w14:paraId="309B1B04" w14:textId="30A0C8CB" w:rsidR="00F14045" w:rsidRDefault="00F14045" w:rsidP="00F140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банку  даних  </w:t>
      </w:r>
      <w:r w:rsidR="00EB2EDE">
        <w:rPr>
          <w:rFonts w:ascii="Times New Roman" w:hAnsi="Times New Roman" w:cs="Times New Roman"/>
          <w:b/>
          <w:sz w:val="28"/>
        </w:rPr>
        <w:t>осіб з  інвалідністю</w:t>
      </w:r>
    </w:p>
    <w:p w14:paraId="49682BE3" w14:textId="77777777" w:rsidR="00F14045" w:rsidRDefault="00F14045" w:rsidP="00F140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688F96" w14:textId="77777777" w:rsidR="00F14045" w:rsidRDefault="00F14045" w:rsidP="00EB306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Відповідно до постанови Кабінету Міністрів України від 5 квітня 2012 р. № 321 «Про затвердження Порядку забезпечення технічними та іншими засобами реабілітації осіб з інвалідністю, дітей з інвалідністю та інших окремих категорій населення і виплати грошової компенсації вартості за самостійно придбані технічні та інші засоби реабілітації, переліків таких засобів» (в редакції постанови Кабінету Міністрів України від 14 квітня 2021 р. № 362) (далі - постанова КМУ № 321 від 05.04.2012 (зі змінами)) на безоплатне отримання технічних та інших засобів реабілітації. </w:t>
      </w:r>
    </w:p>
    <w:p w14:paraId="12594B75" w14:textId="67D1C192" w:rsidR="00F14045" w:rsidRDefault="00F14045" w:rsidP="00EB306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Враховуючи розпорядження Кабінету Міністрів України від 16 травня 201</w:t>
      </w:r>
      <w:r w:rsidR="00E2235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року №523-р «Деякі питання надання адміністративних послуг органів виконавчої влади через центри надання адміністративних послуг» (в редакції від </w:t>
      </w:r>
      <w:r w:rsidR="00E22350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 xml:space="preserve"> </w:t>
      </w:r>
      <w:r w:rsidR="00E22350">
        <w:rPr>
          <w:rFonts w:ascii="Times New Roman" w:hAnsi="Times New Roman"/>
          <w:sz w:val="28"/>
          <w:szCs w:val="28"/>
        </w:rPr>
        <w:t>сер</w:t>
      </w:r>
      <w:r>
        <w:rPr>
          <w:rFonts w:ascii="Times New Roman" w:hAnsi="Times New Roman"/>
          <w:sz w:val="28"/>
          <w:szCs w:val="28"/>
        </w:rPr>
        <w:t>пня 202</w:t>
      </w:r>
      <w:r w:rsidR="00E2235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року):</w:t>
      </w:r>
    </w:p>
    <w:p w14:paraId="06B07271" w14:textId="7258A373" w:rsidR="00F14045" w:rsidRDefault="00F14045" w:rsidP="00EB30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Визначити </w:t>
      </w:r>
      <w:r w:rsidR="007A341D">
        <w:rPr>
          <w:rFonts w:ascii="Times New Roman" w:hAnsi="Times New Roman" w:cs="Times New Roman"/>
          <w:sz w:val="28"/>
          <w:szCs w:val="28"/>
        </w:rPr>
        <w:t>уповноважен</w:t>
      </w:r>
      <w:r w:rsidR="00EB3069">
        <w:rPr>
          <w:rFonts w:ascii="Times New Roman" w:hAnsi="Times New Roman" w:cs="Times New Roman"/>
          <w:sz w:val="28"/>
          <w:szCs w:val="28"/>
        </w:rPr>
        <w:t>ою</w:t>
      </w:r>
      <w:r>
        <w:rPr>
          <w:rFonts w:ascii="Times New Roman" w:hAnsi="Times New Roman" w:cs="Times New Roman"/>
          <w:sz w:val="28"/>
          <w:szCs w:val="28"/>
        </w:rPr>
        <w:t xml:space="preserve"> особ</w:t>
      </w:r>
      <w:r w:rsidR="00EB3069">
        <w:rPr>
          <w:rFonts w:ascii="Times New Roman" w:hAnsi="Times New Roman" w:cs="Times New Roman"/>
          <w:sz w:val="28"/>
          <w:szCs w:val="28"/>
        </w:rPr>
        <w:t>ою</w:t>
      </w:r>
      <w:r>
        <w:rPr>
          <w:rFonts w:ascii="Times New Roman" w:hAnsi="Times New Roman" w:cs="Times New Roman"/>
          <w:sz w:val="28"/>
          <w:szCs w:val="28"/>
        </w:rPr>
        <w:t xml:space="preserve"> за обслуговування громадян, які звертаються для отримання адміністративних послуг з питань забезпечення технічним та іншим засобом реабілітації або отримання компенсації їх вартості, що встановлені чинним законодавством України, </w:t>
      </w:r>
      <w:r w:rsidR="00E22350">
        <w:rPr>
          <w:rFonts w:ascii="Times New Roman" w:hAnsi="Times New Roman" w:cs="Times New Roman"/>
          <w:sz w:val="28"/>
          <w:szCs w:val="28"/>
        </w:rPr>
        <w:t>працівників</w:t>
      </w:r>
      <w:r>
        <w:rPr>
          <w:rFonts w:ascii="Times New Roman" w:hAnsi="Times New Roman" w:cs="Times New Roman"/>
          <w:sz w:val="28"/>
          <w:szCs w:val="28"/>
        </w:rPr>
        <w:t xml:space="preserve"> Управління «Центр надання адміністративних послуг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м.Козятині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EB3069">
        <w:rPr>
          <w:rFonts w:ascii="Times New Roman" w:hAnsi="Times New Roman" w:cs="Times New Roman"/>
          <w:sz w:val="28"/>
          <w:szCs w:val="28"/>
        </w:rPr>
        <w:t>Костюк Лілію В'ячеславівну.</w:t>
      </w:r>
    </w:p>
    <w:p w14:paraId="0923CAB4" w14:textId="4571A910" w:rsidR="00F14045" w:rsidRDefault="00F14045" w:rsidP="00EB30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</w:t>
      </w:r>
      <w:r>
        <w:rPr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посадов</w:t>
      </w:r>
      <w:r w:rsidR="00EB3069">
        <w:rPr>
          <w:rFonts w:ascii="Times New Roman" w:hAnsi="Times New Roman" w:cs="Times New Roman"/>
          <w:sz w:val="28"/>
          <w:szCs w:val="28"/>
        </w:rPr>
        <w:t>ої</w:t>
      </w:r>
      <w:r>
        <w:rPr>
          <w:rFonts w:ascii="Times New Roman" w:hAnsi="Times New Roman" w:cs="Times New Roman"/>
          <w:sz w:val="28"/>
          <w:szCs w:val="28"/>
        </w:rPr>
        <w:t xml:space="preserve"> інструкці</w:t>
      </w:r>
      <w:r w:rsidR="00EB3069"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341D">
        <w:rPr>
          <w:rFonts w:ascii="Times New Roman" w:hAnsi="Times New Roman" w:cs="Times New Roman"/>
          <w:sz w:val="28"/>
          <w:szCs w:val="28"/>
        </w:rPr>
        <w:t>уповноважен</w:t>
      </w:r>
      <w:r w:rsidR="00EB3069">
        <w:rPr>
          <w:rFonts w:ascii="Times New Roman" w:hAnsi="Times New Roman" w:cs="Times New Roman"/>
          <w:sz w:val="28"/>
          <w:szCs w:val="28"/>
        </w:rPr>
        <w:t>ої</w:t>
      </w:r>
      <w:r>
        <w:rPr>
          <w:rFonts w:ascii="Times New Roman" w:hAnsi="Times New Roman" w:cs="Times New Roman"/>
          <w:sz w:val="28"/>
          <w:szCs w:val="28"/>
        </w:rPr>
        <w:t xml:space="preserve"> ос</w:t>
      </w:r>
      <w:r w:rsidR="00EB3069">
        <w:rPr>
          <w:rFonts w:ascii="Times New Roman" w:hAnsi="Times New Roman" w:cs="Times New Roman"/>
          <w:sz w:val="28"/>
          <w:szCs w:val="28"/>
        </w:rPr>
        <w:t>оби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зміни та доповнення. </w:t>
      </w:r>
    </w:p>
    <w:p w14:paraId="3D2417C9" w14:textId="62D8DC14" w:rsidR="00F14045" w:rsidRDefault="00F14045" w:rsidP="00EB30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3. </w:t>
      </w:r>
      <w:r w:rsidR="007A341D">
        <w:rPr>
          <w:rFonts w:ascii="Times New Roman" w:hAnsi="Times New Roman" w:cs="Times New Roman"/>
          <w:sz w:val="28"/>
          <w:szCs w:val="28"/>
        </w:rPr>
        <w:t>Уповноважен</w:t>
      </w:r>
      <w:r w:rsidR="00EB3069">
        <w:rPr>
          <w:rFonts w:ascii="Times New Roman" w:hAnsi="Times New Roman" w:cs="Times New Roman"/>
          <w:sz w:val="28"/>
          <w:szCs w:val="28"/>
        </w:rPr>
        <w:t>ій</w:t>
      </w:r>
      <w:r>
        <w:rPr>
          <w:rFonts w:ascii="Times New Roman" w:hAnsi="Times New Roman" w:cs="Times New Roman"/>
          <w:sz w:val="28"/>
          <w:szCs w:val="28"/>
        </w:rPr>
        <w:t xml:space="preserve"> особ</w:t>
      </w:r>
      <w:r w:rsidR="00EB3069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забезпечити захист баз персональних даних від</w:t>
      </w:r>
      <w:r>
        <w:rPr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доступу до них сторонніх осіб та нерозголошення персональних даних</w:t>
      </w:r>
      <w:r w:rsidR="00EB2EDE">
        <w:rPr>
          <w:rFonts w:ascii="Times New Roman" w:hAnsi="Times New Roman" w:cs="Times New Roman"/>
          <w:sz w:val="28"/>
          <w:szCs w:val="28"/>
        </w:rPr>
        <w:t>, дотримуватися вимог порядку зберігання інформації з обмеженим доступом.</w:t>
      </w:r>
    </w:p>
    <w:p w14:paraId="2834945B" w14:textId="296DD84B" w:rsidR="00F14045" w:rsidRDefault="00F14045" w:rsidP="00EB306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B306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даного розпорядження залишаю за собою.</w:t>
      </w:r>
    </w:p>
    <w:p w14:paraId="042C2C39" w14:textId="2523EA40" w:rsidR="00F14045" w:rsidRDefault="00F14045" w:rsidP="00F14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DE6081" w14:textId="77777777" w:rsidR="007A341D" w:rsidRDefault="007A341D" w:rsidP="00F14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A92CEC" w14:textId="77777777" w:rsidR="00F14045" w:rsidRDefault="00F14045" w:rsidP="00F14045">
      <w:pPr>
        <w:pStyle w:val="Default"/>
        <w:ind w:left="72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Міський голова                                         Тетяна ЄРМОЛАЄВА</w:t>
      </w:r>
    </w:p>
    <w:p w14:paraId="7E900BB5" w14:textId="77777777" w:rsidR="00A04F66" w:rsidRDefault="00A04F66" w:rsidP="00F14045">
      <w:pPr>
        <w:pStyle w:val="a5"/>
        <w:ind w:left="720"/>
        <w:rPr>
          <w:rFonts w:ascii="Times New Roman" w:hAnsi="Times New Roman" w:cs="Times New Roman"/>
          <w:sz w:val="24"/>
          <w:szCs w:val="24"/>
          <w:lang w:val="uk-UA"/>
        </w:rPr>
      </w:pPr>
    </w:p>
    <w:p w14:paraId="2E10CFC2" w14:textId="327400F8" w:rsidR="00F14045" w:rsidRPr="00AB6AC3" w:rsidRDefault="00F14045" w:rsidP="00AB6AC3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0DBDB528" w14:textId="77777777" w:rsidR="008C7052" w:rsidRDefault="008C7052"/>
    <w:sectPr w:rsidR="008C7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DB7"/>
    <w:rsid w:val="007A341D"/>
    <w:rsid w:val="008C7052"/>
    <w:rsid w:val="00A04F66"/>
    <w:rsid w:val="00AB6AC3"/>
    <w:rsid w:val="00DB1DB7"/>
    <w:rsid w:val="00E22350"/>
    <w:rsid w:val="00EB2EDE"/>
    <w:rsid w:val="00EB3069"/>
    <w:rsid w:val="00F14045"/>
    <w:rsid w:val="00F254A0"/>
    <w:rsid w:val="00FD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449E7"/>
  <w15:chartTrackingRefBased/>
  <w15:docId w15:val="{37D12065-F5BC-47EA-844E-C3C583037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045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1404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ий текст Знак"/>
    <w:basedOn w:val="a0"/>
    <w:link w:val="a3"/>
    <w:uiPriority w:val="99"/>
    <w:semiHidden/>
    <w:rsid w:val="00F1404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No Spacing"/>
    <w:qFormat/>
    <w:rsid w:val="00F14045"/>
    <w:pPr>
      <w:spacing w:after="0" w:line="240" w:lineRule="auto"/>
    </w:pPr>
    <w:rPr>
      <w:lang w:val="ru-RU"/>
    </w:rPr>
  </w:style>
  <w:style w:type="paragraph" w:styleId="a6">
    <w:name w:val="List Paragraph"/>
    <w:basedOn w:val="a"/>
    <w:uiPriority w:val="34"/>
    <w:qFormat/>
    <w:rsid w:val="00F14045"/>
    <w:pPr>
      <w:ind w:left="720"/>
      <w:contextualSpacing/>
    </w:pPr>
  </w:style>
  <w:style w:type="paragraph" w:customStyle="1" w:styleId="Default">
    <w:name w:val="Default"/>
    <w:rsid w:val="00F1404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customStyle="1" w:styleId="11">
    <w:name w:val="Заголовок 11"/>
    <w:basedOn w:val="a"/>
    <w:uiPriority w:val="1"/>
    <w:qFormat/>
    <w:rsid w:val="00F14045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uk-UA"/>
    </w:rPr>
  </w:style>
  <w:style w:type="character" w:customStyle="1" w:styleId="a7">
    <w:name w:val="Верхні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,Верхний колонтитул Знак Знак"/>
    <w:basedOn w:val="a0"/>
    <w:link w:val="a8"/>
    <w:semiHidden/>
    <w:locked/>
    <w:rsid w:val="00F254A0"/>
    <w:rPr>
      <w:lang w:val="ru-RU" w:eastAsia="ru-RU"/>
    </w:rPr>
  </w:style>
  <w:style w:type="paragraph" w:styleId="a8">
    <w:name w:val="header"/>
    <w:aliases w:val="Знак,Знак Знак Знак Знак Знак Знак Знак Знак,Знак Знак Знак Знак Знак Знак,Знак Знак Знак,Знак Знак,Верхний колонтитул Знак"/>
    <w:basedOn w:val="a"/>
    <w:link w:val="a7"/>
    <w:semiHidden/>
    <w:unhideWhenUsed/>
    <w:rsid w:val="00F254A0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val="ru-RU" w:eastAsia="ru-RU"/>
    </w:rPr>
  </w:style>
  <w:style w:type="character" w:customStyle="1" w:styleId="1">
    <w:name w:val="Верхній колонтитул Знак1"/>
    <w:basedOn w:val="a0"/>
    <w:uiPriority w:val="99"/>
    <w:semiHidden/>
    <w:rsid w:val="00F254A0"/>
    <w:rPr>
      <w:rFonts w:eastAsiaTheme="minorEastAsia"/>
      <w:lang w:val="uk-UA" w:eastAsia="uk-UA"/>
    </w:rPr>
  </w:style>
  <w:style w:type="character" w:styleId="a9">
    <w:name w:val="Strong"/>
    <w:basedOn w:val="a0"/>
    <w:uiPriority w:val="22"/>
    <w:qFormat/>
    <w:rsid w:val="00F254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60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рабенко</dc:creator>
  <cp:keywords/>
  <dc:description/>
  <cp:lastModifiedBy>ORGVID</cp:lastModifiedBy>
  <cp:revision>3</cp:revision>
  <dcterms:created xsi:type="dcterms:W3CDTF">2024-04-16T13:00:00Z</dcterms:created>
  <dcterms:modified xsi:type="dcterms:W3CDTF">2024-04-17T13:01:00Z</dcterms:modified>
</cp:coreProperties>
</file>