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51EFE" w14:textId="77777777" w:rsidR="006B7A89" w:rsidRPr="00FF057F" w:rsidRDefault="006B7A89" w:rsidP="006B7A89">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1BE08E9E" wp14:editId="10CBF3BB">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402D450" w14:textId="77777777" w:rsidR="006B7A89" w:rsidRPr="00FF057F" w:rsidRDefault="006B7A89" w:rsidP="006B7A8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4B97B2F7" w14:textId="77777777" w:rsidR="006B7A89" w:rsidRPr="00FF057F" w:rsidRDefault="006B7A89" w:rsidP="006B7A8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15B98686" w14:textId="77777777" w:rsidR="006B7A89" w:rsidRPr="00FF057F" w:rsidRDefault="006B7A89" w:rsidP="006B7A89">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096A7F86" w14:textId="77777777" w:rsidR="006B7A89" w:rsidRPr="00FF057F" w:rsidRDefault="006B7A89" w:rsidP="006B7A89">
      <w:pPr>
        <w:pStyle w:val="ad"/>
        <w:jc w:val="center"/>
        <w:rPr>
          <w:rFonts w:ascii="Times New Roman" w:hAnsi="Times New Roman" w:cs="Times New Roman"/>
          <w:sz w:val="28"/>
          <w:szCs w:val="28"/>
        </w:rPr>
      </w:pPr>
    </w:p>
    <w:p w14:paraId="55AAFE09" w14:textId="6946B194" w:rsidR="006B7A89" w:rsidRPr="00FF057F" w:rsidRDefault="006B7A89" w:rsidP="006B7A89">
      <w:pPr>
        <w:suppressAutoHyphens/>
        <w:rPr>
          <w:rFonts w:ascii="Times New Roman" w:hAnsi="Times New Roman" w:cs="Times New Roman"/>
          <w:sz w:val="28"/>
          <w:szCs w:val="28"/>
          <w:lang w:eastAsia="ar-SA"/>
        </w:rPr>
      </w:pPr>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34</w:t>
      </w:r>
      <w:r>
        <w:rPr>
          <w:rFonts w:ascii="Times New Roman" w:hAnsi="Times New Roman" w:cs="Times New Roman"/>
          <w:sz w:val="28"/>
          <w:szCs w:val="28"/>
          <w:u w:val="single"/>
          <w:lang w:eastAsia="ar-SA"/>
        </w:rPr>
        <w:t>8</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сесія</w:t>
      </w:r>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скликання</w:t>
      </w:r>
    </w:p>
    <w:bookmarkEnd w:id="0"/>
    <w:p w14:paraId="34B79E7F" w14:textId="65BA9623" w:rsidR="00627E63" w:rsidRPr="00A75278" w:rsidRDefault="00627E63" w:rsidP="00627E63">
      <w:pPr>
        <w:pStyle w:val="ac"/>
        <w:jc w:val="both"/>
        <w:rPr>
          <w:rFonts w:ascii="Times New Roman" w:hAnsi="Times New Roman"/>
          <w:sz w:val="16"/>
          <w:szCs w:val="16"/>
        </w:rPr>
      </w:pPr>
      <w:r w:rsidRPr="00A75278">
        <w:rPr>
          <w:sz w:val="28"/>
          <w:szCs w:val="28"/>
        </w:rPr>
        <w:tab/>
      </w:r>
    </w:p>
    <w:p w14:paraId="1973E21C" w14:textId="77777777" w:rsidR="003201A0" w:rsidRDefault="003201A0" w:rsidP="003201A0">
      <w:pPr>
        <w:pStyle w:val="ac"/>
        <w:jc w:val="both"/>
        <w:rPr>
          <w:rFonts w:ascii="Times New Roman" w:hAnsi="Times New Roman"/>
          <w:b/>
          <w:sz w:val="28"/>
          <w:szCs w:val="28"/>
        </w:rPr>
      </w:pPr>
      <w:r w:rsidRPr="003201A0">
        <w:rPr>
          <w:rFonts w:ascii="Times New Roman" w:hAnsi="Times New Roman"/>
          <w:b/>
          <w:sz w:val="28"/>
          <w:szCs w:val="28"/>
        </w:rPr>
        <w:t xml:space="preserve">Про  затвердження Комплексної </w:t>
      </w:r>
    </w:p>
    <w:p w14:paraId="1C7BD9B1" w14:textId="77777777" w:rsidR="003201A0" w:rsidRDefault="003201A0" w:rsidP="003201A0">
      <w:pPr>
        <w:pStyle w:val="ac"/>
        <w:jc w:val="both"/>
        <w:rPr>
          <w:rFonts w:ascii="Times New Roman" w:hAnsi="Times New Roman"/>
          <w:b/>
          <w:sz w:val="28"/>
          <w:szCs w:val="28"/>
        </w:rPr>
      </w:pPr>
      <w:r w:rsidRPr="003201A0">
        <w:rPr>
          <w:rFonts w:ascii="Times New Roman" w:hAnsi="Times New Roman"/>
          <w:b/>
          <w:sz w:val="28"/>
          <w:szCs w:val="28"/>
        </w:rPr>
        <w:t>оборонно-правоохоронної Програми</w:t>
      </w:r>
    </w:p>
    <w:p w14:paraId="5A175214" w14:textId="77777777" w:rsidR="003201A0" w:rsidRDefault="003201A0" w:rsidP="003201A0">
      <w:pPr>
        <w:pStyle w:val="ac"/>
        <w:jc w:val="both"/>
        <w:rPr>
          <w:rFonts w:ascii="Times New Roman" w:hAnsi="Times New Roman"/>
          <w:b/>
          <w:sz w:val="28"/>
          <w:szCs w:val="28"/>
        </w:rPr>
      </w:pPr>
      <w:r w:rsidRPr="003201A0">
        <w:rPr>
          <w:rFonts w:ascii="Times New Roman" w:hAnsi="Times New Roman"/>
          <w:b/>
          <w:sz w:val="28"/>
          <w:szCs w:val="28"/>
        </w:rPr>
        <w:t>Козятинської міської територіальної громади</w:t>
      </w:r>
    </w:p>
    <w:p w14:paraId="65A3D447" w14:textId="4BB4AEF2" w:rsidR="003201A0" w:rsidRPr="006B7A89" w:rsidRDefault="003201A0" w:rsidP="003201A0">
      <w:pPr>
        <w:pStyle w:val="ac"/>
        <w:jc w:val="both"/>
        <w:rPr>
          <w:rFonts w:ascii="Times New Roman" w:hAnsi="Times New Roman"/>
          <w:b/>
          <w:sz w:val="28"/>
          <w:szCs w:val="28"/>
        </w:rPr>
      </w:pPr>
      <w:r w:rsidRPr="003201A0">
        <w:rPr>
          <w:rFonts w:ascii="Times New Roman" w:hAnsi="Times New Roman"/>
          <w:b/>
          <w:sz w:val="28"/>
          <w:szCs w:val="28"/>
        </w:rPr>
        <w:t>на 2026-2030 роки</w:t>
      </w:r>
    </w:p>
    <w:p w14:paraId="4458286E" w14:textId="2F17627F" w:rsidR="00627E63" w:rsidRPr="008C3E8E" w:rsidRDefault="00627E63" w:rsidP="008C3E8E">
      <w:pPr>
        <w:pStyle w:val="ac"/>
        <w:rPr>
          <w:rFonts w:ascii="Times New Roman" w:hAnsi="Times New Roman"/>
          <w:b/>
          <w:sz w:val="28"/>
          <w:szCs w:val="28"/>
        </w:rPr>
      </w:pPr>
      <w:r w:rsidRPr="00A53F0B">
        <w:rPr>
          <w:rFonts w:ascii="Times New Roman" w:hAnsi="Times New Roman"/>
          <w:b/>
          <w:sz w:val="28"/>
          <w:szCs w:val="28"/>
        </w:rPr>
        <w:t xml:space="preserve"> </w:t>
      </w:r>
    </w:p>
    <w:p w14:paraId="0513E447" w14:textId="77777777" w:rsidR="00627E63" w:rsidRPr="00A75278" w:rsidRDefault="00627E63" w:rsidP="00627E63">
      <w:pPr>
        <w:pStyle w:val="ac"/>
        <w:jc w:val="center"/>
        <w:rPr>
          <w:rFonts w:ascii="Times New Roman" w:hAnsi="Times New Roman"/>
          <w:sz w:val="16"/>
          <w:szCs w:val="16"/>
        </w:rPr>
      </w:pPr>
    </w:p>
    <w:p w14:paraId="67291BFB" w14:textId="1C948A72" w:rsidR="00627E63" w:rsidRPr="008C3E8E" w:rsidRDefault="00627E63" w:rsidP="00627E63">
      <w:pPr>
        <w:pStyle w:val="ac"/>
        <w:ind w:firstLine="720"/>
        <w:jc w:val="both"/>
        <w:rPr>
          <w:rFonts w:ascii="Times New Roman" w:hAnsi="Times New Roman"/>
          <w:color w:val="000000"/>
          <w:sz w:val="28"/>
          <w:szCs w:val="28"/>
          <w:shd w:val="clear" w:color="auto" w:fill="FDFDFD"/>
        </w:rPr>
      </w:pPr>
      <w:r w:rsidRPr="008C3E8E">
        <w:rPr>
          <w:rFonts w:ascii="Times New Roman" w:hAnsi="Times New Roman"/>
          <w:sz w:val="28"/>
          <w:szCs w:val="28"/>
        </w:rPr>
        <w:t xml:space="preserve">Відповідно </w:t>
      </w:r>
      <w:r w:rsidRPr="008C3E8E">
        <w:rPr>
          <w:rFonts w:ascii="Times New Roman" w:hAnsi="Times New Roman"/>
          <w:sz w:val="28"/>
          <w:szCs w:val="28"/>
          <w:lang w:eastAsia="uk-UA"/>
        </w:rPr>
        <w:t xml:space="preserve">до ст.25 пункту 22 частини 1 статті 26 </w:t>
      </w:r>
      <w:r w:rsidRPr="008C3E8E">
        <w:rPr>
          <w:rFonts w:ascii="Times New Roman" w:hAnsi="Times New Roman"/>
          <w:sz w:val="28"/>
          <w:szCs w:val="28"/>
        </w:rPr>
        <w:t>України “Про місцеве самоврядування в Україні”, враховуючи рекомендації Вінницької обласної військової адміністрації, звернення від керівників правоохоронних органів та силових структур і військових формувань, з</w:t>
      </w:r>
      <w:r w:rsidRPr="008C3E8E">
        <w:rPr>
          <w:rFonts w:ascii="Times New Roman" w:hAnsi="Times New Roman"/>
          <w:color w:val="000000"/>
          <w:sz w:val="28"/>
          <w:szCs w:val="28"/>
        </w:rPr>
        <w:t xml:space="preserve"> метою </w:t>
      </w:r>
      <w:r w:rsidRPr="008C3E8E">
        <w:rPr>
          <w:rFonts w:ascii="Times New Roman" w:hAnsi="Times New Roman"/>
          <w:sz w:val="28"/>
          <w:szCs w:val="28"/>
        </w:rPr>
        <w:t xml:space="preserve">зміцнення обороноздатності </w:t>
      </w:r>
      <w:r w:rsidRPr="008C3E8E">
        <w:rPr>
          <w:rFonts w:ascii="Times New Roman" w:hAnsi="Times New Roman"/>
          <w:color w:val="000000"/>
          <w:sz w:val="28"/>
          <w:szCs w:val="28"/>
          <w:shd w:val="clear" w:color="auto" w:fill="FDFDFD"/>
        </w:rPr>
        <w:t xml:space="preserve">Збройних Сил України, а також сил оборони, які забезпечують стримування збройної агресії проти України та відсіч їй, </w:t>
      </w:r>
      <w:r w:rsidR="008C3E8E" w:rsidRPr="008C3E8E">
        <w:rPr>
          <w:rFonts w:ascii="Times New Roman" w:hAnsi="Times New Roman"/>
          <w:color w:val="000000"/>
          <w:sz w:val="28"/>
          <w:szCs w:val="28"/>
        </w:rPr>
        <w:t>забезпечення безпеки, правопорядку та здійснення територіальної оборони  громади,</w:t>
      </w:r>
      <w:r w:rsidR="008C3E8E" w:rsidRPr="008C3E8E">
        <w:rPr>
          <w:rFonts w:ascii="Times New Roman" w:hAnsi="Times New Roman"/>
          <w:sz w:val="28"/>
          <w:szCs w:val="28"/>
        </w:rPr>
        <w:t xml:space="preserve"> </w:t>
      </w:r>
      <w:r w:rsidRPr="008C3E8E">
        <w:rPr>
          <w:rFonts w:ascii="Times New Roman" w:hAnsi="Times New Roman"/>
          <w:sz w:val="28"/>
          <w:szCs w:val="28"/>
        </w:rPr>
        <w:t xml:space="preserve">міська рада </w:t>
      </w:r>
    </w:p>
    <w:p w14:paraId="2F23621F" w14:textId="6DA84E6E" w:rsidR="00627E63" w:rsidRDefault="00627E63" w:rsidP="00627E63">
      <w:pPr>
        <w:pStyle w:val="ac"/>
        <w:ind w:firstLine="720"/>
        <w:jc w:val="center"/>
        <w:rPr>
          <w:rFonts w:ascii="Times New Roman" w:hAnsi="Times New Roman"/>
          <w:b/>
          <w:bCs/>
          <w:sz w:val="28"/>
          <w:szCs w:val="28"/>
          <w:lang w:eastAsia="uk-UA"/>
        </w:rPr>
      </w:pPr>
      <w:r w:rsidRPr="008C3E8E">
        <w:rPr>
          <w:rFonts w:ascii="Times New Roman" w:hAnsi="Times New Roman"/>
          <w:sz w:val="28"/>
          <w:szCs w:val="28"/>
          <w:lang w:eastAsia="uk-UA"/>
        </w:rPr>
        <w:br/>
      </w:r>
      <w:r w:rsidRPr="003201A0">
        <w:rPr>
          <w:rFonts w:ascii="Times New Roman" w:hAnsi="Times New Roman"/>
          <w:b/>
          <w:bCs/>
          <w:sz w:val="28"/>
          <w:szCs w:val="28"/>
          <w:lang w:eastAsia="uk-UA"/>
        </w:rPr>
        <w:t>В И Р І Ш И Л А:</w:t>
      </w:r>
    </w:p>
    <w:p w14:paraId="6CD5CDF7" w14:textId="77777777" w:rsidR="003201A0" w:rsidRPr="003201A0" w:rsidRDefault="003201A0" w:rsidP="00627E63">
      <w:pPr>
        <w:pStyle w:val="ac"/>
        <w:ind w:firstLine="720"/>
        <w:jc w:val="center"/>
        <w:rPr>
          <w:rFonts w:ascii="Times New Roman" w:hAnsi="Times New Roman"/>
          <w:b/>
          <w:bCs/>
          <w:sz w:val="28"/>
          <w:szCs w:val="28"/>
          <w:lang w:eastAsia="uk-UA"/>
        </w:rPr>
      </w:pPr>
    </w:p>
    <w:p w14:paraId="7B78155A" w14:textId="4E3702FB" w:rsidR="00627E63" w:rsidRPr="008C3E8E" w:rsidRDefault="00627E63" w:rsidP="00627E63">
      <w:pPr>
        <w:pStyle w:val="ac"/>
        <w:numPr>
          <w:ilvl w:val="0"/>
          <w:numId w:val="1"/>
        </w:numPr>
        <w:ind w:left="0" w:firstLine="709"/>
        <w:jc w:val="both"/>
        <w:rPr>
          <w:rFonts w:ascii="Times New Roman" w:hAnsi="Times New Roman"/>
          <w:sz w:val="28"/>
          <w:szCs w:val="28"/>
          <w:lang w:eastAsia="uk-UA"/>
        </w:rPr>
      </w:pPr>
      <w:r w:rsidRPr="008C3E8E">
        <w:rPr>
          <w:rFonts w:ascii="Times New Roman" w:hAnsi="Times New Roman"/>
          <w:sz w:val="28"/>
          <w:szCs w:val="28"/>
          <w:lang w:eastAsia="uk-UA"/>
        </w:rPr>
        <w:t xml:space="preserve">Затвердити </w:t>
      </w:r>
      <w:r w:rsidR="008C3E8E" w:rsidRPr="008C3E8E">
        <w:rPr>
          <w:rFonts w:ascii="Times New Roman" w:hAnsi="Times New Roman"/>
          <w:sz w:val="28"/>
          <w:szCs w:val="28"/>
          <w:lang w:eastAsia="uk-UA"/>
        </w:rPr>
        <w:t>к</w:t>
      </w:r>
      <w:r w:rsidRPr="008C3E8E">
        <w:rPr>
          <w:rFonts w:ascii="Times New Roman" w:hAnsi="Times New Roman"/>
          <w:sz w:val="28"/>
          <w:szCs w:val="28"/>
          <w:lang w:eastAsia="uk-UA"/>
        </w:rPr>
        <w:t xml:space="preserve">омплексну оборонно-правоохоронну </w:t>
      </w:r>
      <w:r w:rsidR="008C3E8E" w:rsidRPr="008C3E8E">
        <w:rPr>
          <w:rFonts w:ascii="Times New Roman" w:hAnsi="Times New Roman"/>
          <w:sz w:val="28"/>
          <w:szCs w:val="28"/>
          <w:lang w:eastAsia="uk-UA"/>
        </w:rPr>
        <w:t>П</w:t>
      </w:r>
      <w:r w:rsidRPr="008C3E8E">
        <w:rPr>
          <w:rFonts w:ascii="Times New Roman" w:hAnsi="Times New Roman"/>
          <w:sz w:val="28"/>
          <w:szCs w:val="28"/>
          <w:lang w:eastAsia="uk-UA"/>
        </w:rPr>
        <w:t>рограму Козятинської міської територіальної громади на 202</w:t>
      </w:r>
      <w:r w:rsidR="008C3E8E" w:rsidRPr="008C3E8E">
        <w:rPr>
          <w:rFonts w:ascii="Times New Roman" w:hAnsi="Times New Roman"/>
          <w:sz w:val="28"/>
          <w:szCs w:val="28"/>
          <w:lang w:eastAsia="uk-UA"/>
        </w:rPr>
        <w:t>5</w:t>
      </w:r>
      <w:r w:rsidRPr="008C3E8E">
        <w:rPr>
          <w:rFonts w:ascii="Times New Roman" w:hAnsi="Times New Roman"/>
          <w:sz w:val="28"/>
          <w:szCs w:val="28"/>
          <w:lang w:eastAsia="uk-UA"/>
        </w:rPr>
        <w:t xml:space="preserve"> - 202</w:t>
      </w:r>
      <w:r w:rsidR="008C3E8E" w:rsidRPr="008C3E8E">
        <w:rPr>
          <w:rFonts w:ascii="Times New Roman" w:hAnsi="Times New Roman"/>
          <w:sz w:val="28"/>
          <w:szCs w:val="28"/>
          <w:lang w:eastAsia="uk-UA"/>
        </w:rPr>
        <w:t>6</w:t>
      </w:r>
      <w:r w:rsidRPr="008C3E8E">
        <w:rPr>
          <w:rFonts w:ascii="Times New Roman" w:hAnsi="Times New Roman"/>
          <w:sz w:val="28"/>
          <w:szCs w:val="28"/>
          <w:lang w:eastAsia="uk-UA"/>
        </w:rPr>
        <w:t xml:space="preserve"> роки  (далі – Програма), що додається</w:t>
      </w:r>
      <w:r w:rsidR="001E72F5">
        <w:rPr>
          <w:rFonts w:ascii="Times New Roman" w:hAnsi="Times New Roman"/>
          <w:sz w:val="28"/>
          <w:szCs w:val="28"/>
          <w:lang w:eastAsia="uk-UA"/>
        </w:rPr>
        <w:t xml:space="preserve"> (додатки 1,2,3)</w:t>
      </w:r>
      <w:r w:rsidRPr="008C3E8E">
        <w:rPr>
          <w:rFonts w:ascii="Times New Roman" w:hAnsi="Times New Roman"/>
          <w:sz w:val="28"/>
          <w:szCs w:val="28"/>
          <w:lang w:eastAsia="uk-UA"/>
        </w:rPr>
        <w:t>.</w:t>
      </w:r>
    </w:p>
    <w:p w14:paraId="48D81295" w14:textId="4577A80B" w:rsidR="00627E63" w:rsidRPr="008C3E8E" w:rsidRDefault="00627E63" w:rsidP="00627E63">
      <w:pPr>
        <w:pStyle w:val="ac"/>
        <w:numPr>
          <w:ilvl w:val="0"/>
          <w:numId w:val="1"/>
        </w:numPr>
        <w:ind w:left="0" w:firstLine="709"/>
        <w:jc w:val="both"/>
        <w:rPr>
          <w:rFonts w:ascii="Times New Roman" w:hAnsi="Times New Roman"/>
          <w:sz w:val="28"/>
          <w:szCs w:val="28"/>
          <w:lang w:eastAsia="uk-UA"/>
        </w:rPr>
      </w:pPr>
      <w:r w:rsidRPr="008C3E8E">
        <w:rPr>
          <w:sz w:val="28"/>
          <w:szCs w:val="28"/>
        </w:rPr>
        <w:t xml:space="preserve"> </w:t>
      </w:r>
      <w:r w:rsidRPr="008C3E8E">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Pr="008C3E8E">
        <w:rPr>
          <w:rFonts w:ascii="Times New Roman" w:hAnsi="Times New Roman"/>
          <w:sz w:val="28"/>
          <w:szCs w:val="28"/>
          <w:lang w:eastAsia="uk-UA"/>
        </w:rPr>
        <w:t>202</w:t>
      </w:r>
      <w:r w:rsidR="008C3E8E" w:rsidRPr="008C3E8E">
        <w:rPr>
          <w:rFonts w:ascii="Times New Roman" w:hAnsi="Times New Roman"/>
          <w:sz w:val="28"/>
          <w:szCs w:val="28"/>
          <w:lang w:eastAsia="uk-UA"/>
        </w:rPr>
        <w:t>5</w:t>
      </w:r>
      <w:r w:rsidRPr="008C3E8E">
        <w:rPr>
          <w:rFonts w:ascii="Times New Roman" w:hAnsi="Times New Roman"/>
          <w:sz w:val="28"/>
          <w:szCs w:val="28"/>
          <w:lang w:eastAsia="uk-UA"/>
        </w:rPr>
        <w:t xml:space="preserve"> - 202</w:t>
      </w:r>
      <w:r w:rsidR="008C3E8E" w:rsidRPr="008C3E8E">
        <w:rPr>
          <w:rFonts w:ascii="Times New Roman" w:hAnsi="Times New Roman"/>
          <w:sz w:val="28"/>
          <w:szCs w:val="28"/>
          <w:lang w:eastAsia="uk-UA"/>
        </w:rPr>
        <w:t>6</w:t>
      </w:r>
      <w:r w:rsidRPr="008C3E8E">
        <w:rPr>
          <w:rFonts w:ascii="Times New Roman" w:hAnsi="Times New Roman"/>
          <w:sz w:val="28"/>
          <w:szCs w:val="28"/>
          <w:lang w:eastAsia="uk-UA"/>
        </w:rPr>
        <w:t xml:space="preserve"> роки</w:t>
      </w:r>
      <w:r w:rsidRPr="008C3E8E">
        <w:rPr>
          <w:rFonts w:ascii="Times New Roman" w:hAnsi="Times New Roman"/>
          <w:sz w:val="28"/>
          <w:szCs w:val="28"/>
        </w:rPr>
        <w:t>.</w:t>
      </w:r>
    </w:p>
    <w:p w14:paraId="03B74B54" w14:textId="77777777" w:rsidR="008C3E8E" w:rsidRPr="008C3E8E" w:rsidRDefault="008C3E8E" w:rsidP="008C3E8E">
      <w:pPr>
        <w:pStyle w:val="ac"/>
        <w:ind w:firstLine="708"/>
        <w:jc w:val="both"/>
        <w:rPr>
          <w:rFonts w:ascii="Times New Roman" w:hAnsi="Times New Roman"/>
          <w:sz w:val="28"/>
          <w:szCs w:val="28"/>
        </w:rPr>
      </w:pPr>
      <w:r w:rsidRPr="008C3E8E">
        <w:rPr>
          <w:rFonts w:ascii="Times New Roman" w:hAnsi="Times New Roman"/>
          <w:sz w:val="28"/>
          <w:szCs w:val="28"/>
          <w:lang w:eastAsia="uk-UA"/>
        </w:rPr>
        <w:t>3</w:t>
      </w:r>
      <w:r w:rsidR="00627E63" w:rsidRPr="008C3E8E">
        <w:rPr>
          <w:rFonts w:ascii="Times New Roman" w:hAnsi="Times New Roman"/>
          <w:sz w:val="28"/>
          <w:szCs w:val="28"/>
          <w:lang w:eastAsia="uk-UA"/>
        </w:rPr>
        <w:t>.</w:t>
      </w:r>
      <w:r w:rsidR="00627E63" w:rsidRPr="008C3E8E">
        <w:rPr>
          <w:rFonts w:ascii="Times New Roman" w:hAnsi="Times New Roman"/>
          <w:sz w:val="28"/>
          <w:szCs w:val="28"/>
        </w:rPr>
        <w:t xml:space="preserve"> Контроль за виконанням даного рішення покласти на постійну </w:t>
      </w:r>
      <w:r w:rsidRPr="008C3E8E">
        <w:rPr>
          <w:rFonts w:ascii="Times New Roman" w:hAnsi="Times New Roman"/>
          <w:sz w:val="28"/>
          <w:szCs w:val="28"/>
        </w:rPr>
        <w:t xml:space="preserve">Контроль за виконанням даного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 </w:t>
      </w:r>
      <w:proofErr w:type="spellStart"/>
      <w:r w:rsidRPr="008C3E8E">
        <w:rPr>
          <w:rFonts w:ascii="Times New Roman" w:hAnsi="Times New Roman"/>
          <w:sz w:val="28"/>
          <w:szCs w:val="28"/>
        </w:rPr>
        <w:t>Шумський</w:t>
      </w:r>
      <w:proofErr w:type="spellEnd"/>
      <w:r w:rsidRPr="008C3E8E">
        <w:rPr>
          <w:rFonts w:ascii="Times New Roman" w:hAnsi="Times New Roman"/>
          <w:sz w:val="28"/>
          <w:szCs w:val="28"/>
        </w:rPr>
        <w:t>) та з питань фінансів, бюджету та соціально-економічного розвитку       (О. Поліщук).</w:t>
      </w:r>
    </w:p>
    <w:p w14:paraId="29D19415" w14:textId="77777777" w:rsidR="008C3E8E" w:rsidRPr="008C3E8E" w:rsidRDefault="008C3E8E" w:rsidP="008C3E8E">
      <w:pPr>
        <w:pStyle w:val="ac"/>
        <w:tabs>
          <w:tab w:val="left" w:pos="709"/>
        </w:tabs>
        <w:ind w:firstLine="720"/>
        <w:jc w:val="both"/>
        <w:rPr>
          <w:rFonts w:ascii="Times New Roman" w:hAnsi="Times New Roman"/>
          <w:sz w:val="28"/>
          <w:szCs w:val="28"/>
        </w:rPr>
      </w:pPr>
    </w:p>
    <w:p w14:paraId="14D2F06E" w14:textId="77777777" w:rsidR="006B7A89" w:rsidRDefault="006B7A89" w:rsidP="008C3E8E">
      <w:pPr>
        <w:pStyle w:val="ac"/>
        <w:rPr>
          <w:rFonts w:ascii="Times New Roman" w:hAnsi="Times New Roman"/>
          <w:b/>
          <w:sz w:val="28"/>
          <w:szCs w:val="28"/>
          <w:lang w:val="ru-RU"/>
        </w:rPr>
      </w:pPr>
    </w:p>
    <w:p w14:paraId="682AB6CE" w14:textId="581766E3" w:rsidR="008C3E8E" w:rsidRPr="008C3E8E" w:rsidRDefault="008C3E8E" w:rsidP="008C3E8E">
      <w:pPr>
        <w:pStyle w:val="ac"/>
        <w:rPr>
          <w:rFonts w:ascii="Times New Roman" w:hAnsi="Times New Roman"/>
          <w:b/>
          <w:sz w:val="28"/>
          <w:szCs w:val="28"/>
        </w:rPr>
      </w:pPr>
      <w:proofErr w:type="spellStart"/>
      <w:r w:rsidRPr="008C3E8E">
        <w:rPr>
          <w:rFonts w:ascii="Times New Roman" w:hAnsi="Times New Roman"/>
          <w:b/>
          <w:sz w:val="28"/>
          <w:szCs w:val="28"/>
          <w:lang w:val="ru-RU"/>
        </w:rPr>
        <w:t>Секретар</w:t>
      </w:r>
      <w:proofErr w:type="spellEnd"/>
      <w:r w:rsidRPr="008C3E8E">
        <w:rPr>
          <w:rFonts w:ascii="Times New Roman" w:hAnsi="Times New Roman"/>
          <w:b/>
          <w:sz w:val="28"/>
          <w:szCs w:val="28"/>
          <w:lang w:val="ru-RU"/>
        </w:rPr>
        <w:t xml:space="preserve"> ради                                                                            </w:t>
      </w:r>
      <w:proofErr w:type="gramStart"/>
      <w:r w:rsidRPr="008C3E8E">
        <w:rPr>
          <w:rFonts w:ascii="Times New Roman" w:hAnsi="Times New Roman"/>
          <w:b/>
          <w:sz w:val="28"/>
          <w:szCs w:val="28"/>
        </w:rPr>
        <w:t>Ірина  РЕПАЛО</w:t>
      </w:r>
      <w:proofErr w:type="gramEnd"/>
    </w:p>
    <w:p w14:paraId="49B3DA1F" w14:textId="77777777" w:rsidR="008C3E8E" w:rsidRPr="008C3E8E" w:rsidRDefault="008C3E8E" w:rsidP="008C3E8E">
      <w:pPr>
        <w:rPr>
          <w:sz w:val="28"/>
          <w:szCs w:val="28"/>
        </w:rPr>
      </w:pPr>
    </w:p>
    <w:p w14:paraId="402C295B" w14:textId="7E6B163E" w:rsidR="00F12C76" w:rsidRPr="008C3E8E" w:rsidRDefault="00F12C76" w:rsidP="008C3E8E">
      <w:pPr>
        <w:pStyle w:val="ac"/>
        <w:ind w:firstLine="720"/>
        <w:jc w:val="both"/>
        <w:rPr>
          <w:sz w:val="28"/>
          <w:szCs w:val="28"/>
        </w:rPr>
      </w:pPr>
    </w:p>
    <w:sectPr w:rsidR="00F12C76" w:rsidRPr="008C3E8E" w:rsidSect="003201A0">
      <w:pgSz w:w="11906" w:h="16838" w:code="9"/>
      <w:pgMar w:top="709"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DE6DBB"/>
    <w:multiLevelType w:val="hybridMultilevel"/>
    <w:tmpl w:val="724AE016"/>
    <w:lvl w:ilvl="0" w:tplc="379CBE5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63"/>
    <w:rsid w:val="001E72F5"/>
    <w:rsid w:val="0021348F"/>
    <w:rsid w:val="003201A0"/>
    <w:rsid w:val="00426616"/>
    <w:rsid w:val="00627E63"/>
    <w:rsid w:val="006B7A89"/>
    <w:rsid w:val="006C0B77"/>
    <w:rsid w:val="008242FF"/>
    <w:rsid w:val="00870751"/>
    <w:rsid w:val="008C3E8E"/>
    <w:rsid w:val="00922C48"/>
    <w:rsid w:val="009424FA"/>
    <w:rsid w:val="00B915B7"/>
    <w:rsid w:val="00E734B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EB5D"/>
  <w15:chartTrackingRefBased/>
  <w15:docId w15:val="{4121AF7D-1DE4-4B31-90D8-720F238E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E63"/>
    <w:pPr>
      <w:spacing w:line="256" w:lineRule="auto"/>
    </w:pPr>
    <w:rPr>
      <w:kern w:val="0"/>
      <w:lang w:val="uk-UA"/>
      <w14:ligatures w14:val="none"/>
    </w:rPr>
  </w:style>
  <w:style w:type="paragraph" w:styleId="1">
    <w:name w:val="heading 1"/>
    <w:basedOn w:val="a"/>
    <w:next w:val="a"/>
    <w:link w:val="10"/>
    <w:uiPriority w:val="9"/>
    <w:qFormat/>
    <w:rsid w:val="00627E63"/>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627E63"/>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627E63"/>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627E63"/>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627E63"/>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627E63"/>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627E63"/>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627E63"/>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627E63"/>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E6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27E6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27E6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27E6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27E6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27E6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27E6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27E6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27E63"/>
    <w:rPr>
      <w:rFonts w:eastAsiaTheme="majorEastAsia" w:cstheme="majorBidi"/>
      <w:color w:val="272727" w:themeColor="text1" w:themeTint="D8"/>
      <w:sz w:val="28"/>
    </w:rPr>
  </w:style>
  <w:style w:type="paragraph" w:styleId="a3">
    <w:name w:val="Title"/>
    <w:basedOn w:val="a"/>
    <w:next w:val="a"/>
    <w:link w:val="a4"/>
    <w:uiPriority w:val="10"/>
    <w:qFormat/>
    <w:rsid w:val="00627E63"/>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627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E63"/>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627E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7E63"/>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627E63"/>
    <w:rPr>
      <w:rFonts w:ascii="Times New Roman" w:hAnsi="Times New Roman"/>
      <w:i/>
      <w:iCs/>
      <w:color w:val="404040" w:themeColor="text1" w:themeTint="BF"/>
      <w:sz w:val="28"/>
    </w:rPr>
  </w:style>
  <w:style w:type="paragraph" w:styleId="a7">
    <w:name w:val="List Paragraph"/>
    <w:basedOn w:val="a"/>
    <w:uiPriority w:val="34"/>
    <w:qFormat/>
    <w:rsid w:val="00627E63"/>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627E63"/>
    <w:rPr>
      <w:i/>
      <w:iCs/>
      <w:color w:val="2E74B5" w:themeColor="accent1" w:themeShade="BF"/>
    </w:rPr>
  </w:style>
  <w:style w:type="paragraph" w:styleId="a9">
    <w:name w:val="Intense Quote"/>
    <w:basedOn w:val="a"/>
    <w:next w:val="a"/>
    <w:link w:val="aa"/>
    <w:uiPriority w:val="30"/>
    <w:qFormat/>
    <w:rsid w:val="00627E63"/>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627E63"/>
    <w:rPr>
      <w:rFonts w:ascii="Times New Roman" w:hAnsi="Times New Roman"/>
      <w:i/>
      <w:iCs/>
      <w:color w:val="2E74B5" w:themeColor="accent1" w:themeShade="BF"/>
      <w:sz w:val="28"/>
    </w:rPr>
  </w:style>
  <w:style w:type="character" w:styleId="ab">
    <w:name w:val="Intense Reference"/>
    <w:basedOn w:val="a0"/>
    <w:uiPriority w:val="32"/>
    <w:qFormat/>
    <w:rsid w:val="00627E63"/>
    <w:rPr>
      <w:b/>
      <w:bCs/>
      <w:smallCaps/>
      <w:color w:val="2E74B5" w:themeColor="accent1" w:themeShade="BF"/>
      <w:spacing w:val="5"/>
    </w:rPr>
  </w:style>
  <w:style w:type="paragraph" w:styleId="ac">
    <w:name w:val="No Spacing"/>
    <w:uiPriority w:val="1"/>
    <w:qFormat/>
    <w:rsid w:val="00627E63"/>
    <w:pPr>
      <w:spacing w:after="0" w:line="240" w:lineRule="auto"/>
    </w:pPr>
    <w:rPr>
      <w:rFonts w:ascii="Calibri" w:eastAsia="Calibri" w:hAnsi="Calibri" w:cs="Times New Roman"/>
      <w:kern w:val="0"/>
      <w:lang w:val="uk-UA"/>
      <w14:ligatures w14:val="none"/>
    </w:rPr>
  </w:style>
  <w:style w:type="paragraph" w:styleId="ad">
    <w:name w:val="header"/>
    <w:aliases w:val=" Знак, Знак Знак Знак Знак Знак Знак Знак Знак, Знак Знак Знак Знак Знак Знак, Знак Знак Знак"/>
    <w:basedOn w:val="a"/>
    <w:link w:val="ae"/>
    <w:uiPriority w:val="99"/>
    <w:unhideWhenUsed/>
    <w:rsid w:val="00627E63"/>
    <w:pPr>
      <w:tabs>
        <w:tab w:val="center" w:pos="4677"/>
        <w:tab w:val="right" w:pos="9355"/>
      </w:tabs>
      <w:spacing w:after="0" w:line="240" w:lineRule="auto"/>
    </w:pPr>
  </w:style>
  <w:style w:type="character" w:customStyle="1" w:styleId="ae">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basedOn w:val="a0"/>
    <w:link w:val="ad"/>
    <w:uiPriority w:val="99"/>
    <w:rsid w:val="00627E63"/>
    <w:rPr>
      <w:kern w:val="0"/>
      <w:lang w:val="uk-UA"/>
      <w14:ligatures w14:val="none"/>
    </w:rPr>
  </w:style>
  <w:style w:type="paragraph" w:styleId="af">
    <w:name w:val="Normal (Web)"/>
    <w:basedOn w:val="a"/>
    <w:unhideWhenUsed/>
    <w:rsid w:val="008C3E8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2025-12-01T07:07:00Z</dcterms:created>
  <dcterms:modified xsi:type="dcterms:W3CDTF">2025-12-01T07:07:00Z</dcterms:modified>
</cp:coreProperties>
</file>