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82D1D" w14:textId="7D0DF4CB" w:rsidR="008A6EC4" w:rsidRDefault="008A6EC4" w:rsidP="008A6EC4">
      <w:pPr>
        <w:pStyle w:val="1"/>
        <w:ind w:left="0"/>
        <w:jc w:val="left"/>
        <w:rPr>
          <w:noProof/>
          <w:lang w:val="ru-RU"/>
        </w:rPr>
      </w:pPr>
      <w:r>
        <w:rPr>
          <w:noProof/>
          <w:lang w:val="ru-RU"/>
        </w:rPr>
        <w:t xml:space="preserve">                                                          </w:t>
      </w:r>
      <w:r>
        <w:rPr>
          <w:noProof/>
          <w:lang w:val="ru-RU"/>
        </w:rPr>
        <w:drawing>
          <wp:inline distT="0" distB="0" distL="0" distR="0" wp14:anchorId="642F50B5" wp14:editId="793D690E">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4276097" w14:textId="77777777" w:rsidR="008A6EC4" w:rsidRDefault="008A6EC4" w:rsidP="008A6EC4">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65B15D64" w14:textId="77777777" w:rsidR="008A6EC4" w:rsidRDefault="008A6EC4" w:rsidP="008A6EC4">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 xml:space="preserve">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6058ABAE" w14:textId="77777777" w:rsidR="008A6EC4" w:rsidRDefault="008A6EC4" w:rsidP="008A6EC4">
      <w:pPr>
        <w:pStyle w:val="a9"/>
        <w:ind w:left="1080" w:right="715"/>
        <w:jc w:val="center"/>
        <w:rPr>
          <w:b w:val="0"/>
          <w:sz w:val="16"/>
          <w:szCs w:val="16"/>
        </w:rPr>
      </w:pPr>
    </w:p>
    <w:p w14:paraId="2B3104A8" w14:textId="1674BEF1" w:rsidR="00A60F31" w:rsidRPr="008A6EC4" w:rsidRDefault="008A6EC4" w:rsidP="008A6EC4">
      <w:pPr>
        <w:rPr>
          <w:rFonts w:ascii="Times New Roman" w:hAnsi="Times New Roman"/>
          <w:b/>
          <w:sz w:val="28"/>
          <w:szCs w:val="28"/>
        </w:rPr>
      </w:pPr>
      <w:r>
        <w:rPr>
          <w:rFonts w:ascii="Times New Roman" w:hAnsi="Times New Roman"/>
          <w:b/>
          <w:sz w:val="32"/>
          <w:szCs w:val="32"/>
        </w:rPr>
        <w:t xml:space="preserve"> </w:t>
      </w:r>
      <w:r>
        <w:rPr>
          <w:b/>
          <w:sz w:val="32"/>
          <w:szCs w:val="32"/>
        </w:rPr>
        <w:t xml:space="preserve"> </w:t>
      </w:r>
      <w:r>
        <w:rPr>
          <w:rFonts w:ascii="Times New Roman" w:hAnsi="Times New Roman"/>
          <w:b/>
          <w:sz w:val="32"/>
          <w:szCs w:val="32"/>
          <w:u w:val="single"/>
        </w:rPr>
        <w:t xml:space="preserve">29.10.2024 </w:t>
      </w:r>
      <w:r>
        <w:rPr>
          <w:rFonts w:ascii="Times New Roman" w:hAnsi="Times New Roman"/>
          <w:b/>
          <w:sz w:val="32"/>
          <w:szCs w:val="32"/>
        </w:rPr>
        <w:t xml:space="preserve">№ </w:t>
      </w:r>
      <w:r>
        <w:rPr>
          <w:rFonts w:ascii="Times New Roman" w:hAnsi="Times New Roman"/>
          <w:b/>
          <w:sz w:val="32"/>
          <w:szCs w:val="32"/>
          <w:u w:val="single"/>
        </w:rPr>
        <w:t xml:space="preserve">492-р </w:t>
      </w:r>
    </w:p>
    <w:p w14:paraId="34882ABC" w14:textId="649524FB" w:rsidR="001261A5" w:rsidRPr="00545C12" w:rsidRDefault="001261A5" w:rsidP="00B4711A">
      <w:pPr>
        <w:pStyle w:val="a5"/>
        <w:tabs>
          <w:tab w:val="left" w:pos="5670"/>
          <w:tab w:val="left" w:pos="8222"/>
          <w:tab w:val="left" w:pos="9072"/>
        </w:tabs>
        <w:spacing w:line="276" w:lineRule="auto"/>
        <w:ind w:right="-1"/>
        <w:rPr>
          <w:b/>
          <w:sz w:val="28"/>
          <w:szCs w:val="28"/>
        </w:rPr>
      </w:pPr>
      <w:r w:rsidRPr="00545C12">
        <w:rPr>
          <w:b/>
          <w:sz w:val="28"/>
          <w:szCs w:val="28"/>
        </w:rPr>
        <w:t xml:space="preserve">Про створення комісії щодо </w:t>
      </w:r>
      <w:r w:rsidR="00B4711A" w:rsidRPr="00545C12">
        <w:rPr>
          <w:b/>
          <w:sz w:val="28"/>
          <w:szCs w:val="28"/>
        </w:rPr>
        <w:t>обстеження</w:t>
      </w:r>
    </w:p>
    <w:p w14:paraId="024A0D43" w14:textId="7F2B4B39" w:rsidR="00545C12" w:rsidRPr="00545C12" w:rsidRDefault="00545C12" w:rsidP="00B4711A">
      <w:pPr>
        <w:pStyle w:val="a5"/>
        <w:tabs>
          <w:tab w:val="left" w:pos="5670"/>
          <w:tab w:val="left" w:pos="8222"/>
          <w:tab w:val="left" w:pos="9072"/>
        </w:tabs>
        <w:spacing w:line="276" w:lineRule="auto"/>
        <w:ind w:right="-1"/>
        <w:rPr>
          <w:b/>
          <w:sz w:val="28"/>
          <w:szCs w:val="28"/>
        </w:rPr>
      </w:pPr>
      <w:r w:rsidRPr="00545C12">
        <w:rPr>
          <w:b/>
          <w:sz w:val="28"/>
          <w:szCs w:val="28"/>
        </w:rPr>
        <w:t xml:space="preserve">земельних ділянок водного фонду, які </w:t>
      </w:r>
    </w:p>
    <w:p w14:paraId="48B89609" w14:textId="4133FBA7" w:rsidR="00B4711A" w:rsidRPr="00545C12" w:rsidRDefault="00545C12" w:rsidP="00B4711A">
      <w:pPr>
        <w:pStyle w:val="a5"/>
        <w:tabs>
          <w:tab w:val="left" w:pos="5670"/>
          <w:tab w:val="left" w:pos="8222"/>
          <w:tab w:val="left" w:pos="9072"/>
        </w:tabs>
        <w:spacing w:line="276" w:lineRule="auto"/>
        <w:ind w:right="-1"/>
        <w:rPr>
          <w:b/>
          <w:sz w:val="28"/>
          <w:szCs w:val="28"/>
        </w:rPr>
      </w:pPr>
      <w:r w:rsidRPr="00545C12">
        <w:rPr>
          <w:b/>
          <w:sz w:val="28"/>
          <w:szCs w:val="28"/>
        </w:rPr>
        <w:t>перебувають в оренді СФГ «ВІА Прогрес»</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p w14:paraId="5B0B5C46" w14:textId="02BD42E0" w:rsidR="001261A5" w:rsidRDefault="00232E8D" w:rsidP="001261A5">
      <w:pPr>
        <w:pStyle w:val="a5"/>
        <w:tabs>
          <w:tab w:val="clear" w:pos="4153"/>
          <w:tab w:val="clear" w:pos="8306"/>
        </w:tabs>
        <w:spacing w:line="276" w:lineRule="auto"/>
        <w:ind w:right="140" w:firstLine="567"/>
        <w:jc w:val="both"/>
        <w:rPr>
          <w:sz w:val="28"/>
          <w:szCs w:val="28"/>
        </w:rPr>
      </w:pPr>
      <w:r>
        <w:rPr>
          <w:sz w:val="28"/>
          <w:szCs w:val="28"/>
        </w:rPr>
        <w:t>Розглянувши лист Державного агентства водних ресурсів України №6016/4/1/11-24 від 18.10.2024 року індекс 4818/24 від 18.10.2024 року</w:t>
      </w:r>
      <w:r w:rsidR="00C97C2D">
        <w:rPr>
          <w:sz w:val="28"/>
          <w:szCs w:val="28"/>
        </w:rPr>
        <w:t>,</w:t>
      </w:r>
      <w:r>
        <w:rPr>
          <w:sz w:val="28"/>
          <w:szCs w:val="28"/>
        </w:rPr>
        <w:t xml:space="preserve"> щодо наповнення ставка, який розташований на </w:t>
      </w:r>
      <w:r w:rsidR="001261A5">
        <w:rPr>
          <w:sz w:val="28"/>
          <w:szCs w:val="28"/>
        </w:rPr>
        <w:t>земельн</w:t>
      </w:r>
      <w:r>
        <w:rPr>
          <w:sz w:val="28"/>
          <w:szCs w:val="28"/>
        </w:rPr>
        <w:t>их</w:t>
      </w:r>
      <w:r w:rsidR="001261A5">
        <w:rPr>
          <w:sz w:val="28"/>
          <w:szCs w:val="28"/>
        </w:rPr>
        <w:t xml:space="preserve"> ділян</w:t>
      </w:r>
      <w:r>
        <w:rPr>
          <w:sz w:val="28"/>
          <w:szCs w:val="28"/>
        </w:rPr>
        <w:t>ках</w:t>
      </w:r>
      <w:r w:rsidR="001261A5">
        <w:rPr>
          <w:sz w:val="28"/>
          <w:szCs w:val="28"/>
        </w:rPr>
        <w:t xml:space="preserve"> водного фонду</w:t>
      </w:r>
      <w:r w:rsidR="007E7197">
        <w:rPr>
          <w:sz w:val="28"/>
          <w:szCs w:val="28"/>
        </w:rPr>
        <w:t xml:space="preserve">, які перебувають в оренді </w:t>
      </w:r>
      <w:r>
        <w:rPr>
          <w:sz w:val="28"/>
          <w:szCs w:val="28"/>
        </w:rPr>
        <w:t>С</w:t>
      </w:r>
      <w:r w:rsidR="007E7197">
        <w:rPr>
          <w:sz w:val="28"/>
          <w:szCs w:val="28"/>
        </w:rPr>
        <w:t>ФГ «</w:t>
      </w:r>
      <w:r>
        <w:rPr>
          <w:sz w:val="28"/>
          <w:szCs w:val="28"/>
        </w:rPr>
        <w:t xml:space="preserve">ВІА </w:t>
      </w:r>
      <w:r w:rsidR="007E7197">
        <w:rPr>
          <w:sz w:val="28"/>
          <w:szCs w:val="28"/>
        </w:rPr>
        <w:t>Прогрес» та розташовані</w:t>
      </w:r>
      <w:r w:rsidR="001261A5">
        <w:rPr>
          <w:sz w:val="28"/>
          <w:szCs w:val="28"/>
        </w:rPr>
        <w:t xml:space="preserve"> </w:t>
      </w:r>
      <w:r w:rsidR="00231736">
        <w:rPr>
          <w:sz w:val="28"/>
          <w:szCs w:val="28"/>
        </w:rPr>
        <w:t xml:space="preserve">на межі </w:t>
      </w:r>
      <w:proofErr w:type="spellStart"/>
      <w:r w:rsidR="00231736">
        <w:rPr>
          <w:sz w:val="28"/>
          <w:szCs w:val="28"/>
        </w:rPr>
        <w:t>Пиковецького</w:t>
      </w:r>
      <w:proofErr w:type="spellEnd"/>
      <w:r w:rsidR="00231736">
        <w:rPr>
          <w:sz w:val="28"/>
          <w:szCs w:val="28"/>
        </w:rPr>
        <w:t xml:space="preserve"> та </w:t>
      </w:r>
      <w:proofErr w:type="spellStart"/>
      <w:r w:rsidR="00231736">
        <w:rPr>
          <w:sz w:val="28"/>
          <w:szCs w:val="28"/>
        </w:rPr>
        <w:t>Флоріанівського</w:t>
      </w:r>
      <w:proofErr w:type="spellEnd"/>
      <w:r w:rsidR="00231736">
        <w:rPr>
          <w:sz w:val="28"/>
          <w:szCs w:val="28"/>
        </w:rPr>
        <w:t xml:space="preserve"> </w:t>
      </w:r>
      <w:proofErr w:type="spellStart"/>
      <w:r w:rsidR="00231736">
        <w:rPr>
          <w:sz w:val="28"/>
          <w:szCs w:val="28"/>
        </w:rPr>
        <w:t>старостинських</w:t>
      </w:r>
      <w:proofErr w:type="spellEnd"/>
      <w:r w:rsidR="00231736">
        <w:rPr>
          <w:sz w:val="28"/>
          <w:szCs w:val="28"/>
        </w:rPr>
        <w:t xml:space="preserve"> округів</w:t>
      </w:r>
      <w:r w:rsidR="007E7197">
        <w:rPr>
          <w:sz w:val="28"/>
          <w:szCs w:val="28"/>
        </w:rPr>
        <w:t xml:space="preserve">, </w:t>
      </w:r>
      <w:r w:rsidR="001261A5" w:rsidRPr="00087582">
        <w:rPr>
          <w:sz w:val="28"/>
          <w:szCs w:val="28"/>
        </w:rPr>
        <w:t>керуючись</w:t>
      </w:r>
      <w:r w:rsidR="001261A5">
        <w:rPr>
          <w:sz w:val="28"/>
          <w:szCs w:val="28"/>
        </w:rPr>
        <w:t xml:space="preserve"> ст.124, 125 </w:t>
      </w:r>
      <w:r w:rsidR="001261A5" w:rsidRPr="00087582">
        <w:rPr>
          <w:sz w:val="28"/>
          <w:szCs w:val="28"/>
        </w:rPr>
        <w:t>Земельного кодексу України</w:t>
      </w:r>
      <w:r w:rsidR="001261A5">
        <w:rPr>
          <w:sz w:val="28"/>
          <w:szCs w:val="28"/>
        </w:rPr>
        <w:t xml:space="preserve">, </w:t>
      </w:r>
      <w:r w:rsidR="001261A5" w:rsidRPr="00087582">
        <w:rPr>
          <w:sz w:val="28"/>
          <w:szCs w:val="28"/>
        </w:rPr>
        <w:t>ст. 26</w:t>
      </w:r>
      <w:r w:rsidR="001261A5">
        <w:rPr>
          <w:sz w:val="28"/>
          <w:szCs w:val="28"/>
        </w:rPr>
        <w:t>, 33</w:t>
      </w:r>
      <w:r w:rsidR="001261A5" w:rsidRPr="00087582">
        <w:rPr>
          <w:sz w:val="28"/>
          <w:szCs w:val="28"/>
        </w:rPr>
        <w:t xml:space="preserve"> Закону України «Про місцеве самоврядування в Україні»</w:t>
      </w:r>
      <w:r w:rsidR="001261A5">
        <w:rPr>
          <w:sz w:val="28"/>
          <w:szCs w:val="28"/>
        </w:rPr>
        <w:t>:</w:t>
      </w:r>
    </w:p>
    <w:p w14:paraId="74B09540" w14:textId="1798E813"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600BE22A" w14:textId="4925FA5F" w:rsidR="00C97C2D" w:rsidRPr="006A09B9" w:rsidRDefault="00C97C2D" w:rsidP="00C97C2D">
      <w:pPr>
        <w:pStyle w:val="a5"/>
        <w:tabs>
          <w:tab w:val="clear" w:pos="4153"/>
        </w:tabs>
        <w:ind w:left="720" w:hanging="720"/>
        <w:rPr>
          <w:sz w:val="28"/>
          <w:szCs w:val="28"/>
        </w:rPr>
      </w:pPr>
      <w:r>
        <w:rPr>
          <w:sz w:val="28"/>
          <w:szCs w:val="28"/>
        </w:rPr>
        <w:t>Репало І. М. – секретар міської ради;</w:t>
      </w:r>
    </w:p>
    <w:p w14:paraId="71ED8822" w14:textId="0479B6A5" w:rsidR="008D7839" w:rsidRDefault="00232E8D" w:rsidP="00104894">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 В</w:t>
      </w:r>
      <w:r w:rsidR="008D7839" w:rsidRPr="006A09B9">
        <w:rPr>
          <w:sz w:val="28"/>
          <w:szCs w:val="28"/>
        </w:rPr>
        <w:t xml:space="preserve">. – </w:t>
      </w:r>
      <w:r>
        <w:rPr>
          <w:sz w:val="28"/>
          <w:szCs w:val="28"/>
        </w:rPr>
        <w:t xml:space="preserve">заступник </w:t>
      </w:r>
      <w:r w:rsidR="008D7839" w:rsidRPr="006A09B9">
        <w:rPr>
          <w:sz w:val="28"/>
          <w:szCs w:val="28"/>
        </w:rPr>
        <w:t>начальник</w:t>
      </w:r>
      <w:r>
        <w:rPr>
          <w:sz w:val="28"/>
          <w:szCs w:val="28"/>
        </w:rPr>
        <w:t>а</w:t>
      </w:r>
      <w:r w:rsidR="008D7839" w:rsidRPr="006A09B9">
        <w:rPr>
          <w:sz w:val="28"/>
          <w:szCs w:val="28"/>
        </w:rPr>
        <w:t xml:space="preserve"> управління земельних та майнових ресурсів міської ради;</w:t>
      </w:r>
    </w:p>
    <w:p w14:paraId="430425FD" w14:textId="306DE37F" w:rsidR="004756E6" w:rsidRDefault="00C97C2D" w:rsidP="004756E6">
      <w:pPr>
        <w:pStyle w:val="a5"/>
        <w:tabs>
          <w:tab w:val="clear" w:pos="4153"/>
          <w:tab w:val="center" w:pos="426"/>
        </w:tabs>
        <w:jc w:val="both"/>
        <w:rPr>
          <w:sz w:val="28"/>
          <w:szCs w:val="28"/>
        </w:rPr>
      </w:pPr>
      <w:r>
        <w:rPr>
          <w:sz w:val="28"/>
          <w:szCs w:val="28"/>
        </w:rPr>
        <w:t>Шацька О. В</w:t>
      </w:r>
      <w:r w:rsidR="004756E6">
        <w:rPr>
          <w:sz w:val="28"/>
          <w:szCs w:val="28"/>
        </w:rPr>
        <w:t xml:space="preserve">. </w:t>
      </w:r>
      <w:r>
        <w:rPr>
          <w:sz w:val="28"/>
          <w:szCs w:val="28"/>
        </w:rPr>
        <w:t>–</w:t>
      </w:r>
      <w:r w:rsidR="004756E6">
        <w:rPr>
          <w:sz w:val="28"/>
          <w:szCs w:val="28"/>
        </w:rPr>
        <w:t xml:space="preserve"> </w:t>
      </w:r>
      <w:r>
        <w:rPr>
          <w:sz w:val="28"/>
          <w:szCs w:val="28"/>
        </w:rPr>
        <w:t>головний спеціаліст з питань благоустрою</w:t>
      </w:r>
      <w:r w:rsidR="004756E6">
        <w:rPr>
          <w:sz w:val="28"/>
          <w:szCs w:val="28"/>
        </w:rPr>
        <w:t xml:space="preserve"> управління житлово-комунального господарства </w:t>
      </w:r>
      <w:r w:rsidR="004756E6" w:rsidRPr="00E252F0">
        <w:rPr>
          <w:sz w:val="28"/>
          <w:szCs w:val="28"/>
        </w:rPr>
        <w:t>міської ради</w:t>
      </w:r>
      <w:r w:rsidR="004756E6">
        <w:rPr>
          <w:sz w:val="28"/>
          <w:szCs w:val="28"/>
        </w:rPr>
        <w:t>;</w:t>
      </w:r>
    </w:p>
    <w:p w14:paraId="408C6DE6" w14:textId="1650F31B" w:rsidR="0004627D" w:rsidRDefault="00232E8D" w:rsidP="00104894">
      <w:pPr>
        <w:pStyle w:val="a5"/>
        <w:tabs>
          <w:tab w:val="clear" w:pos="4153"/>
          <w:tab w:val="center" w:pos="426"/>
        </w:tabs>
        <w:jc w:val="both"/>
        <w:rPr>
          <w:sz w:val="28"/>
          <w:szCs w:val="28"/>
        </w:rPr>
      </w:pPr>
      <w:r>
        <w:rPr>
          <w:sz w:val="28"/>
          <w:szCs w:val="28"/>
        </w:rPr>
        <w:t>Сушко М. С</w:t>
      </w:r>
      <w:r w:rsidR="0004627D" w:rsidRPr="006A09B9">
        <w:rPr>
          <w:sz w:val="28"/>
          <w:szCs w:val="28"/>
        </w:rPr>
        <w:t xml:space="preserve">. </w:t>
      </w:r>
      <w:r>
        <w:rPr>
          <w:sz w:val="28"/>
          <w:szCs w:val="28"/>
        </w:rPr>
        <w:t>–</w:t>
      </w:r>
      <w:r w:rsidR="0004627D" w:rsidRPr="006A09B9">
        <w:rPr>
          <w:sz w:val="28"/>
          <w:szCs w:val="28"/>
        </w:rPr>
        <w:t xml:space="preserve"> </w:t>
      </w:r>
      <w:r>
        <w:rPr>
          <w:sz w:val="28"/>
          <w:szCs w:val="28"/>
        </w:rPr>
        <w:t>головний спеціаліст</w:t>
      </w:r>
      <w:r w:rsidR="0004627D" w:rsidRPr="006A09B9">
        <w:rPr>
          <w:sz w:val="28"/>
          <w:szCs w:val="28"/>
        </w:rPr>
        <w:t xml:space="preserve"> юридичного відділу міської ради;</w:t>
      </w:r>
    </w:p>
    <w:p w14:paraId="66CB50E1" w14:textId="6294122E" w:rsidR="004756E6" w:rsidRDefault="00232E8D" w:rsidP="004756E6">
      <w:pPr>
        <w:pStyle w:val="a5"/>
        <w:tabs>
          <w:tab w:val="clear" w:pos="4153"/>
          <w:tab w:val="center" w:pos="426"/>
        </w:tabs>
        <w:jc w:val="both"/>
        <w:rPr>
          <w:sz w:val="28"/>
          <w:szCs w:val="28"/>
        </w:rPr>
      </w:pPr>
      <w:proofErr w:type="spellStart"/>
      <w:r>
        <w:rPr>
          <w:sz w:val="28"/>
          <w:szCs w:val="28"/>
          <w:lang w:val="ru-RU"/>
        </w:rPr>
        <w:t>Лозінська</w:t>
      </w:r>
      <w:proofErr w:type="spellEnd"/>
      <w:r>
        <w:rPr>
          <w:sz w:val="28"/>
          <w:szCs w:val="28"/>
          <w:lang w:val="ru-RU"/>
        </w:rPr>
        <w:t xml:space="preserve"> І. О</w:t>
      </w:r>
      <w:r w:rsidR="00475D63">
        <w:rPr>
          <w:sz w:val="28"/>
          <w:szCs w:val="28"/>
        </w:rPr>
        <w:t>. – депутат 8 скликання Козятинської міської ради</w:t>
      </w:r>
      <w:r w:rsidR="004A2332">
        <w:rPr>
          <w:sz w:val="28"/>
          <w:szCs w:val="28"/>
        </w:rPr>
        <w:t>;</w:t>
      </w:r>
    </w:p>
    <w:p w14:paraId="41A311C8" w14:textId="7B38C747" w:rsidR="004756E6" w:rsidRDefault="004756E6" w:rsidP="00104894">
      <w:pPr>
        <w:pStyle w:val="a5"/>
        <w:tabs>
          <w:tab w:val="clear" w:pos="4153"/>
          <w:tab w:val="center" w:pos="426"/>
        </w:tabs>
        <w:jc w:val="both"/>
        <w:rPr>
          <w:sz w:val="28"/>
          <w:szCs w:val="28"/>
        </w:rPr>
      </w:pPr>
      <w:r>
        <w:rPr>
          <w:sz w:val="28"/>
          <w:szCs w:val="28"/>
        </w:rPr>
        <w:t xml:space="preserve">Представник </w:t>
      </w:r>
      <w:r w:rsidR="00232E8D">
        <w:rPr>
          <w:sz w:val="28"/>
          <w:szCs w:val="28"/>
        </w:rPr>
        <w:t>СФГ ВІА «Прогрес»</w:t>
      </w:r>
      <w:r>
        <w:rPr>
          <w:sz w:val="28"/>
          <w:szCs w:val="28"/>
        </w:rPr>
        <w:t xml:space="preserve"> (за згодою)</w:t>
      </w:r>
      <w:r w:rsidR="00232E8D">
        <w:rPr>
          <w:sz w:val="28"/>
          <w:szCs w:val="28"/>
        </w:rPr>
        <w:t>.</w:t>
      </w: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503A10B" w14:textId="77777777" w:rsidR="001003A9" w:rsidRDefault="001003A9" w:rsidP="0048670D">
      <w:pPr>
        <w:tabs>
          <w:tab w:val="left" w:pos="6295"/>
        </w:tabs>
        <w:spacing w:before="207" w:after="0" w:line="240" w:lineRule="auto"/>
        <w:rPr>
          <w:rFonts w:ascii="Times New Roman" w:eastAsia="Times New Roman" w:hAnsi="Times New Roman" w:cs="Times New Roman"/>
          <w:b/>
          <w:bCs/>
          <w:sz w:val="28"/>
          <w:szCs w:val="24"/>
          <w:lang w:eastAsia="uk-UA"/>
        </w:rPr>
      </w:pPr>
    </w:p>
    <w:p w14:paraId="6D629577" w14:textId="3F9955AA"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7FCDEF63" w14:textId="7C7C80CF" w:rsidR="00084D9F" w:rsidRPr="004A2332" w:rsidRDefault="00084D9F" w:rsidP="008C35D5">
      <w:pPr>
        <w:pStyle w:val="a5"/>
        <w:spacing w:line="276" w:lineRule="auto"/>
        <w:rPr>
          <w:sz w:val="24"/>
          <w:szCs w:val="24"/>
        </w:rPr>
      </w:pPr>
      <w:bookmarkStart w:id="0" w:name="_GoBack"/>
      <w:bookmarkEnd w:id="0"/>
    </w:p>
    <w:sectPr w:rsidR="00084D9F" w:rsidRPr="004A2332" w:rsidSect="008A6EC4">
      <w:pgSz w:w="11906" w:h="16838" w:code="9"/>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96239"/>
    <w:rsid w:val="00222715"/>
    <w:rsid w:val="00231736"/>
    <w:rsid w:val="00232E8D"/>
    <w:rsid w:val="00256B64"/>
    <w:rsid w:val="002704AE"/>
    <w:rsid w:val="00293419"/>
    <w:rsid w:val="002D436A"/>
    <w:rsid w:val="00301152"/>
    <w:rsid w:val="00315C88"/>
    <w:rsid w:val="00337EED"/>
    <w:rsid w:val="003A4EE5"/>
    <w:rsid w:val="003C6993"/>
    <w:rsid w:val="00413D7E"/>
    <w:rsid w:val="00460DF8"/>
    <w:rsid w:val="004756E6"/>
    <w:rsid w:val="00475D63"/>
    <w:rsid w:val="0048670D"/>
    <w:rsid w:val="0049280D"/>
    <w:rsid w:val="004A2332"/>
    <w:rsid w:val="004E309D"/>
    <w:rsid w:val="00545C12"/>
    <w:rsid w:val="0056337B"/>
    <w:rsid w:val="005C141F"/>
    <w:rsid w:val="00613C02"/>
    <w:rsid w:val="00691285"/>
    <w:rsid w:val="0069225E"/>
    <w:rsid w:val="006A09B9"/>
    <w:rsid w:val="006A1B11"/>
    <w:rsid w:val="00702398"/>
    <w:rsid w:val="00734F9A"/>
    <w:rsid w:val="00766305"/>
    <w:rsid w:val="00797FB0"/>
    <w:rsid w:val="007B0424"/>
    <w:rsid w:val="007B38B0"/>
    <w:rsid w:val="007C2B9E"/>
    <w:rsid w:val="007E7197"/>
    <w:rsid w:val="007E7B68"/>
    <w:rsid w:val="0087065C"/>
    <w:rsid w:val="008A2F22"/>
    <w:rsid w:val="008A6EC4"/>
    <w:rsid w:val="008B20A3"/>
    <w:rsid w:val="008C35D5"/>
    <w:rsid w:val="008D5443"/>
    <w:rsid w:val="008D7839"/>
    <w:rsid w:val="00933BB6"/>
    <w:rsid w:val="00933D60"/>
    <w:rsid w:val="00A60F31"/>
    <w:rsid w:val="00A710B8"/>
    <w:rsid w:val="00A7182E"/>
    <w:rsid w:val="00A75AFF"/>
    <w:rsid w:val="00A928A1"/>
    <w:rsid w:val="00AB26A9"/>
    <w:rsid w:val="00B4711A"/>
    <w:rsid w:val="00B60209"/>
    <w:rsid w:val="00BA45DA"/>
    <w:rsid w:val="00BB202A"/>
    <w:rsid w:val="00BD1CF4"/>
    <w:rsid w:val="00BF014F"/>
    <w:rsid w:val="00C20033"/>
    <w:rsid w:val="00C82E1B"/>
    <w:rsid w:val="00C97C2D"/>
    <w:rsid w:val="00CA309E"/>
    <w:rsid w:val="00CE2E5F"/>
    <w:rsid w:val="00D31357"/>
    <w:rsid w:val="00D96A8B"/>
    <w:rsid w:val="00DD404A"/>
    <w:rsid w:val="00E133C2"/>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8A6EC4"/>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84938">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2024-06-20T12:19:00Z</cp:lastPrinted>
  <dcterms:created xsi:type="dcterms:W3CDTF">2024-10-30T15:01:00Z</dcterms:created>
  <dcterms:modified xsi:type="dcterms:W3CDTF">2024-11-05T08:21:00Z</dcterms:modified>
</cp:coreProperties>
</file>