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D3" w:rsidRDefault="003C7DD3" w:rsidP="003C7DD3">
      <w:pPr>
        <w:pStyle w:val="a3"/>
        <w:spacing w:before="7"/>
        <w:jc w:val="center"/>
        <w:rPr>
          <w:sz w:val="27"/>
        </w:rPr>
      </w:pPr>
    </w:p>
    <w:p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:rsidR="003C7DD3" w:rsidRDefault="003C7DD3" w:rsidP="003C7DD3">
      <w:pPr>
        <w:pStyle w:val="a3"/>
        <w:spacing w:before="10"/>
        <w:rPr>
          <w:b/>
          <w:sz w:val="27"/>
        </w:rPr>
      </w:pP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:rsidR="003C7DD3" w:rsidRPr="00573AA0" w:rsidRDefault="00573AA0" w:rsidP="00573AA0">
      <w:pPr>
        <w:tabs>
          <w:tab w:val="left" w:pos="2611"/>
          <w:tab w:val="left" w:pos="4363"/>
        </w:tabs>
        <w:spacing w:before="1"/>
        <w:ind w:left="411" w:hanging="411"/>
        <w:rPr>
          <w:b/>
          <w:sz w:val="28"/>
        </w:rPr>
      </w:pPr>
      <w:r w:rsidRPr="00573AA0">
        <w:rPr>
          <w:b/>
          <w:sz w:val="28"/>
          <w:u w:val="single"/>
        </w:rPr>
        <w:t>26.12.2024</w:t>
      </w:r>
      <w:r w:rsidR="003C7DD3" w:rsidRPr="00573AA0">
        <w:rPr>
          <w:b/>
          <w:sz w:val="28"/>
        </w:rPr>
        <w:t>№</w:t>
      </w:r>
      <w:r w:rsidR="003C7DD3" w:rsidRPr="00573AA0">
        <w:rPr>
          <w:b/>
          <w:sz w:val="28"/>
          <w:u w:val="single"/>
        </w:rPr>
        <w:t xml:space="preserve"> </w:t>
      </w:r>
      <w:r w:rsidRPr="00573AA0">
        <w:rPr>
          <w:b/>
          <w:sz w:val="28"/>
          <w:u w:val="single"/>
        </w:rPr>
        <w:t>687-р</w:t>
      </w:r>
      <w:r w:rsidR="003C7DD3" w:rsidRPr="00573AA0">
        <w:rPr>
          <w:b/>
          <w:sz w:val="28"/>
          <w:u w:val="single"/>
        </w:rPr>
        <w:t xml:space="preserve"> </w:t>
      </w:r>
    </w:p>
    <w:p w:rsidR="003C7DD3" w:rsidRDefault="003C7DD3" w:rsidP="003C7DD3">
      <w:pPr>
        <w:ind w:left="391" w:right="613"/>
        <w:jc w:val="center"/>
        <w:rPr>
          <w:b/>
          <w:sz w:val="28"/>
        </w:rPr>
      </w:pPr>
    </w:p>
    <w:p w:rsidR="00654A48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</w:t>
      </w:r>
    </w:p>
    <w:p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технічний нагляд</w:t>
      </w:r>
      <w:r w:rsidR="003C7DD3">
        <w:rPr>
          <w:b/>
          <w:sz w:val="24"/>
          <w:szCs w:val="24"/>
        </w:rPr>
        <w:t xml:space="preserve"> </w:t>
      </w:r>
    </w:p>
    <w:p w:rsidR="003C7DD3" w:rsidRDefault="003C7DD3" w:rsidP="003C7DD3">
      <w:pPr>
        <w:rPr>
          <w:b/>
          <w:sz w:val="24"/>
          <w:szCs w:val="24"/>
        </w:rPr>
      </w:pPr>
    </w:p>
    <w:p w:rsidR="003C7DD3" w:rsidRDefault="003C7DD3" w:rsidP="003C7DD3">
      <w:pPr>
        <w:ind w:right="-30"/>
        <w:jc w:val="both"/>
        <w:rPr>
          <w:sz w:val="28"/>
          <w:szCs w:val="28"/>
        </w:rPr>
      </w:pPr>
    </w:p>
    <w:p w:rsidR="003C7DD3" w:rsidRDefault="003C7DD3" w:rsidP="00573A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</w:rPr>
        <w:t>ідповідно</w:t>
      </w:r>
      <w:r>
        <w:rPr>
          <w:sz w:val="28"/>
          <w:szCs w:val="28"/>
        </w:rPr>
        <w:t xml:space="preserve"> до Закону України «Про місцеве самоврядування  в Україні» від 20.05.1997 року № 280/97-ВР</w:t>
      </w:r>
    </w:p>
    <w:p w:rsidR="003C7DD3" w:rsidRDefault="00573AA0" w:rsidP="00573AA0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3C7DD3">
        <w:rPr>
          <w:sz w:val="28"/>
        </w:rPr>
        <w:t xml:space="preserve">Виділити кошти в сумі </w:t>
      </w:r>
      <w:r w:rsidR="00616EC3">
        <w:rPr>
          <w:sz w:val="28"/>
        </w:rPr>
        <w:t>24997</w:t>
      </w:r>
      <w:r w:rsidR="003C7DD3">
        <w:rPr>
          <w:sz w:val="28"/>
        </w:rPr>
        <w:t xml:space="preserve"> грн. </w:t>
      </w:r>
      <w:r w:rsidR="00616EC3">
        <w:rPr>
          <w:sz w:val="28"/>
        </w:rPr>
        <w:t>89</w:t>
      </w:r>
      <w:r w:rsidR="003C7DD3">
        <w:rPr>
          <w:sz w:val="28"/>
        </w:rPr>
        <w:t xml:space="preserve"> коп. (</w:t>
      </w:r>
      <w:r w:rsidR="00616EC3">
        <w:rPr>
          <w:sz w:val="28"/>
        </w:rPr>
        <w:t>двадцять чотири</w:t>
      </w:r>
      <w:r w:rsidR="00FA6ACC">
        <w:rPr>
          <w:sz w:val="28"/>
        </w:rPr>
        <w:t xml:space="preserve"> тисяч</w:t>
      </w:r>
      <w:r w:rsidR="00616EC3">
        <w:rPr>
          <w:sz w:val="28"/>
        </w:rPr>
        <w:t>і</w:t>
      </w:r>
      <w:r w:rsidR="00FA6ACC">
        <w:rPr>
          <w:sz w:val="28"/>
        </w:rPr>
        <w:t xml:space="preserve"> </w:t>
      </w:r>
      <w:r w:rsidR="00616EC3">
        <w:rPr>
          <w:sz w:val="28"/>
        </w:rPr>
        <w:t>дев’ятсот дев’ян</w:t>
      </w:r>
      <w:bookmarkStart w:id="0" w:name="_GoBack"/>
      <w:bookmarkEnd w:id="0"/>
      <w:r w:rsidR="00616EC3">
        <w:rPr>
          <w:sz w:val="28"/>
        </w:rPr>
        <w:t xml:space="preserve">осто сім </w:t>
      </w:r>
      <w:r w:rsidR="003C7DD3">
        <w:rPr>
          <w:sz w:val="28"/>
        </w:rPr>
        <w:t xml:space="preserve">грн. </w:t>
      </w:r>
      <w:r w:rsidR="00616EC3">
        <w:rPr>
          <w:sz w:val="28"/>
        </w:rPr>
        <w:t>89</w:t>
      </w:r>
      <w:r w:rsidR="003C7DD3">
        <w:rPr>
          <w:sz w:val="28"/>
        </w:rPr>
        <w:t xml:space="preserve"> коп. ) ФОП </w:t>
      </w:r>
      <w:proofErr w:type="spellStart"/>
      <w:r w:rsidR="00FA6ACC">
        <w:rPr>
          <w:sz w:val="28"/>
        </w:rPr>
        <w:t>Марценюк</w:t>
      </w:r>
      <w:proofErr w:type="spellEnd"/>
      <w:r w:rsidR="00FA6ACC">
        <w:rPr>
          <w:sz w:val="28"/>
        </w:rPr>
        <w:t xml:space="preserve"> О.В.</w:t>
      </w:r>
      <w:r w:rsidR="003C7DD3"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8C4931">
        <w:rPr>
          <w:sz w:val="28"/>
        </w:rPr>
        <w:t>по</w:t>
      </w:r>
      <w:r w:rsidR="009A4254">
        <w:rPr>
          <w:sz w:val="28"/>
        </w:rPr>
        <w:t xml:space="preserve"> об’єкт</w:t>
      </w:r>
      <w:r w:rsidR="008C4931">
        <w:rPr>
          <w:sz w:val="28"/>
        </w:rPr>
        <w:t>у</w:t>
      </w:r>
      <w:r w:rsidR="009A4254">
        <w:rPr>
          <w:sz w:val="28"/>
        </w:rPr>
        <w:t xml:space="preserve"> «</w:t>
      </w:r>
      <w:r w:rsidR="00616EC3">
        <w:rPr>
          <w:sz w:val="28"/>
        </w:rPr>
        <w:t>Нове</w:t>
      </w:r>
      <w:r w:rsidR="00616EC3" w:rsidRPr="00616EC3">
        <w:rPr>
          <w:sz w:val="28"/>
        </w:rPr>
        <w:t xml:space="preserve"> будівництво мережі зовнішнього освітлення по вул.</w:t>
      </w:r>
      <w:r w:rsidR="00616EC3">
        <w:rPr>
          <w:sz w:val="28"/>
        </w:rPr>
        <w:t xml:space="preserve"> </w:t>
      </w:r>
      <w:r w:rsidR="00616EC3" w:rsidRPr="00616EC3">
        <w:rPr>
          <w:sz w:val="28"/>
        </w:rPr>
        <w:t>Козятинська, вул.</w:t>
      </w:r>
      <w:r w:rsidR="00616EC3">
        <w:rPr>
          <w:sz w:val="28"/>
        </w:rPr>
        <w:t xml:space="preserve"> </w:t>
      </w:r>
      <w:r w:rsidR="00616EC3" w:rsidRPr="00616EC3">
        <w:rPr>
          <w:sz w:val="28"/>
        </w:rPr>
        <w:t>Центральна, вул.</w:t>
      </w:r>
      <w:r w:rsidR="00616EC3">
        <w:rPr>
          <w:sz w:val="28"/>
        </w:rPr>
        <w:t xml:space="preserve"> </w:t>
      </w:r>
      <w:proofErr w:type="spellStart"/>
      <w:r w:rsidR="00616EC3" w:rsidRPr="00616EC3">
        <w:rPr>
          <w:sz w:val="28"/>
        </w:rPr>
        <w:t>Кордишівська</w:t>
      </w:r>
      <w:proofErr w:type="spellEnd"/>
      <w:r w:rsidR="00616EC3" w:rsidRPr="00616EC3">
        <w:rPr>
          <w:sz w:val="28"/>
        </w:rPr>
        <w:t>, вул.</w:t>
      </w:r>
      <w:r w:rsidR="00616EC3">
        <w:rPr>
          <w:sz w:val="28"/>
        </w:rPr>
        <w:t xml:space="preserve"> </w:t>
      </w:r>
      <w:r w:rsidR="00616EC3" w:rsidRPr="00616EC3">
        <w:rPr>
          <w:sz w:val="28"/>
        </w:rPr>
        <w:t>Шкільна, вул.</w:t>
      </w:r>
      <w:r w:rsidR="00616EC3">
        <w:rPr>
          <w:sz w:val="28"/>
        </w:rPr>
        <w:t xml:space="preserve"> </w:t>
      </w:r>
      <w:proofErr w:type="spellStart"/>
      <w:r w:rsidR="00616EC3" w:rsidRPr="00616EC3">
        <w:rPr>
          <w:sz w:val="28"/>
        </w:rPr>
        <w:t>Йосипівська</w:t>
      </w:r>
      <w:proofErr w:type="spellEnd"/>
      <w:r w:rsidR="00616EC3" w:rsidRPr="00616EC3">
        <w:rPr>
          <w:sz w:val="28"/>
        </w:rPr>
        <w:t xml:space="preserve">, </w:t>
      </w:r>
      <w:proofErr w:type="spellStart"/>
      <w:r w:rsidR="00616EC3" w:rsidRPr="00616EC3">
        <w:rPr>
          <w:sz w:val="28"/>
        </w:rPr>
        <w:t>пров</w:t>
      </w:r>
      <w:proofErr w:type="spellEnd"/>
      <w:r w:rsidR="00616EC3" w:rsidRPr="00616EC3">
        <w:rPr>
          <w:sz w:val="28"/>
        </w:rPr>
        <w:t>.</w:t>
      </w:r>
      <w:r w:rsidR="00616EC3">
        <w:rPr>
          <w:sz w:val="28"/>
        </w:rPr>
        <w:t xml:space="preserve"> </w:t>
      </w:r>
      <w:proofErr w:type="spellStart"/>
      <w:r w:rsidR="00616EC3" w:rsidRPr="00616EC3">
        <w:rPr>
          <w:sz w:val="28"/>
        </w:rPr>
        <w:t>Йосипівський</w:t>
      </w:r>
      <w:proofErr w:type="spellEnd"/>
      <w:r w:rsidR="00616EC3" w:rsidRPr="00616EC3">
        <w:rPr>
          <w:sz w:val="28"/>
        </w:rPr>
        <w:t>, вул.</w:t>
      </w:r>
      <w:r w:rsidR="00616EC3">
        <w:rPr>
          <w:sz w:val="28"/>
        </w:rPr>
        <w:t xml:space="preserve"> </w:t>
      </w:r>
      <w:proofErr w:type="spellStart"/>
      <w:r w:rsidR="00616EC3" w:rsidRPr="00616EC3">
        <w:rPr>
          <w:sz w:val="28"/>
        </w:rPr>
        <w:t>Павлівська</w:t>
      </w:r>
      <w:proofErr w:type="spellEnd"/>
      <w:r w:rsidR="00616EC3" w:rsidRPr="00616EC3">
        <w:rPr>
          <w:sz w:val="28"/>
        </w:rPr>
        <w:t>, вул.</w:t>
      </w:r>
      <w:r w:rsidR="00616EC3">
        <w:rPr>
          <w:sz w:val="28"/>
        </w:rPr>
        <w:t xml:space="preserve"> </w:t>
      </w:r>
      <w:r w:rsidR="00616EC3" w:rsidRPr="00616EC3">
        <w:rPr>
          <w:sz w:val="28"/>
        </w:rPr>
        <w:t>Заводська, вул.</w:t>
      </w:r>
      <w:r w:rsidR="00616EC3">
        <w:rPr>
          <w:sz w:val="28"/>
        </w:rPr>
        <w:t xml:space="preserve"> </w:t>
      </w:r>
      <w:r w:rsidR="00616EC3" w:rsidRPr="00616EC3">
        <w:rPr>
          <w:sz w:val="28"/>
        </w:rPr>
        <w:t>Веселий Хутір в с.</w:t>
      </w:r>
      <w:r w:rsidR="00616EC3">
        <w:rPr>
          <w:sz w:val="28"/>
        </w:rPr>
        <w:t xml:space="preserve"> </w:t>
      </w:r>
      <w:proofErr w:type="spellStart"/>
      <w:r w:rsidR="00616EC3" w:rsidRPr="00616EC3">
        <w:rPr>
          <w:sz w:val="28"/>
        </w:rPr>
        <w:t>Флоріанівка</w:t>
      </w:r>
      <w:proofErr w:type="spellEnd"/>
      <w:r w:rsidR="00616EC3" w:rsidRPr="00616EC3">
        <w:rPr>
          <w:sz w:val="28"/>
        </w:rPr>
        <w:t xml:space="preserve"> Козятинської міської об’єднаної територіальної громади Вінницької області. Коригування</w:t>
      </w:r>
      <w:r w:rsidR="00654A48">
        <w:rPr>
          <w:sz w:val="28"/>
        </w:rPr>
        <w:t>.</w:t>
      </w:r>
      <w:r w:rsidR="009A4254">
        <w:rPr>
          <w:sz w:val="28"/>
        </w:rPr>
        <w:t>»</w:t>
      </w:r>
      <w:r w:rsidR="003C7DD3">
        <w:rPr>
          <w:sz w:val="28"/>
        </w:rPr>
        <w:t>, згідно договору №</w:t>
      </w:r>
      <w:r w:rsidR="00433F1A">
        <w:rPr>
          <w:sz w:val="28"/>
        </w:rPr>
        <w:t>1</w:t>
      </w:r>
      <w:r w:rsidR="00616EC3">
        <w:rPr>
          <w:sz w:val="28"/>
        </w:rPr>
        <w:t>1</w:t>
      </w:r>
      <w:r w:rsidR="00FA6ACC">
        <w:rPr>
          <w:sz w:val="28"/>
        </w:rPr>
        <w:t>/</w:t>
      </w:r>
      <w:r w:rsidR="00616EC3">
        <w:rPr>
          <w:sz w:val="28"/>
        </w:rPr>
        <w:t>07</w:t>
      </w:r>
      <w:r w:rsidR="00FA6ACC">
        <w:rPr>
          <w:sz w:val="28"/>
        </w:rPr>
        <w:t>/202</w:t>
      </w:r>
      <w:r w:rsidR="00654A48">
        <w:rPr>
          <w:sz w:val="28"/>
        </w:rPr>
        <w:t xml:space="preserve">4 </w:t>
      </w:r>
      <w:r w:rsidR="003C7DD3">
        <w:rPr>
          <w:sz w:val="28"/>
        </w:rPr>
        <w:t xml:space="preserve">від </w:t>
      </w:r>
      <w:r w:rsidR="00616EC3">
        <w:rPr>
          <w:sz w:val="28"/>
        </w:rPr>
        <w:t>01</w:t>
      </w:r>
      <w:r w:rsidR="008249EE">
        <w:rPr>
          <w:sz w:val="28"/>
        </w:rPr>
        <w:t>.</w:t>
      </w:r>
      <w:r w:rsidR="00616EC3">
        <w:rPr>
          <w:sz w:val="28"/>
        </w:rPr>
        <w:t>08</w:t>
      </w:r>
      <w:r w:rsidR="003C7DD3">
        <w:rPr>
          <w:sz w:val="28"/>
        </w:rPr>
        <w:t>.202</w:t>
      </w:r>
      <w:r w:rsidR="00F40750">
        <w:rPr>
          <w:sz w:val="28"/>
        </w:rPr>
        <w:t>4</w:t>
      </w:r>
      <w:r w:rsidR="003C7DD3">
        <w:rPr>
          <w:sz w:val="28"/>
        </w:rPr>
        <w:t xml:space="preserve"> р. та акту виконаних робіт.</w:t>
      </w:r>
    </w:p>
    <w:p w:rsidR="00F40750" w:rsidRDefault="00573AA0" w:rsidP="00573AA0">
      <w:pPr>
        <w:ind w:firstLine="567"/>
        <w:jc w:val="both"/>
        <w:rPr>
          <w:sz w:val="28"/>
          <w:szCs w:val="28"/>
        </w:rPr>
      </w:pPr>
      <w:r>
        <w:rPr>
          <w:sz w:val="28"/>
        </w:rPr>
        <w:t>2.</w:t>
      </w:r>
      <w:r w:rsidR="003C7DD3">
        <w:rPr>
          <w:sz w:val="28"/>
        </w:rPr>
        <w:t>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121</w:t>
      </w:r>
      <w:r w:rsidR="00616EC3">
        <w:rPr>
          <w:sz w:val="28"/>
        </w:rPr>
        <w:t>7330</w:t>
      </w:r>
      <w:r w:rsidR="003C7DD3">
        <w:rPr>
          <w:sz w:val="28"/>
        </w:rPr>
        <w:t xml:space="preserve"> «</w:t>
      </w:r>
      <w:r w:rsidR="00616EC3">
        <w:rPr>
          <w:sz w:val="28"/>
        </w:rPr>
        <w:t>Будівництво інших об’єктів соціальної та виробничої інфраструктури комунальної власності</w:t>
      </w:r>
      <w:r w:rsidR="00F40750" w:rsidRPr="00A211D9">
        <w:rPr>
          <w:sz w:val="28"/>
          <w:szCs w:val="28"/>
        </w:rPr>
        <w:t>», КЕКВ 31</w:t>
      </w:r>
      <w:r w:rsidR="00616EC3">
        <w:rPr>
          <w:sz w:val="28"/>
          <w:szCs w:val="28"/>
        </w:rPr>
        <w:t>2</w:t>
      </w:r>
      <w:r w:rsidR="00F40750" w:rsidRPr="00A211D9">
        <w:rPr>
          <w:sz w:val="28"/>
          <w:szCs w:val="28"/>
        </w:rPr>
        <w:t>2  «Капітальн</w:t>
      </w:r>
      <w:r w:rsidR="00616EC3">
        <w:rPr>
          <w:sz w:val="28"/>
          <w:szCs w:val="28"/>
        </w:rPr>
        <w:t xml:space="preserve">е будівництво (придбання) </w:t>
      </w:r>
      <w:r w:rsidR="00F40750" w:rsidRPr="00A211D9">
        <w:rPr>
          <w:sz w:val="28"/>
          <w:szCs w:val="28"/>
        </w:rPr>
        <w:t>інших об'єктів»</w:t>
      </w:r>
      <w:r w:rsidR="00F40750">
        <w:rPr>
          <w:sz w:val="28"/>
          <w:szCs w:val="28"/>
        </w:rPr>
        <w:t>.</w:t>
      </w:r>
    </w:p>
    <w:p w:rsidR="003C7DD3" w:rsidRDefault="003C7DD3" w:rsidP="00573AA0">
      <w:pPr>
        <w:ind w:firstLine="567"/>
        <w:jc w:val="both"/>
        <w:rPr>
          <w:sz w:val="28"/>
        </w:rPr>
      </w:pPr>
      <w:r>
        <w:rPr>
          <w:sz w:val="28"/>
        </w:rPr>
        <w:t>3.</w:t>
      </w:r>
      <w:r>
        <w:t xml:space="preserve"> </w:t>
      </w:r>
      <w:r>
        <w:rPr>
          <w:sz w:val="28"/>
        </w:rPr>
        <w:t xml:space="preserve">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pStyle w:val="a3"/>
        <w:rPr>
          <w:sz w:val="20"/>
        </w:rPr>
      </w:pPr>
    </w:p>
    <w:p w:rsidR="00433F1A" w:rsidRDefault="00433F1A" w:rsidP="003C7DD3">
      <w:pPr>
        <w:pStyle w:val="a3"/>
        <w:rPr>
          <w:sz w:val="20"/>
        </w:rPr>
      </w:pPr>
    </w:p>
    <w:p w:rsidR="00433F1A" w:rsidRDefault="00433F1A" w:rsidP="003C7DD3">
      <w:pPr>
        <w:pStyle w:val="a3"/>
        <w:rPr>
          <w:sz w:val="20"/>
        </w:rPr>
      </w:pPr>
    </w:p>
    <w:p w:rsidR="003C7DD3" w:rsidRDefault="00616EC3" w:rsidP="00616EC3">
      <w:pPr>
        <w:tabs>
          <w:tab w:val="left" w:pos="709"/>
          <w:tab w:val="left" w:pos="6295"/>
        </w:tabs>
        <w:spacing w:before="207"/>
        <w:ind w:left="709"/>
        <w:jc w:val="center"/>
        <w:rPr>
          <w:b/>
          <w:sz w:val="28"/>
          <w:szCs w:val="28"/>
        </w:rPr>
      </w:pPr>
      <w:r>
        <w:rPr>
          <w:b/>
          <w:sz w:val="28"/>
        </w:rPr>
        <w:t>Керуючий справами виконкому                        Костянтин МАРЧЕНКО</w:t>
      </w:r>
    </w:p>
    <w:p w:rsidR="003B3CCC" w:rsidRPr="00573AA0" w:rsidRDefault="003B3CCC" w:rsidP="00573AA0">
      <w:pPr>
        <w:tabs>
          <w:tab w:val="left" w:pos="6295"/>
        </w:tabs>
        <w:spacing w:before="207"/>
        <w:ind w:left="1194"/>
        <w:rPr>
          <w:b/>
          <w:sz w:val="28"/>
          <w:szCs w:val="28"/>
        </w:rPr>
      </w:pPr>
    </w:p>
    <w:sectPr w:rsidR="003B3CCC" w:rsidRPr="00573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E6"/>
    <w:rsid w:val="003B3CCC"/>
    <w:rsid w:val="003C7DD3"/>
    <w:rsid w:val="00433F1A"/>
    <w:rsid w:val="004614E6"/>
    <w:rsid w:val="00501C07"/>
    <w:rsid w:val="00573AA0"/>
    <w:rsid w:val="00573C65"/>
    <w:rsid w:val="00616EC3"/>
    <w:rsid w:val="00620A91"/>
    <w:rsid w:val="00636C6B"/>
    <w:rsid w:val="00654A48"/>
    <w:rsid w:val="008249EE"/>
    <w:rsid w:val="00847DEE"/>
    <w:rsid w:val="008C4931"/>
    <w:rsid w:val="008E5B7F"/>
    <w:rsid w:val="00903723"/>
    <w:rsid w:val="009A4254"/>
    <w:rsid w:val="00B74771"/>
    <w:rsid w:val="00F40750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2024-12-26T07:58:00Z</cp:lastPrinted>
  <dcterms:created xsi:type="dcterms:W3CDTF">2025-01-16T08:34:00Z</dcterms:created>
  <dcterms:modified xsi:type="dcterms:W3CDTF">2025-01-16T08:34:00Z</dcterms:modified>
</cp:coreProperties>
</file>