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5E9B8" w14:textId="77777777" w:rsidR="00625112" w:rsidRDefault="00625112" w:rsidP="00625112">
      <w:pPr>
        <w:ind w:left="2127"/>
        <w:rPr>
          <w:noProof/>
        </w:rPr>
      </w:pPr>
      <w:r>
        <w:rPr>
          <w:noProof/>
        </w:rPr>
        <w:t xml:space="preserve">                                         </w:t>
      </w:r>
      <w:r w:rsidRPr="00967C1E">
        <w:rPr>
          <w:noProof/>
        </w:rPr>
        <w:drawing>
          <wp:inline distT="0" distB="0" distL="0" distR="0" wp14:anchorId="7F944596" wp14:editId="763E75AA">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1612A80D" w14:textId="5534E36F" w:rsidR="00625112" w:rsidRPr="001127A6" w:rsidRDefault="00625112" w:rsidP="00625112">
      <w:pPr>
        <w:ind w:left="2127"/>
        <w:rPr>
          <w:color w:val="000000"/>
          <w:sz w:val="32"/>
          <w:szCs w:val="32"/>
        </w:rPr>
      </w:pPr>
      <w:r>
        <w:rPr>
          <w:noProof/>
        </w:rPr>
        <w:t xml:space="preserve">                                        </w:t>
      </w:r>
      <w:r>
        <w:rPr>
          <w:noProof/>
          <w:sz w:val="32"/>
          <w:szCs w:val="32"/>
        </w:rPr>
        <w:t xml:space="preserve"> </w:t>
      </w:r>
    </w:p>
    <w:p w14:paraId="64C5AB80" w14:textId="44A7FCAD" w:rsidR="00625112" w:rsidRDefault="00625112" w:rsidP="0062511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B9553E2" w14:textId="77777777" w:rsidR="00625112" w:rsidRDefault="00625112" w:rsidP="00625112">
      <w:pPr>
        <w:keepNext/>
        <w:ind w:firstLine="720"/>
        <w:jc w:val="center"/>
        <w:outlineLvl w:val="4"/>
        <w:rPr>
          <w:b/>
          <w:spacing w:val="30"/>
          <w:sz w:val="28"/>
          <w:szCs w:val="28"/>
        </w:rPr>
      </w:pPr>
    </w:p>
    <w:p w14:paraId="0E5130DC" w14:textId="2ABFF98B" w:rsidR="00625112" w:rsidRDefault="00625112" w:rsidP="00625112">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21D50777" w14:textId="77777777" w:rsidR="00625112" w:rsidRPr="00D82B2C" w:rsidRDefault="00625112" w:rsidP="00625112">
      <w:pPr>
        <w:keepNext/>
        <w:ind w:firstLine="720"/>
        <w:jc w:val="center"/>
        <w:outlineLvl w:val="4"/>
        <w:rPr>
          <w:b/>
          <w:sz w:val="28"/>
          <w:szCs w:val="28"/>
        </w:rPr>
      </w:pPr>
    </w:p>
    <w:p w14:paraId="5BCC15DA" w14:textId="77777777" w:rsidR="00625112" w:rsidRDefault="00625112" w:rsidP="00625112">
      <w:pPr>
        <w:jc w:val="center"/>
        <w:rPr>
          <w:b/>
          <w:bCs/>
          <w:color w:val="000000"/>
          <w:sz w:val="28"/>
          <w:szCs w:val="28"/>
        </w:rPr>
      </w:pPr>
      <w:r w:rsidRPr="00C91996">
        <w:rPr>
          <w:b/>
          <w:bCs/>
          <w:color w:val="000000"/>
          <w:sz w:val="28"/>
          <w:szCs w:val="28"/>
        </w:rPr>
        <w:t>РІШЕННЯ</w:t>
      </w:r>
    </w:p>
    <w:p w14:paraId="3F6F334C" w14:textId="77777777" w:rsidR="00625112" w:rsidRPr="00BB3CC6" w:rsidRDefault="00625112" w:rsidP="00625112">
      <w:pPr>
        <w:jc w:val="center"/>
        <w:rPr>
          <w:color w:val="000000"/>
          <w:sz w:val="28"/>
          <w:szCs w:val="28"/>
        </w:rPr>
      </w:pPr>
    </w:p>
    <w:p w14:paraId="280FC20D" w14:textId="5FEF90D9" w:rsidR="00625112" w:rsidRPr="00707A37" w:rsidRDefault="00625112" w:rsidP="00625112">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07.02.2025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19</w:t>
      </w:r>
      <w:r>
        <w:rPr>
          <w:sz w:val="28"/>
          <w:u w:val="single"/>
        </w:rPr>
        <w:t>34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2B0DE4C" w14:textId="77777777" w:rsidR="0043245D" w:rsidRDefault="0043245D" w:rsidP="0043245D">
      <w:pPr>
        <w:ind w:left="391" w:right="613"/>
        <w:jc w:val="center"/>
        <w:rPr>
          <w:b/>
          <w:sz w:val="28"/>
        </w:rPr>
      </w:pPr>
    </w:p>
    <w:p w14:paraId="464CCF85" w14:textId="77777777" w:rsidR="00817865" w:rsidRPr="004460BA" w:rsidRDefault="00817865" w:rsidP="0043245D">
      <w:pPr>
        <w:ind w:left="391" w:right="613"/>
        <w:jc w:val="center"/>
        <w:rPr>
          <w:b/>
          <w:sz w:val="28"/>
        </w:rPr>
      </w:pPr>
    </w:p>
    <w:p w14:paraId="0BC1F25B" w14:textId="62E9DBFA" w:rsidR="003E372C" w:rsidRPr="003E372C" w:rsidRDefault="00AE6478" w:rsidP="00B948A4">
      <w:pPr>
        <w:rPr>
          <w:b/>
          <w:bCs/>
          <w:sz w:val="28"/>
          <w:szCs w:val="28"/>
        </w:rPr>
      </w:pPr>
      <w:bookmarkStart w:id="0" w:name="_Hlk189580866"/>
      <w:r>
        <w:rPr>
          <w:b/>
          <w:bCs/>
          <w:color w:val="000000"/>
          <w:sz w:val="28"/>
        </w:rPr>
        <w:t>Про в</w:t>
      </w:r>
      <w:r w:rsidRPr="00AE6478">
        <w:rPr>
          <w:b/>
          <w:bCs/>
          <w:color w:val="000000"/>
          <w:sz w:val="28"/>
        </w:rPr>
        <w:t>нес</w:t>
      </w:r>
      <w:r>
        <w:rPr>
          <w:b/>
          <w:bCs/>
          <w:color w:val="000000"/>
          <w:sz w:val="28"/>
        </w:rPr>
        <w:t>ення змін</w:t>
      </w:r>
      <w:r w:rsidRPr="00AE6478">
        <w:rPr>
          <w:b/>
          <w:bCs/>
          <w:color w:val="000000"/>
          <w:sz w:val="28"/>
        </w:rPr>
        <w:t xml:space="preserve"> у рішення 52 </w:t>
      </w:r>
      <w:r w:rsidR="00703206">
        <w:rPr>
          <w:b/>
          <w:bCs/>
          <w:color w:val="000000"/>
          <w:sz w:val="28"/>
        </w:rPr>
        <w:t xml:space="preserve">(п) </w:t>
      </w:r>
      <w:r w:rsidRPr="00AE6478">
        <w:rPr>
          <w:b/>
          <w:bCs/>
          <w:color w:val="000000"/>
          <w:sz w:val="28"/>
        </w:rPr>
        <w:t xml:space="preserve">сесії Козятинської міської ради 8 скликання від 24.10.2024 </w:t>
      </w:r>
      <w:r w:rsidRPr="00AE6478">
        <w:rPr>
          <w:b/>
          <w:sz w:val="28"/>
        </w:rPr>
        <w:t>№1704-</w:t>
      </w:r>
      <w:r w:rsidRPr="00AE6478">
        <w:rPr>
          <w:b/>
          <w:sz w:val="28"/>
          <w:lang w:val="de-DE"/>
        </w:rPr>
        <w:t>V</w:t>
      </w:r>
      <w:r w:rsidRPr="00AE6478">
        <w:rPr>
          <w:b/>
          <w:sz w:val="28"/>
        </w:rPr>
        <w:t>ІІІ</w:t>
      </w:r>
      <w:r w:rsidRPr="00B1420E">
        <w:rPr>
          <w:sz w:val="28"/>
        </w:rPr>
        <w:t xml:space="preserve"> </w:t>
      </w:r>
      <w:r w:rsidR="00E122DE">
        <w:rPr>
          <w:sz w:val="28"/>
        </w:rPr>
        <w:t>«</w:t>
      </w:r>
      <w:r w:rsidR="0078275B" w:rsidRPr="003563D7">
        <w:rPr>
          <w:b/>
          <w:sz w:val="28"/>
          <w:szCs w:val="28"/>
        </w:rPr>
        <w:t xml:space="preserve">Про </w:t>
      </w:r>
      <w:r w:rsidR="00B81B6C">
        <w:rPr>
          <w:b/>
          <w:sz w:val="28"/>
          <w:szCs w:val="28"/>
        </w:rPr>
        <w:t>надання дозволу на</w:t>
      </w:r>
      <w:r w:rsidR="000F1E16">
        <w:rPr>
          <w:b/>
          <w:sz w:val="28"/>
          <w:szCs w:val="28"/>
        </w:rPr>
        <w:t xml:space="preserve">   </w:t>
      </w:r>
      <w:r w:rsidR="00B81B6C">
        <w:rPr>
          <w:b/>
          <w:sz w:val="28"/>
          <w:szCs w:val="28"/>
        </w:rPr>
        <w:t xml:space="preserve"> розроблення</w:t>
      </w:r>
      <w:r w:rsidR="00D653D4">
        <w:rPr>
          <w:b/>
          <w:sz w:val="28"/>
          <w:szCs w:val="28"/>
        </w:rPr>
        <w:t xml:space="preserve"> </w:t>
      </w:r>
      <w:r w:rsidR="0078275B" w:rsidRPr="003563D7">
        <w:rPr>
          <w:b/>
          <w:sz w:val="28"/>
          <w:szCs w:val="28"/>
        </w:rPr>
        <w:t>детальн</w:t>
      </w:r>
      <w:r w:rsidR="009571A5">
        <w:rPr>
          <w:b/>
          <w:sz w:val="28"/>
          <w:szCs w:val="28"/>
        </w:rPr>
        <w:t>ого</w:t>
      </w:r>
      <w:r w:rsidR="0078275B" w:rsidRPr="003563D7">
        <w:rPr>
          <w:b/>
          <w:sz w:val="28"/>
          <w:szCs w:val="28"/>
        </w:rPr>
        <w:t xml:space="preserve"> план</w:t>
      </w:r>
      <w:r w:rsidR="009571A5">
        <w:rPr>
          <w:b/>
          <w:sz w:val="28"/>
          <w:szCs w:val="28"/>
        </w:rPr>
        <w:t>у</w:t>
      </w:r>
      <w:r w:rsidR="0078275B" w:rsidRPr="003563D7">
        <w:rPr>
          <w:b/>
          <w:sz w:val="28"/>
          <w:szCs w:val="28"/>
        </w:rPr>
        <w:t xml:space="preserve"> території</w:t>
      </w:r>
      <w:r w:rsidR="00E122DE">
        <w:rPr>
          <w:b/>
          <w:sz w:val="28"/>
          <w:szCs w:val="28"/>
        </w:rPr>
        <w:t>»</w:t>
      </w:r>
    </w:p>
    <w:bookmarkEnd w:id="0"/>
    <w:p w14:paraId="2A7B3E5D" w14:textId="77777777" w:rsidR="003E372C" w:rsidRDefault="003E372C" w:rsidP="00EC7BF8">
      <w:pPr>
        <w:rPr>
          <w:sz w:val="28"/>
          <w:szCs w:val="28"/>
        </w:rPr>
      </w:pPr>
    </w:p>
    <w:p w14:paraId="55143D31" w14:textId="77777777" w:rsidR="002A058D" w:rsidRDefault="002A058D" w:rsidP="008469C9">
      <w:pPr>
        <w:ind w:firstLine="708"/>
        <w:jc w:val="both"/>
        <w:rPr>
          <w:sz w:val="28"/>
          <w:szCs w:val="28"/>
        </w:rPr>
      </w:pPr>
    </w:p>
    <w:p w14:paraId="32467066" w14:textId="448C5611" w:rsidR="00B81B6C" w:rsidRPr="00625112" w:rsidRDefault="00DE7E39" w:rsidP="00625112">
      <w:pPr>
        <w:jc w:val="both"/>
        <w:rPr>
          <w:sz w:val="28"/>
          <w:szCs w:val="28"/>
        </w:rPr>
      </w:pPr>
      <w:r>
        <w:rPr>
          <w:sz w:val="28"/>
          <w:szCs w:val="28"/>
        </w:rPr>
        <w:t xml:space="preserve">       Розглянувши КЛОПОТАННЯ ТОВ «</w:t>
      </w:r>
      <w:r w:rsidRPr="00DE7E39">
        <w:rPr>
          <w:b/>
          <w:sz w:val="28"/>
          <w:szCs w:val="28"/>
        </w:rPr>
        <w:t>КОЗЯТИНСЬКА ВЕС</w:t>
      </w:r>
      <w:r>
        <w:rPr>
          <w:sz w:val="28"/>
          <w:szCs w:val="28"/>
        </w:rPr>
        <w:t>» від 30 січня 2025 року №30/01-22025/01, у зв’язку зі змінами в чинному законодавстві України, на підставі Постанови КМУ №1557 від 31.12.2024 «П</w:t>
      </w:r>
      <w:r>
        <w:rPr>
          <w:rFonts w:eastAsia="SimSun"/>
          <w:sz w:val="28"/>
          <w:szCs w:val="28"/>
          <w:shd w:val="clear" w:color="auto" w:fill="FFFFFF"/>
        </w:rPr>
        <w:t>ро внесення змін до деяких постанов Кабінету Міністрів України щодо розроблення містобудівної документації на місцевому рівні</w:t>
      </w:r>
      <w:r w:rsidRPr="008B6F90">
        <w:rPr>
          <w:sz w:val="28"/>
          <w:szCs w:val="28"/>
          <w:shd w:val="clear" w:color="auto" w:fill="FFFFFF"/>
        </w:rPr>
        <w:t xml:space="preserve">», з врахуванням Наказу № 56 від 22.02.2022 року «Про затвердження структури Бази </w:t>
      </w:r>
      <w:proofErr w:type="spellStart"/>
      <w:r w:rsidRPr="008B6F90">
        <w:rPr>
          <w:sz w:val="28"/>
          <w:szCs w:val="28"/>
          <w:shd w:val="clear" w:color="auto" w:fill="FFFFFF"/>
        </w:rPr>
        <w:t>геоданих</w:t>
      </w:r>
      <w:proofErr w:type="spellEnd"/>
      <w:r w:rsidRPr="008B6F90">
        <w:rPr>
          <w:sz w:val="28"/>
          <w:szCs w:val="28"/>
          <w:shd w:val="clear" w:color="auto" w:fill="FFFFFF"/>
        </w:rPr>
        <w:t xml:space="preserve"> містобудівної документації на місцевому рівні».</w:t>
      </w:r>
      <w:r>
        <w:rPr>
          <w:color w:val="FF0000"/>
          <w:sz w:val="28"/>
          <w:szCs w:val="28"/>
          <w:shd w:val="clear" w:color="auto" w:fill="FFFFFF"/>
        </w:rPr>
        <w:t xml:space="preserve"> </w:t>
      </w:r>
      <w:r>
        <w:rPr>
          <w:sz w:val="28"/>
          <w:szCs w:val="28"/>
        </w:rPr>
        <w:t xml:space="preserve">Керуючись Законом України «Про місцеве самоврядування», </w:t>
      </w:r>
      <w:r>
        <w:rPr>
          <w:bCs/>
          <w:sz w:val="28"/>
          <w:szCs w:val="28"/>
        </w:rPr>
        <w:t>міська рада</w:t>
      </w:r>
    </w:p>
    <w:p w14:paraId="5352B7D8" w14:textId="77777777" w:rsidR="0078275B" w:rsidRPr="003563D7" w:rsidRDefault="0078275B" w:rsidP="0078275B">
      <w:pPr>
        <w:jc w:val="both"/>
        <w:rPr>
          <w:sz w:val="28"/>
          <w:szCs w:val="28"/>
        </w:rPr>
      </w:pPr>
    </w:p>
    <w:p w14:paraId="2763BB8D" w14:textId="49C745D7" w:rsidR="0078275B" w:rsidRPr="003563D7" w:rsidRDefault="0078275B" w:rsidP="0078275B">
      <w:pPr>
        <w:jc w:val="center"/>
        <w:rPr>
          <w:b/>
          <w:sz w:val="28"/>
          <w:szCs w:val="28"/>
        </w:rPr>
      </w:pPr>
      <w:r w:rsidRPr="003563D7">
        <w:rPr>
          <w:b/>
          <w:sz w:val="28"/>
          <w:szCs w:val="28"/>
        </w:rPr>
        <w:t>В</w:t>
      </w:r>
      <w:r w:rsidR="00625112">
        <w:rPr>
          <w:b/>
          <w:sz w:val="28"/>
          <w:szCs w:val="28"/>
        </w:rPr>
        <w:t xml:space="preserve"> </w:t>
      </w:r>
      <w:r w:rsidRPr="003563D7">
        <w:rPr>
          <w:b/>
          <w:sz w:val="28"/>
          <w:szCs w:val="28"/>
        </w:rPr>
        <w:t>И</w:t>
      </w:r>
      <w:r w:rsidR="00625112">
        <w:rPr>
          <w:b/>
          <w:sz w:val="28"/>
          <w:szCs w:val="28"/>
        </w:rPr>
        <w:t xml:space="preserve"> </w:t>
      </w:r>
      <w:r w:rsidRPr="003563D7">
        <w:rPr>
          <w:b/>
          <w:sz w:val="28"/>
          <w:szCs w:val="28"/>
        </w:rPr>
        <w:t>Р</w:t>
      </w:r>
      <w:r w:rsidR="00625112">
        <w:rPr>
          <w:b/>
          <w:sz w:val="28"/>
          <w:szCs w:val="28"/>
        </w:rPr>
        <w:t xml:space="preserve"> </w:t>
      </w:r>
      <w:r w:rsidRPr="003563D7">
        <w:rPr>
          <w:b/>
          <w:sz w:val="28"/>
          <w:szCs w:val="28"/>
        </w:rPr>
        <w:t>І</w:t>
      </w:r>
      <w:r w:rsidR="00625112">
        <w:rPr>
          <w:b/>
          <w:sz w:val="28"/>
          <w:szCs w:val="28"/>
        </w:rPr>
        <w:t xml:space="preserve"> </w:t>
      </w:r>
      <w:r w:rsidRPr="003563D7">
        <w:rPr>
          <w:b/>
          <w:sz w:val="28"/>
          <w:szCs w:val="28"/>
        </w:rPr>
        <w:t>Ш</w:t>
      </w:r>
      <w:r w:rsidR="00625112">
        <w:rPr>
          <w:b/>
          <w:sz w:val="28"/>
          <w:szCs w:val="28"/>
        </w:rPr>
        <w:t xml:space="preserve"> </w:t>
      </w:r>
      <w:r w:rsidRPr="003563D7">
        <w:rPr>
          <w:b/>
          <w:sz w:val="28"/>
          <w:szCs w:val="28"/>
        </w:rPr>
        <w:t>И</w:t>
      </w:r>
      <w:r w:rsidR="00625112">
        <w:rPr>
          <w:b/>
          <w:sz w:val="28"/>
          <w:szCs w:val="28"/>
        </w:rPr>
        <w:t xml:space="preserve"> </w:t>
      </w:r>
      <w:r w:rsidRPr="003563D7">
        <w:rPr>
          <w:b/>
          <w:sz w:val="28"/>
          <w:szCs w:val="28"/>
        </w:rPr>
        <w:t>Л</w:t>
      </w:r>
      <w:r w:rsidR="00625112">
        <w:rPr>
          <w:b/>
          <w:sz w:val="28"/>
          <w:szCs w:val="28"/>
        </w:rPr>
        <w:t xml:space="preserve"> </w:t>
      </w:r>
      <w:r w:rsidRPr="003563D7">
        <w:rPr>
          <w:b/>
          <w:sz w:val="28"/>
          <w:szCs w:val="28"/>
        </w:rPr>
        <w:t>А:</w:t>
      </w:r>
    </w:p>
    <w:p w14:paraId="381EE125" w14:textId="77777777" w:rsidR="0078275B" w:rsidRPr="003563D7" w:rsidRDefault="0078275B" w:rsidP="0078275B">
      <w:pPr>
        <w:jc w:val="both"/>
        <w:rPr>
          <w:sz w:val="28"/>
          <w:szCs w:val="28"/>
        </w:rPr>
      </w:pPr>
    </w:p>
    <w:p w14:paraId="13B028E1" w14:textId="2E8C2D0B" w:rsidR="0083288C" w:rsidRPr="00B1420E" w:rsidRDefault="0083288C" w:rsidP="0083288C">
      <w:pPr>
        <w:numPr>
          <w:ilvl w:val="0"/>
          <w:numId w:val="3"/>
        </w:numPr>
        <w:tabs>
          <w:tab w:val="left" w:pos="360"/>
        </w:tabs>
        <w:suppressAutoHyphens/>
        <w:ind w:firstLine="567"/>
        <w:jc w:val="both"/>
        <w:rPr>
          <w:bCs/>
          <w:color w:val="000000"/>
          <w:sz w:val="28"/>
        </w:rPr>
      </w:pPr>
      <w:proofErr w:type="spellStart"/>
      <w:r>
        <w:rPr>
          <w:bCs/>
          <w:color w:val="000000"/>
          <w:sz w:val="28"/>
        </w:rPr>
        <w:t>Внести</w:t>
      </w:r>
      <w:proofErr w:type="spellEnd"/>
      <w:r>
        <w:rPr>
          <w:bCs/>
          <w:color w:val="000000"/>
          <w:sz w:val="28"/>
        </w:rPr>
        <w:t xml:space="preserve"> </w:t>
      </w:r>
      <w:r w:rsidRPr="00B1420E">
        <w:rPr>
          <w:bCs/>
          <w:color w:val="000000"/>
          <w:sz w:val="28"/>
        </w:rPr>
        <w:t>у рішення 52</w:t>
      </w:r>
      <w:r w:rsidR="00703206">
        <w:rPr>
          <w:bCs/>
          <w:color w:val="000000"/>
          <w:sz w:val="28"/>
        </w:rPr>
        <w:t xml:space="preserve"> (п)</w:t>
      </w:r>
      <w:r w:rsidRPr="00B1420E">
        <w:rPr>
          <w:bCs/>
          <w:color w:val="000000"/>
          <w:sz w:val="28"/>
        </w:rPr>
        <w:t xml:space="preserve"> сесії Козятинської міської ради 8 скликання від 24.10.2024 </w:t>
      </w:r>
      <w:r w:rsidRPr="00B1420E">
        <w:rPr>
          <w:sz w:val="28"/>
        </w:rPr>
        <w:t>№1704-</w:t>
      </w:r>
      <w:r w:rsidRPr="00B1420E">
        <w:rPr>
          <w:sz w:val="28"/>
          <w:lang w:val="de-DE"/>
        </w:rPr>
        <w:t>V</w:t>
      </w:r>
      <w:r w:rsidRPr="00B1420E">
        <w:rPr>
          <w:sz w:val="28"/>
        </w:rPr>
        <w:t xml:space="preserve">ІІІ «Про надання дозволу на розроблення детального плану території»  наступні </w:t>
      </w:r>
      <w:r w:rsidRPr="00B1420E">
        <w:rPr>
          <w:bCs/>
          <w:color w:val="000000"/>
          <w:sz w:val="28"/>
        </w:rPr>
        <w:t>зміни:</w:t>
      </w:r>
    </w:p>
    <w:p w14:paraId="681CEA72" w14:textId="77777777" w:rsidR="0083288C" w:rsidRPr="00B1420E" w:rsidRDefault="0083288C" w:rsidP="0083288C">
      <w:pPr>
        <w:numPr>
          <w:ilvl w:val="1"/>
          <w:numId w:val="3"/>
        </w:numPr>
        <w:tabs>
          <w:tab w:val="left" w:pos="360"/>
        </w:tabs>
        <w:suppressAutoHyphens/>
        <w:ind w:firstLineChars="166" w:firstLine="465"/>
        <w:jc w:val="both"/>
        <w:rPr>
          <w:bCs/>
          <w:color w:val="000000"/>
          <w:sz w:val="28"/>
        </w:rPr>
      </w:pPr>
      <w:r w:rsidRPr="00B1420E">
        <w:rPr>
          <w:sz w:val="28"/>
        </w:rPr>
        <w:t>Пункт 1викласти у наступній редакції:</w:t>
      </w:r>
    </w:p>
    <w:p w14:paraId="385B05C9" w14:textId="77777777" w:rsidR="0083288C" w:rsidRPr="008B6F90" w:rsidRDefault="0083288C" w:rsidP="0083288C">
      <w:pPr>
        <w:tabs>
          <w:tab w:val="left" w:pos="360"/>
        </w:tabs>
        <w:ind w:firstLineChars="166" w:firstLine="465"/>
        <w:jc w:val="both"/>
        <w:rPr>
          <w:sz w:val="28"/>
        </w:rPr>
      </w:pPr>
      <w:r w:rsidRPr="008B6F90">
        <w:rPr>
          <w:sz w:val="28"/>
        </w:rPr>
        <w:t>« 1. Надати дозвіл на розроблення детальних планів території:</w:t>
      </w:r>
    </w:p>
    <w:p w14:paraId="16F9B8DA" w14:textId="77777777" w:rsidR="0083288C" w:rsidRPr="008B6F90" w:rsidRDefault="0083288C" w:rsidP="0083288C">
      <w:pPr>
        <w:ind w:firstLineChars="166" w:firstLine="465"/>
        <w:jc w:val="both"/>
        <w:rPr>
          <w:sz w:val="28"/>
        </w:rPr>
      </w:pPr>
      <w:r w:rsidRPr="008B6F90">
        <w:rPr>
          <w:sz w:val="28"/>
        </w:rPr>
        <w:t>- в межах Козятинської міської територіальної громади орієнтовною площею 96,50 га за межами населених пунктів для будівництва вітрової електростанції потужністю 150 МВт з метою визначення параметрів забудови для розміщення, будівництва, експлуатації та обслуговування будівель і споруд об’єктів енергогенеруючих підприємств, установ і організацій;</w:t>
      </w:r>
    </w:p>
    <w:p w14:paraId="05354BF4" w14:textId="77777777" w:rsidR="0083288C" w:rsidRPr="008B6F90" w:rsidRDefault="0083288C" w:rsidP="0083288C">
      <w:pPr>
        <w:ind w:firstLineChars="166" w:firstLine="465"/>
        <w:jc w:val="both"/>
        <w:rPr>
          <w:sz w:val="28"/>
        </w:rPr>
      </w:pPr>
      <w:r w:rsidRPr="008B6F90">
        <w:rPr>
          <w:sz w:val="28"/>
        </w:rPr>
        <w:t>- в межах Козятинської міської територіальної громади орієнтовною площею 24,50 га за межами населених пунктів для будівництва вітрової електростанції потужністю 150 МВт з метою визначення параметрів забудови для розміщення, будівництва, експлуатації та обслуговування будівель і споруд об’єктів енергогенеруючих підприємств, установ і організацій;</w:t>
      </w:r>
    </w:p>
    <w:p w14:paraId="68AF916D" w14:textId="77777777" w:rsidR="0083288C" w:rsidRPr="008B6F90" w:rsidRDefault="0083288C" w:rsidP="0083288C">
      <w:pPr>
        <w:ind w:firstLineChars="166" w:firstLine="465"/>
        <w:jc w:val="both"/>
        <w:rPr>
          <w:sz w:val="28"/>
        </w:rPr>
      </w:pPr>
      <w:r w:rsidRPr="008B6F90">
        <w:rPr>
          <w:sz w:val="28"/>
        </w:rPr>
        <w:lastRenderedPageBreak/>
        <w:t>- в межах Козятинської міської територіальної громади орієнтовною площею 39,70 га за межами населених пунктів для будівництва вітрової електростанції потужністю 150 МВт з метою визначення параметрів забудови для розміщення, будівництва, експлуатації та обслуговування будівель і споруд об’єктів енергогенеруючих підп</w:t>
      </w:r>
      <w:r>
        <w:rPr>
          <w:sz w:val="28"/>
        </w:rPr>
        <w:t>риємств, установ і організацій».</w:t>
      </w:r>
    </w:p>
    <w:p w14:paraId="326AEEDF" w14:textId="77777777" w:rsidR="0083288C" w:rsidRPr="008B6F90" w:rsidRDefault="0083288C" w:rsidP="0083288C">
      <w:pPr>
        <w:numPr>
          <w:ilvl w:val="1"/>
          <w:numId w:val="3"/>
        </w:numPr>
        <w:suppressAutoHyphens/>
        <w:ind w:firstLineChars="166" w:firstLine="465"/>
        <w:jc w:val="both"/>
        <w:rPr>
          <w:sz w:val="28"/>
        </w:rPr>
      </w:pPr>
      <w:r w:rsidRPr="008B6F90">
        <w:rPr>
          <w:sz w:val="28"/>
        </w:rPr>
        <w:t>Замінити у всіх пунктах рішення слова «детального плану території» на слова «детальних планів території».</w:t>
      </w:r>
    </w:p>
    <w:p w14:paraId="4B5AA68B" w14:textId="673D34B8" w:rsidR="0083288C" w:rsidRPr="00B1420E" w:rsidRDefault="0083288C" w:rsidP="0083288C">
      <w:pPr>
        <w:numPr>
          <w:ilvl w:val="0"/>
          <w:numId w:val="3"/>
        </w:numPr>
        <w:suppressAutoHyphens/>
        <w:ind w:firstLine="567"/>
        <w:jc w:val="both"/>
        <w:rPr>
          <w:bCs/>
          <w:color w:val="000000"/>
          <w:sz w:val="28"/>
        </w:rPr>
      </w:pPr>
      <w:r w:rsidRPr="00B1420E">
        <w:rPr>
          <w:sz w:val="28"/>
        </w:rPr>
        <w:t>У зв’я</w:t>
      </w:r>
      <w:r>
        <w:rPr>
          <w:sz w:val="28"/>
        </w:rPr>
        <w:t>з</w:t>
      </w:r>
      <w:r w:rsidRPr="00B1420E">
        <w:rPr>
          <w:sz w:val="28"/>
        </w:rPr>
        <w:t xml:space="preserve">ку із внесенням змін </w:t>
      </w:r>
      <w:r w:rsidRPr="00B1420E">
        <w:rPr>
          <w:bCs/>
          <w:color w:val="000000"/>
          <w:sz w:val="28"/>
        </w:rPr>
        <w:t>у рішення 52</w:t>
      </w:r>
      <w:r w:rsidR="00703206">
        <w:rPr>
          <w:bCs/>
          <w:color w:val="000000"/>
          <w:sz w:val="28"/>
        </w:rPr>
        <w:t xml:space="preserve"> (п)</w:t>
      </w:r>
      <w:r w:rsidRPr="00B1420E">
        <w:rPr>
          <w:bCs/>
          <w:color w:val="000000"/>
          <w:sz w:val="28"/>
        </w:rPr>
        <w:t xml:space="preserve"> сесії Козятинської міської ради 8 скликання від 24.10.2024 </w:t>
      </w:r>
      <w:r w:rsidRPr="00B1420E">
        <w:rPr>
          <w:sz w:val="28"/>
        </w:rPr>
        <w:t>№1704-</w:t>
      </w:r>
      <w:r w:rsidRPr="00B1420E">
        <w:rPr>
          <w:sz w:val="28"/>
          <w:lang w:val="de-DE"/>
        </w:rPr>
        <w:t>V</w:t>
      </w:r>
      <w:r w:rsidRPr="00B1420E">
        <w:rPr>
          <w:sz w:val="28"/>
        </w:rPr>
        <w:t>ІІІ «Про надання дозволу на розроблення детального плану території», внести зміни до Договору №</w:t>
      </w:r>
      <w:r w:rsidR="00E122DE">
        <w:rPr>
          <w:sz w:val="28"/>
        </w:rPr>
        <w:t>419</w:t>
      </w:r>
      <w:r w:rsidRPr="00B1420E">
        <w:rPr>
          <w:sz w:val="28"/>
        </w:rPr>
        <w:t xml:space="preserve"> від </w:t>
      </w:r>
      <w:r w:rsidR="00E122DE">
        <w:rPr>
          <w:sz w:val="28"/>
        </w:rPr>
        <w:t>28.12.2024 року</w:t>
      </w:r>
      <w:r w:rsidRPr="00B1420E">
        <w:rPr>
          <w:sz w:val="28"/>
        </w:rPr>
        <w:t xml:space="preserve"> на виконання містобудівної документації шляхом укладення додаткової угоди.</w:t>
      </w:r>
    </w:p>
    <w:p w14:paraId="6FB411E9" w14:textId="77777777" w:rsidR="00AD2867" w:rsidRDefault="0083288C" w:rsidP="0078275B">
      <w:pPr>
        <w:ind w:firstLine="708"/>
        <w:jc w:val="both"/>
        <w:rPr>
          <w:sz w:val="28"/>
          <w:szCs w:val="28"/>
        </w:rPr>
      </w:pPr>
      <w:r>
        <w:rPr>
          <w:sz w:val="28"/>
          <w:szCs w:val="28"/>
        </w:rPr>
        <w:t>3</w:t>
      </w:r>
      <w:r w:rsidR="0078275B">
        <w:rPr>
          <w:sz w:val="28"/>
          <w:szCs w:val="28"/>
        </w:rPr>
        <w:t>.</w:t>
      </w:r>
      <w:r w:rsidR="0078275B" w:rsidRPr="003563D7">
        <w:rPr>
          <w:sz w:val="28"/>
          <w:szCs w:val="28"/>
        </w:rPr>
        <w:t xml:space="preserve"> Контроль за виконанням даного </w:t>
      </w:r>
      <w:r w:rsidR="0078275B" w:rsidRPr="00BA055F">
        <w:rPr>
          <w:sz w:val="28"/>
          <w:szCs w:val="28"/>
        </w:rPr>
        <w:t xml:space="preserve">рішення покласти </w:t>
      </w:r>
      <w:r w:rsidR="002233FA" w:rsidRPr="00FC743D">
        <w:rPr>
          <w:sz w:val="28"/>
          <w:szCs w:val="28"/>
        </w:rPr>
        <w:t>на постійн</w:t>
      </w:r>
      <w:r w:rsidR="002233FA">
        <w:rPr>
          <w:sz w:val="28"/>
          <w:szCs w:val="28"/>
        </w:rPr>
        <w:t>у</w:t>
      </w:r>
      <w:r w:rsidR="002233FA" w:rsidRPr="00FC743D">
        <w:rPr>
          <w:sz w:val="28"/>
          <w:szCs w:val="28"/>
        </w:rPr>
        <w:t xml:space="preserve"> депутатськ</w:t>
      </w:r>
      <w:r w:rsidR="002233FA">
        <w:rPr>
          <w:sz w:val="28"/>
          <w:szCs w:val="28"/>
        </w:rPr>
        <w:t>у</w:t>
      </w:r>
      <w:r w:rsidR="002233FA" w:rsidRPr="00FC743D">
        <w:rPr>
          <w:sz w:val="28"/>
          <w:szCs w:val="28"/>
        </w:rPr>
        <w:t xml:space="preserve"> комісі</w:t>
      </w:r>
      <w:r w:rsidR="002233FA">
        <w:rPr>
          <w:sz w:val="28"/>
          <w:szCs w:val="28"/>
        </w:rPr>
        <w:t>ю</w:t>
      </w:r>
      <w:r w:rsidR="002233FA" w:rsidRPr="00FC743D">
        <w:rPr>
          <w:sz w:val="28"/>
          <w:szCs w:val="28"/>
        </w:rPr>
        <w:t xml:space="preserve"> з питань регулювання  земельних відносин, будівництва, комунальної власності, приватизації</w:t>
      </w:r>
      <w:r w:rsidR="004C3E96">
        <w:rPr>
          <w:sz w:val="28"/>
          <w:szCs w:val="28"/>
        </w:rPr>
        <w:t xml:space="preserve"> та на </w:t>
      </w:r>
      <w:r w:rsidR="004C3E96">
        <w:rPr>
          <w:rStyle w:val="ab"/>
          <w:b w:val="0"/>
          <w:bCs w:val="0"/>
          <w:color w:val="000000"/>
          <w:sz w:val="28"/>
          <w:szCs w:val="28"/>
        </w:rPr>
        <w:t>п</w:t>
      </w:r>
      <w:r w:rsidR="004C3E96" w:rsidRPr="004C3E96">
        <w:rPr>
          <w:rStyle w:val="ab"/>
          <w:b w:val="0"/>
          <w:bCs w:val="0"/>
          <w:color w:val="000000"/>
          <w:sz w:val="28"/>
          <w:szCs w:val="28"/>
        </w:rPr>
        <w:t>остійн</w:t>
      </w:r>
      <w:r w:rsidR="004C3E96">
        <w:rPr>
          <w:rStyle w:val="ab"/>
          <w:b w:val="0"/>
          <w:bCs w:val="0"/>
          <w:color w:val="000000"/>
          <w:sz w:val="28"/>
          <w:szCs w:val="28"/>
        </w:rPr>
        <w:t>у</w:t>
      </w:r>
      <w:r w:rsidR="00D653D4">
        <w:rPr>
          <w:rStyle w:val="ab"/>
          <w:b w:val="0"/>
          <w:bCs w:val="0"/>
          <w:color w:val="000000"/>
          <w:sz w:val="28"/>
          <w:szCs w:val="28"/>
        </w:rPr>
        <w:t xml:space="preserve"> </w:t>
      </w:r>
      <w:r w:rsidR="004C3E96" w:rsidRPr="00FC743D">
        <w:rPr>
          <w:sz w:val="28"/>
          <w:szCs w:val="28"/>
        </w:rPr>
        <w:t>депутатськ</w:t>
      </w:r>
      <w:r w:rsidR="004C3E96">
        <w:rPr>
          <w:sz w:val="28"/>
          <w:szCs w:val="28"/>
        </w:rPr>
        <w:t>у</w:t>
      </w:r>
      <w:r w:rsidR="004C3E96" w:rsidRPr="004C3E96">
        <w:rPr>
          <w:rStyle w:val="ab"/>
          <w:b w:val="0"/>
          <w:bCs w:val="0"/>
          <w:color w:val="000000"/>
          <w:sz w:val="28"/>
          <w:szCs w:val="28"/>
        </w:rPr>
        <w:t xml:space="preserve"> комісі</w:t>
      </w:r>
      <w:r w:rsidR="004C3E96">
        <w:rPr>
          <w:rStyle w:val="ab"/>
          <w:b w:val="0"/>
          <w:bCs w:val="0"/>
          <w:color w:val="000000"/>
          <w:sz w:val="28"/>
          <w:szCs w:val="28"/>
        </w:rPr>
        <w:t>ю</w:t>
      </w:r>
      <w:r w:rsidR="004C3E96"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3D35D2">
        <w:rPr>
          <w:sz w:val="28"/>
          <w:szCs w:val="28"/>
        </w:rPr>
        <w:t>.</w:t>
      </w:r>
    </w:p>
    <w:p w14:paraId="6A201BAA" w14:textId="77777777" w:rsidR="003E5A01" w:rsidRPr="008B6F90" w:rsidRDefault="003E5A01" w:rsidP="003E5A01">
      <w:pPr>
        <w:suppressAutoHyphens/>
        <w:jc w:val="both"/>
        <w:rPr>
          <w:bCs/>
          <w:sz w:val="28"/>
        </w:rPr>
      </w:pPr>
      <w:r>
        <w:rPr>
          <w:bCs/>
          <w:sz w:val="28"/>
        </w:rPr>
        <w:t xml:space="preserve">        4.</w:t>
      </w:r>
      <w:r w:rsidRPr="008B6F90">
        <w:rPr>
          <w:bCs/>
          <w:sz w:val="28"/>
        </w:rPr>
        <w:t>Межі детальних планів території визначити в робочому порядку під час складання завдання на розроблення містобудівної документації на місцевому рівні.</w:t>
      </w:r>
    </w:p>
    <w:p w14:paraId="6CD24B0E" w14:textId="77777777" w:rsidR="003E5A01" w:rsidRPr="000D35F7" w:rsidRDefault="003E5A01" w:rsidP="0078275B">
      <w:pPr>
        <w:ind w:firstLine="708"/>
        <w:jc w:val="both"/>
        <w:rPr>
          <w:sz w:val="28"/>
          <w:szCs w:val="28"/>
        </w:rPr>
      </w:pPr>
    </w:p>
    <w:p w14:paraId="53413BA5" w14:textId="77777777" w:rsidR="006F64E2" w:rsidRDefault="006F64E2" w:rsidP="006F64E2">
      <w:pPr>
        <w:rPr>
          <w:b/>
          <w:sz w:val="30"/>
          <w:lang w:bidi="uk-UA"/>
        </w:rPr>
      </w:pPr>
    </w:p>
    <w:p w14:paraId="089A1A89" w14:textId="77777777" w:rsidR="00BB45D2" w:rsidRPr="00703206" w:rsidRDefault="006F64E2" w:rsidP="006F64E2">
      <w:pPr>
        <w:rPr>
          <w:b/>
          <w:bCs/>
          <w:sz w:val="28"/>
          <w:szCs w:val="28"/>
        </w:rPr>
      </w:pPr>
      <w:r>
        <w:rPr>
          <w:b/>
          <w:sz w:val="30"/>
          <w:lang w:bidi="uk-UA"/>
        </w:rPr>
        <w:t xml:space="preserve">               </w:t>
      </w:r>
      <w:r w:rsidRPr="00703206">
        <w:rPr>
          <w:b/>
          <w:bCs/>
          <w:sz w:val="28"/>
          <w:szCs w:val="28"/>
        </w:rPr>
        <w:t>Секретар ради</w:t>
      </w:r>
      <w:r w:rsidR="00BB45D2" w:rsidRPr="00703206">
        <w:rPr>
          <w:b/>
          <w:bCs/>
          <w:sz w:val="28"/>
          <w:szCs w:val="28"/>
        </w:rPr>
        <w:t xml:space="preserve">                                          </w:t>
      </w:r>
      <w:r w:rsidRPr="00703206">
        <w:rPr>
          <w:b/>
          <w:bCs/>
          <w:sz w:val="28"/>
          <w:szCs w:val="28"/>
        </w:rPr>
        <w:t xml:space="preserve">  </w:t>
      </w:r>
      <w:r w:rsidR="00BB45D2" w:rsidRPr="00703206">
        <w:rPr>
          <w:b/>
          <w:bCs/>
          <w:sz w:val="28"/>
          <w:szCs w:val="28"/>
        </w:rPr>
        <w:t xml:space="preserve"> </w:t>
      </w:r>
      <w:r w:rsidRPr="00703206">
        <w:rPr>
          <w:b/>
          <w:bCs/>
          <w:sz w:val="28"/>
          <w:szCs w:val="28"/>
        </w:rPr>
        <w:t>Ірина Р</w:t>
      </w:r>
      <w:r w:rsidR="00AE6478" w:rsidRPr="00703206">
        <w:rPr>
          <w:b/>
          <w:bCs/>
          <w:sz w:val="28"/>
          <w:szCs w:val="28"/>
        </w:rPr>
        <w:t>ЕПАЛО</w:t>
      </w:r>
    </w:p>
    <w:p w14:paraId="1AF8BB56" w14:textId="77777777" w:rsidR="002B0983" w:rsidRPr="002B0983" w:rsidRDefault="002B0983" w:rsidP="002B0983"/>
    <w:p w14:paraId="5337833F" w14:textId="77777777" w:rsidR="000C1C57" w:rsidRDefault="000C1C57" w:rsidP="002B0983"/>
    <w:p w14:paraId="13B2D9C9" w14:textId="77777777" w:rsidR="002B0983" w:rsidRPr="00DB4B28" w:rsidRDefault="002B0983" w:rsidP="002B0983">
      <w:pPr>
        <w:rPr>
          <w:lang w:eastAsia="ru-RU"/>
        </w:rPr>
      </w:pPr>
    </w:p>
    <w:p w14:paraId="5FB9BEBD" w14:textId="31CFCBD6" w:rsidR="002B0983" w:rsidRPr="00DB4B28" w:rsidRDefault="00625112" w:rsidP="002B0983">
      <w:pPr>
        <w:spacing w:line="360" w:lineRule="auto"/>
        <w:rPr>
          <w:lang w:eastAsia="ru-RU"/>
        </w:rPr>
      </w:pPr>
      <w:r>
        <w:rPr>
          <w:lang w:eastAsia="ru-RU"/>
        </w:rPr>
        <w:t xml:space="preserve"> </w:t>
      </w:r>
    </w:p>
    <w:p w14:paraId="73D7406F" w14:textId="77777777" w:rsidR="00CD08F1" w:rsidRPr="00CD08F1" w:rsidRDefault="00CD08F1" w:rsidP="00CD08F1"/>
    <w:p w14:paraId="23CFD21F" w14:textId="77777777" w:rsidR="00CD08F1" w:rsidRPr="00CD08F1" w:rsidRDefault="00CD08F1" w:rsidP="00CD08F1"/>
    <w:p w14:paraId="76BCA309" w14:textId="77777777" w:rsidR="005C5E96" w:rsidRPr="003D35D2" w:rsidRDefault="00CD08F1" w:rsidP="00C439A2">
      <w:pPr>
        <w:tabs>
          <w:tab w:val="left" w:pos="1275"/>
        </w:tabs>
      </w:pPr>
      <w:r w:rsidRPr="00CD08F1">
        <w:tab/>
      </w:r>
    </w:p>
    <w:sectPr w:rsidR="005C5E96" w:rsidRPr="003D35D2" w:rsidSect="004324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360BDBD"/>
    <w:multiLevelType w:val="multilevel"/>
    <w:tmpl w:val="F360BDBD"/>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DB223B0"/>
    <w:multiLevelType w:val="multilevel"/>
    <w:tmpl w:val="79E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9AC6AD"/>
    <w:multiLevelType w:val="singleLevel"/>
    <w:tmpl w:val="7F9AC6AD"/>
    <w:lvl w:ilvl="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24CBD"/>
    <w:rsid w:val="0003477D"/>
    <w:rsid w:val="000364FF"/>
    <w:rsid w:val="000C1C57"/>
    <w:rsid w:val="000E3596"/>
    <w:rsid w:val="000F1E16"/>
    <w:rsid w:val="000F7A5F"/>
    <w:rsid w:val="001035A2"/>
    <w:rsid w:val="001041E9"/>
    <w:rsid w:val="00117876"/>
    <w:rsid w:val="001657EA"/>
    <w:rsid w:val="001B458A"/>
    <w:rsid w:val="001C4832"/>
    <w:rsid w:val="001C5757"/>
    <w:rsid w:val="002233FA"/>
    <w:rsid w:val="00271F1C"/>
    <w:rsid w:val="00277849"/>
    <w:rsid w:val="00284EFC"/>
    <w:rsid w:val="002879AF"/>
    <w:rsid w:val="002A058D"/>
    <w:rsid w:val="002B0983"/>
    <w:rsid w:val="002B690D"/>
    <w:rsid w:val="002F071E"/>
    <w:rsid w:val="00346B85"/>
    <w:rsid w:val="00354220"/>
    <w:rsid w:val="003A72C7"/>
    <w:rsid w:val="003B2B8C"/>
    <w:rsid w:val="003D35D2"/>
    <w:rsid w:val="003E3074"/>
    <w:rsid w:val="003E372C"/>
    <w:rsid w:val="003E4E71"/>
    <w:rsid w:val="003E5A01"/>
    <w:rsid w:val="004105C5"/>
    <w:rsid w:val="00414122"/>
    <w:rsid w:val="00422C53"/>
    <w:rsid w:val="0043245D"/>
    <w:rsid w:val="00467437"/>
    <w:rsid w:val="004741E3"/>
    <w:rsid w:val="004C3E96"/>
    <w:rsid w:val="004E22D7"/>
    <w:rsid w:val="00510206"/>
    <w:rsid w:val="005521A3"/>
    <w:rsid w:val="005563BA"/>
    <w:rsid w:val="005C5E96"/>
    <w:rsid w:val="005D0F8E"/>
    <w:rsid w:val="005D2C8E"/>
    <w:rsid w:val="00625112"/>
    <w:rsid w:val="006437B0"/>
    <w:rsid w:val="006956B1"/>
    <w:rsid w:val="006F64E2"/>
    <w:rsid w:val="0070241B"/>
    <w:rsid w:val="00703206"/>
    <w:rsid w:val="0071302E"/>
    <w:rsid w:val="00730860"/>
    <w:rsid w:val="007431DB"/>
    <w:rsid w:val="00774979"/>
    <w:rsid w:val="0078275B"/>
    <w:rsid w:val="007A4800"/>
    <w:rsid w:val="007C4A61"/>
    <w:rsid w:val="00817865"/>
    <w:rsid w:val="0083288C"/>
    <w:rsid w:val="00844C8F"/>
    <w:rsid w:val="008469C9"/>
    <w:rsid w:val="008A276D"/>
    <w:rsid w:val="008F5C37"/>
    <w:rsid w:val="008F6F5A"/>
    <w:rsid w:val="009571A5"/>
    <w:rsid w:val="00983808"/>
    <w:rsid w:val="00995B93"/>
    <w:rsid w:val="009B43AF"/>
    <w:rsid w:val="009B50BC"/>
    <w:rsid w:val="00A66B00"/>
    <w:rsid w:val="00A72E46"/>
    <w:rsid w:val="00A81D07"/>
    <w:rsid w:val="00A87653"/>
    <w:rsid w:val="00A9412F"/>
    <w:rsid w:val="00AD2867"/>
    <w:rsid w:val="00AE6478"/>
    <w:rsid w:val="00B23C28"/>
    <w:rsid w:val="00B61B89"/>
    <w:rsid w:val="00B81B6C"/>
    <w:rsid w:val="00B9108A"/>
    <w:rsid w:val="00B948A4"/>
    <w:rsid w:val="00B96D43"/>
    <w:rsid w:val="00BA7CB0"/>
    <w:rsid w:val="00BB45D2"/>
    <w:rsid w:val="00BB5E00"/>
    <w:rsid w:val="00BC1911"/>
    <w:rsid w:val="00BE2A10"/>
    <w:rsid w:val="00BE2B05"/>
    <w:rsid w:val="00C106BA"/>
    <w:rsid w:val="00C16986"/>
    <w:rsid w:val="00C439A2"/>
    <w:rsid w:val="00C5571D"/>
    <w:rsid w:val="00C83004"/>
    <w:rsid w:val="00C91B51"/>
    <w:rsid w:val="00C94AC0"/>
    <w:rsid w:val="00CA473A"/>
    <w:rsid w:val="00CD08F1"/>
    <w:rsid w:val="00CD754D"/>
    <w:rsid w:val="00CE132D"/>
    <w:rsid w:val="00CE7B0C"/>
    <w:rsid w:val="00CF71FE"/>
    <w:rsid w:val="00D30019"/>
    <w:rsid w:val="00D55532"/>
    <w:rsid w:val="00D653D4"/>
    <w:rsid w:val="00DE7E39"/>
    <w:rsid w:val="00E122DE"/>
    <w:rsid w:val="00E2464E"/>
    <w:rsid w:val="00EC7BF8"/>
    <w:rsid w:val="00ED7F76"/>
    <w:rsid w:val="00F03C43"/>
    <w:rsid w:val="00F60EBC"/>
    <w:rsid w:val="00F80C2D"/>
    <w:rsid w:val="00FC4D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6741"/>
  <w15:docId w15:val="{503851C6-2887-431A-A9B6-5B03AC5A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34"/>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 w:type="character" w:customStyle="1" w:styleId="ac">
    <w:name w:val="Основной текст_"/>
    <w:basedOn w:val="a0"/>
    <w:link w:val="1"/>
    <w:rsid w:val="005D0F8E"/>
    <w:rPr>
      <w:rFonts w:ascii="Times New Roman" w:eastAsia="Times New Roman" w:hAnsi="Times New Roman" w:cs="Times New Roman"/>
      <w:sz w:val="28"/>
      <w:szCs w:val="28"/>
    </w:rPr>
  </w:style>
  <w:style w:type="paragraph" w:customStyle="1" w:styleId="1">
    <w:name w:val="Основной текст1"/>
    <w:basedOn w:val="a"/>
    <w:link w:val="ac"/>
    <w:rsid w:val="005D0F8E"/>
    <w:pPr>
      <w:widowControl w:val="0"/>
      <w:ind w:firstLine="400"/>
    </w:pPr>
    <w:rPr>
      <w:sz w:val="28"/>
      <w:szCs w:val="28"/>
      <w:lang w:eastAsia="en-US"/>
    </w:rPr>
  </w:style>
  <w:style w:type="character" w:customStyle="1" w:styleId="ad">
    <w:name w:val="a"/>
    <w:uiPriority w:val="99"/>
    <w:rsid w:val="00B81B6C"/>
    <w:rPr>
      <w:rFonts w:cs="Times New Roman"/>
    </w:rPr>
  </w:style>
  <w:style w:type="character" w:customStyle="1" w:styleId="a10">
    <w:name w:val="a1"/>
    <w:uiPriority w:val="99"/>
    <w:rsid w:val="00B81B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CC0A-D2A6-4F5F-9198-3BEFA1E2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2889</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cp:lastPrinted>2025-02-04T14:25:00Z</cp:lastPrinted>
  <dcterms:created xsi:type="dcterms:W3CDTF">2025-02-11T10:17:00Z</dcterms:created>
  <dcterms:modified xsi:type="dcterms:W3CDTF">2025-02-11T10:17:00Z</dcterms:modified>
</cp:coreProperties>
</file>