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66066" w14:textId="77777777" w:rsidR="0034033F" w:rsidRDefault="00BF2726" w:rsidP="0034033F">
      <w:pPr>
        <w:ind w:hanging="13"/>
        <w:jc w:val="center"/>
        <w:rPr>
          <w:lang w:val="uk-UA"/>
        </w:rPr>
      </w:pPr>
      <w:r>
        <w:rPr>
          <w:lang w:val="uk-UA"/>
        </w:rPr>
        <w:t xml:space="preserve"> </w:t>
      </w:r>
      <w:r w:rsidR="0034033F" w:rsidRPr="0044517B">
        <w:object w:dxaOrig="1036" w:dyaOrig="1396" w14:anchorId="45CE9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59.75pt" o:ole="" filled="t">
            <v:fill color2="black"/>
            <v:imagedata r:id="rId8" o:title=""/>
            <o:lock v:ext="edit" aspectratio="f"/>
          </v:shape>
          <o:OLEObject Type="Embed" ProgID="Word.Picture.8" ShapeID="_x0000_i1025" DrawAspect="Content" ObjectID="_1676106021" r:id="rId9"/>
        </w:object>
      </w:r>
    </w:p>
    <w:p w14:paraId="0FDCF868" w14:textId="77777777" w:rsidR="0034033F" w:rsidRPr="00681F0C" w:rsidRDefault="0034033F" w:rsidP="0034033F">
      <w:pPr>
        <w:ind w:hanging="13"/>
        <w:jc w:val="center"/>
        <w:rPr>
          <w:lang w:val="uk-UA"/>
        </w:rPr>
      </w:pPr>
    </w:p>
    <w:p w14:paraId="2B326EF8" w14:textId="77777777" w:rsidR="0034033F" w:rsidRPr="00681F0C" w:rsidRDefault="0034033F" w:rsidP="0034033F">
      <w:pPr>
        <w:tabs>
          <w:tab w:val="center" w:pos="4153"/>
          <w:tab w:val="right" w:pos="8306"/>
        </w:tabs>
        <w:jc w:val="center"/>
        <w:rPr>
          <w:b/>
          <w:sz w:val="32"/>
          <w:szCs w:val="32"/>
        </w:rPr>
      </w:pPr>
      <w:r w:rsidRPr="00681F0C">
        <w:rPr>
          <w:b/>
          <w:sz w:val="32"/>
          <w:szCs w:val="32"/>
        </w:rPr>
        <w:t xml:space="preserve">КОЗЯТИНСЬКА  МІСЬКА  РАДА  ВІННИЦЬКОЇ  ОБЛАСТІ </w:t>
      </w:r>
    </w:p>
    <w:p w14:paraId="48D7FAFB" w14:textId="77777777" w:rsidR="0034033F" w:rsidRPr="00A240B4" w:rsidRDefault="0034033F" w:rsidP="0034033F">
      <w:pPr>
        <w:rPr>
          <w:lang w:val="uk-UA"/>
        </w:rPr>
      </w:pPr>
    </w:p>
    <w:p w14:paraId="271806FF" w14:textId="24F98553" w:rsidR="0034033F" w:rsidRDefault="0034033F" w:rsidP="0034033F">
      <w:pPr>
        <w:jc w:val="center"/>
        <w:rPr>
          <w:b/>
          <w:sz w:val="36"/>
          <w:szCs w:val="36"/>
          <w:lang w:val="uk-UA"/>
        </w:rPr>
      </w:pPr>
      <w:r w:rsidRPr="00681F0C">
        <w:rPr>
          <w:b/>
          <w:sz w:val="36"/>
          <w:szCs w:val="36"/>
          <w:lang w:val="uk-UA"/>
        </w:rPr>
        <w:t xml:space="preserve">Р І Ш Е Н </w:t>
      </w:r>
      <w:proofErr w:type="spellStart"/>
      <w:r w:rsidRPr="00681F0C">
        <w:rPr>
          <w:b/>
          <w:sz w:val="36"/>
          <w:szCs w:val="36"/>
          <w:lang w:val="uk-UA"/>
        </w:rPr>
        <w:t>Н</w:t>
      </w:r>
      <w:proofErr w:type="spellEnd"/>
      <w:r w:rsidRPr="00681F0C">
        <w:rPr>
          <w:b/>
          <w:sz w:val="36"/>
          <w:szCs w:val="36"/>
          <w:lang w:val="uk-UA"/>
        </w:rPr>
        <w:t xml:space="preserve"> Я</w:t>
      </w:r>
    </w:p>
    <w:p w14:paraId="137C8B1C" w14:textId="77777777" w:rsidR="00EC68D2" w:rsidRPr="00681F0C" w:rsidRDefault="00EC68D2" w:rsidP="0034033F">
      <w:pPr>
        <w:jc w:val="center"/>
        <w:rPr>
          <w:b/>
          <w:sz w:val="36"/>
          <w:szCs w:val="36"/>
          <w:lang w:val="uk-UA"/>
        </w:rPr>
      </w:pPr>
    </w:p>
    <w:p w14:paraId="78624AFB" w14:textId="684A137B" w:rsidR="0034033F" w:rsidRDefault="00EC68D2" w:rsidP="0034033F">
      <w:pPr>
        <w:jc w:val="both"/>
        <w:rPr>
          <w:sz w:val="28"/>
          <w:szCs w:val="28"/>
          <w:lang w:val="uk-UA"/>
        </w:rPr>
      </w:pPr>
      <w:r w:rsidRPr="00FE389D">
        <w:rPr>
          <w:bCs/>
          <w:sz w:val="28"/>
          <w:szCs w:val="28"/>
          <w:u w:val="single"/>
          <w:lang w:val="uk-UA"/>
        </w:rPr>
        <w:t>26.02.20</w:t>
      </w:r>
      <w:r w:rsidRPr="00FE389D">
        <w:rPr>
          <w:bCs/>
          <w:sz w:val="28"/>
          <w:szCs w:val="28"/>
          <w:u w:val="single"/>
        </w:rPr>
        <w:t>2</w:t>
      </w:r>
      <w:r w:rsidRPr="00FE389D">
        <w:rPr>
          <w:bCs/>
          <w:sz w:val="28"/>
          <w:szCs w:val="28"/>
          <w:u w:val="single"/>
          <w:lang w:val="uk-UA"/>
        </w:rPr>
        <w:t>1 р.</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1</w:t>
      </w:r>
      <w:r>
        <w:rPr>
          <w:bCs/>
          <w:sz w:val="28"/>
          <w:szCs w:val="28"/>
          <w:u w:val="single"/>
          <w:lang w:val="uk-UA"/>
        </w:rPr>
        <w:t>2</w:t>
      </w:r>
      <w:r w:rsidRPr="00FE389D">
        <w:rPr>
          <w:bCs/>
          <w:sz w:val="28"/>
          <w:szCs w:val="28"/>
          <w:u w:val="single"/>
          <w:lang w:val="uk-UA"/>
        </w:rPr>
        <w:t>1-</w:t>
      </w:r>
      <w:r w:rsidRPr="00FE389D">
        <w:rPr>
          <w:bCs/>
          <w:sz w:val="28"/>
          <w:szCs w:val="28"/>
          <w:u w:val="single"/>
          <w:lang w:val="en-US"/>
        </w:rPr>
        <w:t>V</w:t>
      </w:r>
      <w:r w:rsidRPr="00FE389D">
        <w:rPr>
          <w:bCs/>
          <w:sz w:val="28"/>
          <w:szCs w:val="28"/>
          <w:u w:val="single"/>
          <w:lang w:val="uk-UA"/>
        </w:rPr>
        <w:t>ІІІ</w:t>
      </w:r>
      <w:r>
        <w:rPr>
          <w:bCs/>
          <w:sz w:val="28"/>
          <w:szCs w:val="28"/>
          <w:lang w:val="uk-UA"/>
        </w:rPr>
        <w:t xml:space="preserve"> </w:t>
      </w:r>
      <w:r w:rsidRPr="00FE389D">
        <w:rPr>
          <w:bCs/>
          <w:sz w:val="28"/>
          <w:szCs w:val="28"/>
          <w:lang w:val="uk-UA"/>
        </w:rPr>
        <w:tab/>
      </w:r>
      <w:r w:rsidRPr="00FE389D">
        <w:rPr>
          <w:bCs/>
          <w:sz w:val="28"/>
          <w:szCs w:val="28"/>
          <w:lang w:val="uk-UA"/>
        </w:rPr>
        <w:tab/>
        <w:t xml:space="preserve">  </w:t>
      </w:r>
      <w:r>
        <w:rPr>
          <w:bCs/>
          <w:sz w:val="28"/>
          <w:szCs w:val="28"/>
          <w:lang w:val="uk-UA"/>
        </w:rPr>
        <w:t xml:space="preserve">                           </w:t>
      </w:r>
      <w:r w:rsidRPr="00FE389D">
        <w:rPr>
          <w:bCs/>
          <w:sz w:val="28"/>
          <w:szCs w:val="28"/>
          <w:lang w:val="uk-UA"/>
        </w:rPr>
        <w:t xml:space="preserve"> </w:t>
      </w:r>
      <w:r>
        <w:rPr>
          <w:bCs/>
          <w:sz w:val="28"/>
          <w:szCs w:val="28"/>
          <w:lang w:val="uk-UA"/>
        </w:rPr>
        <w:t xml:space="preserve">     </w:t>
      </w:r>
      <w:r w:rsidRPr="00FE389D">
        <w:rPr>
          <w:bCs/>
          <w:sz w:val="28"/>
          <w:szCs w:val="28"/>
          <w:lang w:val="uk-UA"/>
        </w:rPr>
        <w:t xml:space="preserve">   </w:t>
      </w:r>
      <w:r w:rsidRPr="00FE389D">
        <w:rPr>
          <w:bCs/>
          <w:sz w:val="28"/>
          <w:szCs w:val="28"/>
          <w:u w:val="single"/>
          <w:lang w:val="uk-UA"/>
        </w:rPr>
        <w:t>6</w:t>
      </w:r>
      <w:r w:rsidRPr="00FE389D">
        <w:rPr>
          <w:bCs/>
          <w:sz w:val="28"/>
          <w:szCs w:val="28"/>
          <w:lang w:val="uk-UA"/>
        </w:rPr>
        <w:t xml:space="preserve">  сесія  </w:t>
      </w:r>
      <w:r w:rsidRPr="00FE389D">
        <w:rPr>
          <w:bCs/>
          <w:sz w:val="28"/>
          <w:szCs w:val="28"/>
          <w:u w:val="single"/>
          <w:lang w:val="uk-UA"/>
        </w:rPr>
        <w:t>8</w:t>
      </w:r>
      <w:r w:rsidRPr="00FE389D">
        <w:rPr>
          <w:bCs/>
          <w:sz w:val="28"/>
          <w:szCs w:val="28"/>
          <w:lang w:val="uk-UA"/>
        </w:rPr>
        <w:t xml:space="preserve"> скликання</w:t>
      </w:r>
    </w:p>
    <w:p w14:paraId="6DE383F4" w14:textId="77777777" w:rsidR="0034033F" w:rsidRDefault="0034033F" w:rsidP="0034033F">
      <w:pPr>
        <w:jc w:val="both"/>
        <w:rPr>
          <w:sz w:val="28"/>
          <w:szCs w:val="28"/>
          <w:lang w:val="uk-UA"/>
        </w:rPr>
      </w:pPr>
    </w:p>
    <w:p w14:paraId="4C4A22BF" w14:textId="77777777" w:rsidR="0034033F" w:rsidRDefault="0034033F" w:rsidP="0034033F">
      <w:pPr>
        <w:jc w:val="both"/>
        <w:rPr>
          <w:sz w:val="28"/>
          <w:szCs w:val="28"/>
          <w:lang w:val="uk-UA"/>
        </w:rPr>
      </w:pPr>
    </w:p>
    <w:p w14:paraId="5323E402" w14:textId="77777777" w:rsidR="0034033F" w:rsidRDefault="0034033F" w:rsidP="0034033F">
      <w:pPr>
        <w:jc w:val="center"/>
        <w:rPr>
          <w:sz w:val="28"/>
          <w:szCs w:val="28"/>
          <w:lang w:val="uk-UA"/>
        </w:rPr>
      </w:pPr>
      <w:r w:rsidRPr="00E53ED6">
        <w:rPr>
          <w:sz w:val="28"/>
          <w:szCs w:val="28"/>
          <w:lang w:val="uk-UA"/>
        </w:rPr>
        <w:t xml:space="preserve">Про </w:t>
      </w:r>
      <w:r w:rsidR="00965662">
        <w:rPr>
          <w:sz w:val="28"/>
          <w:szCs w:val="28"/>
          <w:lang w:val="uk-UA"/>
        </w:rPr>
        <w:t>виконання К</w:t>
      </w:r>
      <w:r>
        <w:rPr>
          <w:sz w:val="28"/>
          <w:szCs w:val="28"/>
          <w:lang w:val="uk-UA"/>
        </w:rPr>
        <w:t>омплексн</w:t>
      </w:r>
      <w:r w:rsidR="00965662">
        <w:rPr>
          <w:sz w:val="28"/>
          <w:szCs w:val="28"/>
          <w:lang w:val="uk-UA"/>
        </w:rPr>
        <w:t xml:space="preserve">ої </w:t>
      </w:r>
      <w:r w:rsidRPr="00E53ED6">
        <w:rPr>
          <w:sz w:val="28"/>
          <w:szCs w:val="28"/>
          <w:lang w:val="uk-UA"/>
        </w:rPr>
        <w:t>програм</w:t>
      </w:r>
      <w:r w:rsidR="00965662">
        <w:rPr>
          <w:sz w:val="28"/>
          <w:szCs w:val="28"/>
          <w:lang w:val="uk-UA"/>
        </w:rPr>
        <w:t>и</w:t>
      </w:r>
      <w:r w:rsidRPr="00E53ED6">
        <w:rPr>
          <w:sz w:val="28"/>
          <w:szCs w:val="28"/>
          <w:lang w:val="uk-UA"/>
        </w:rPr>
        <w:t xml:space="preserve"> соціального</w:t>
      </w:r>
      <w:r>
        <w:rPr>
          <w:sz w:val="28"/>
          <w:szCs w:val="28"/>
          <w:lang w:val="uk-UA"/>
        </w:rPr>
        <w:t xml:space="preserve"> захисту громадян</w:t>
      </w:r>
    </w:p>
    <w:p w14:paraId="22EF0CC6" w14:textId="77777777" w:rsidR="0034033F" w:rsidRDefault="00965662" w:rsidP="0034033F">
      <w:pPr>
        <w:jc w:val="center"/>
        <w:rPr>
          <w:sz w:val="28"/>
          <w:szCs w:val="28"/>
          <w:lang w:val="uk-UA"/>
        </w:rPr>
      </w:pPr>
      <w:r>
        <w:rPr>
          <w:sz w:val="28"/>
          <w:szCs w:val="28"/>
          <w:lang w:val="uk-UA"/>
        </w:rPr>
        <w:t xml:space="preserve">міста </w:t>
      </w:r>
      <w:r w:rsidR="0034033F">
        <w:rPr>
          <w:sz w:val="28"/>
          <w:szCs w:val="28"/>
          <w:lang w:val="uk-UA"/>
        </w:rPr>
        <w:t>Козя</w:t>
      </w:r>
      <w:r w:rsidR="00B9753F">
        <w:rPr>
          <w:sz w:val="28"/>
          <w:szCs w:val="28"/>
          <w:lang w:val="uk-UA"/>
        </w:rPr>
        <w:t>тин</w:t>
      </w:r>
      <w:r>
        <w:rPr>
          <w:sz w:val="28"/>
          <w:szCs w:val="28"/>
          <w:lang w:val="uk-UA"/>
        </w:rPr>
        <w:t>а  на 2020</w:t>
      </w:r>
      <w:r w:rsidR="0034033F">
        <w:rPr>
          <w:sz w:val="28"/>
          <w:szCs w:val="28"/>
          <w:lang w:val="uk-UA"/>
        </w:rPr>
        <w:t xml:space="preserve"> рік</w:t>
      </w:r>
    </w:p>
    <w:p w14:paraId="47C9DEEC" w14:textId="77777777" w:rsidR="007A50E3" w:rsidRDefault="007A50E3" w:rsidP="0034033F">
      <w:pPr>
        <w:jc w:val="both"/>
        <w:rPr>
          <w:sz w:val="28"/>
          <w:szCs w:val="28"/>
          <w:lang w:val="uk-UA"/>
        </w:rPr>
      </w:pPr>
    </w:p>
    <w:p w14:paraId="2679D928" w14:textId="77777777" w:rsidR="0034033F" w:rsidRDefault="0034033F" w:rsidP="007A50E3">
      <w:pPr>
        <w:ind w:firstLine="708"/>
        <w:jc w:val="both"/>
        <w:rPr>
          <w:sz w:val="28"/>
          <w:szCs w:val="28"/>
          <w:lang w:val="uk-UA"/>
        </w:rPr>
      </w:pPr>
      <w:r>
        <w:rPr>
          <w:sz w:val="28"/>
          <w:szCs w:val="28"/>
          <w:lang w:val="uk-UA"/>
        </w:rPr>
        <w:t xml:space="preserve"> </w:t>
      </w:r>
      <w:r w:rsidR="00965662">
        <w:rPr>
          <w:sz w:val="28"/>
          <w:szCs w:val="28"/>
          <w:lang w:val="uk-UA"/>
        </w:rPr>
        <w:t xml:space="preserve">Заслухавши інформацію заступника міського голови з питань діяльності виконавчих органів ради – начальника управління соціальної політики Марченка К.В. про виконання Комплексної програми соціального захисту громадян міста Козятина на 2020 рік затвердженої рішенням 40(п) сесії 7 скликання від 18.12.2019 року </w:t>
      </w:r>
      <w:r w:rsidR="00246173">
        <w:rPr>
          <w:sz w:val="28"/>
          <w:szCs w:val="28"/>
          <w:lang w:val="uk-UA"/>
        </w:rPr>
        <w:t>№1669-</w:t>
      </w:r>
      <w:r w:rsidR="00246173">
        <w:rPr>
          <w:sz w:val="28"/>
          <w:szCs w:val="28"/>
          <w:lang w:val="en-US"/>
        </w:rPr>
        <w:t>VII</w:t>
      </w:r>
      <w:r w:rsidR="00246173">
        <w:rPr>
          <w:sz w:val="28"/>
          <w:szCs w:val="28"/>
          <w:lang w:val="uk-UA"/>
        </w:rPr>
        <w:t>, в</w:t>
      </w:r>
      <w:r>
        <w:rPr>
          <w:sz w:val="28"/>
          <w:szCs w:val="28"/>
          <w:lang w:val="uk-UA"/>
        </w:rPr>
        <w:t>ідповідно до п. 22 ч.1 ст. 26 Закону України «Про місцеве самоврядування в Україні» , міська рада</w:t>
      </w:r>
    </w:p>
    <w:p w14:paraId="2B8C89B5" w14:textId="77777777" w:rsidR="00246173" w:rsidRDefault="00246173" w:rsidP="007A50E3">
      <w:pPr>
        <w:ind w:firstLine="708"/>
        <w:jc w:val="both"/>
        <w:rPr>
          <w:sz w:val="28"/>
          <w:szCs w:val="28"/>
          <w:lang w:val="uk-UA"/>
        </w:rPr>
      </w:pPr>
    </w:p>
    <w:p w14:paraId="498BA4BE" w14:textId="77777777" w:rsidR="0034033F" w:rsidRDefault="0034033F" w:rsidP="0034033F">
      <w:pPr>
        <w:jc w:val="both"/>
        <w:rPr>
          <w:sz w:val="28"/>
          <w:szCs w:val="28"/>
          <w:lang w:val="uk-UA"/>
        </w:rPr>
      </w:pPr>
      <w:r>
        <w:rPr>
          <w:sz w:val="28"/>
          <w:szCs w:val="28"/>
          <w:lang w:val="uk-UA"/>
        </w:rPr>
        <w:t xml:space="preserve">                                             В И Р І Ш  И Л А:</w:t>
      </w:r>
    </w:p>
    <w:p w14:paraId="0D3BEB83" w14:textId="77777777" w:rsidR="00246173" w:rsidRDefault="00246173" w:rsidP="0034033F">
      <w:pPr>
        <w:jc w:val="both"/>
        <w:rPr>
          <w:sz w:val="28"/>
          <w:szCs w:val="28"/>
          <w:lang w:val="uk-UA"/>
        </w:rPr>
      </w:pPr>
    </w:p>
    <w:p w14:paraId="4EC6B5F0" w14:textId="77777777" w:rsidR="0034033F" w:rsidRDefault="007A50E3" w:rsidP="0034033F">
      <w:pPr>
        <w:jc w:val="both"/>
        <w:rPr>
          <w:sz w:val="28"/>
          <w:szCs w:val="28"/>
          <w:lang w:val="uk-UA"/>
        </w:rPr>
      </w:pPr>
      <w:r>
        <w:rPr>
          <w:sz w:val="28"/>
          <w:szCs w:val="28"/>
          <w:lang w:val="uk-UA"/>
        </w:rPr>
        <w:t>1.</w:t>
      </w:r>
      <w:r w:rsidR="00246173">
        <w:rPr>
          <w:sz w:val="28"/>
          <w:szCs w:val="28"/>
          <w:lang w:val="uk-UA"/>
        </w:rPr>
        <w:t>Інформацію про виконання</w:t>
      </w:r>
      <w:r w:rsidR="0034033F">
        <w:rPr>
          <w:sz w:val="28"/>
          <w:szCs w:val="28"/>
          <w:lang w:val="uk-UA"/>
        </w:rPr>
        <w:t xml:space="preserve"> </w:t>
      </w:r>
      <w:r w:rsidR="00246173">
        <w:rPr>
          <w:sz w:val="28"/>
          <w:szCs w:val="28"/>
          <w:lang w:val="uk-UA"/>
        </w:rPr>
        <w:t>К</w:t>
      </w:r>
      <w:r w:rsidR="0034033F">
        <w:rPr>
          <w:sz w:val="28"/>
          <w:szCs w:val="28"/>
          <w:lang w:val="uk-UA"/>
        </w:rPr>
        <w:t>омплексн</w:t>
      </w:r>
      <w:r w:rsidR="00246173">
        <w:rPr>
          <w:sz w:val="28"/>
          <w:szCs w:val="28"/>
          <w:lang w:val="uk-UA"/>
        </w:rPr>
        <w:t>ої</w:t>
      </w:r>
      <w:r w:rsidR="0034033F">
        <w:rPr>
          <w:sz w:val="28"/>
          <w:szCs w:val="28"/>
          <w:lang w:val="uk-UA"/>
        </w:rPr>
        <w:t xml:space="preserve"> програм</w:t>
      </w:r>
      <w:r w:rsidR="00246173">
        <w:rPr>
          <w:sz w:val="28"/>
          <w:szCs w:val="28"/>
          <w:lang w:val="uk-UA"/>
        </w:rPr>
        <w:t>и</w:t>
      </w:r>
      <w:r w:rsidR="0034033F">
        <w:rPr>
          <w:sz w:val="28"/>
          <w:szCs w:val="28"/>
          <w:lang w:val="uk-UA"/>
        </w:rPr>
        <w:t xml:space="preserve">  соціального захисту</w:t>
      </w:r>
      <w:r w:rsidR="00832A3A">
        <w:rPr>
          <w:sz w:val="28"/>
          <w:szCs w:val="28"/>
          <w:lang w:val="uk-UA"/>
        </w:rPr>
        <w:t xml:space="preserve"> громадян </w:t>
      </w:r>
      <w:r w:rsidR="00246173">
        <w:rPr>
          <w:sz w:val="28"/>
          <w:szCs w:val="28"/>
          <w:lang w:val="uk-UA"/>
        </w:rPr>
        <w:t xml:space="preserve">міста </w:t>
      </w:r>
      <w:r w:rsidR="00147904">
        <w:rPr>
          <w:sz w:val="28"/>
          <w:szCs w:val="28"/>
          <w:lang w:val="uk-UA"/>
        </w:rPr>
        <w:t>Козя</w:t>
      </w:r>
      <w:r w:rsidR="00246173">
        <w:rPr>
          <w:sz w:val="28"/>
          <w:szCs w:val="28"/>
          <w:lang w:val="uk-UA"/>
        </w:rPr>
        <w:t>тина  на 2020 рік згідно з додатком до цього рішення взяти до відома</w:t>
      </w:r>
      <w:r w:rsidR="0034033F">
        <w:rPr>
          <w:sz w:val="28"/>
          <w:szCs w:val="28"/>
          <w:lang w:val="uk-UA"/>
        </w:rPr>
        <w:t>.</w:t>
      </w:r>
    </w:p>
    <w:p w14:paraId="383E9E9E" w14:textId="77777777" w:rsidR="0034033F" w:rsidRPr="00246173" w:rsidRDefault="00A26890" w:rsidP="00246173">
      <w:pPr>
        <w:jc w:val="both"/>
        <w:rPr>
          <w:sz w:val="28"/>
          <w:szCs w:val="28"/>
          <w:lang w:val="uk-UA"/>
        </w:rPr>
      </w:pPr>
      <w:r>
        <w:rPr>
          <w:sz w:val="28"/>
          <w:szCs w:val="28"/>
          <w:lang w:val="uk-UA"/>
        </w:rPr>
        <w:t xml:space="preserve">2. </w:t>
      </w:r>
      <w:r w:rsidR="00246173">
        <w:rPr>
          <w:sz w:val="28"/>
          <w:szCs w:val="28"/>
          <w:lang w:val="uk-UA"/>
        </w:rPr>
        <w:t>Р</w:t>
      </w:r>
      <w:r w:rsidR="00107C98">
        <w:rPr>
          <w:sz w:val="28"/>
          <w:szCs w:val="28"/>
          <w:lang w:val="uk-UA"/>
        </w:rPr>
        <w:t>ішення</w:t>
      </w:r>
      <w:r w:rsidR="00246173">
        <w:rPr>
          <w:sz w:val="28"/>
          <w:szCs w:val="28"/>
          <w:lang w:val="uk-UA"/>
        </w:rPr>
        <w:t xml:space="preserve"> 40(п) сесії 7 скликання від 18.12.2019 року №1669-</w:t>
      </w:r>
      <w:r w:rsidR="00246173">
        <w:rPr>
          <w:sz w:val="28"/>
          <w:szCs w:val="28"/>
          <w:lang w:val="en-US"/>
        </w:rPr>
        <w:t>VII</w:t>
      </w:r>
      <w:r w:rsidR="00246173">
        <w:rPr>
          <w:sz w:val="28"/>
          <w:szCs w:val="28"/>
          <w:lang w:val="uk-UA"/>
        </w:rPr>
        <w:t xml:space="preserve"> «Про </w:t>
      </w:r>
      <w:r w:rsidR="00107C98">
        <w:rPr>
          <w:sz w:val="28"/>
          <w:szCs w:val="28"/>
          <w:lang w:val="uk-UA"/>
        </w:rPr>
        <w:t>комплексну програму соціального захисту громадян міста Козятина на 2020 рік» у зв’язку виконанням та закінченням терміну дії зняти з контролю.</w:t>
      </w:r>
    </w:p>
    <w:p w14:paraId="5557D27D" w14:textId="4B7E9210" w:rsidR="0034033F" w:rsidRDefault="0034033F" w:rsidP="0034033F">
      <w:pPr>
        <w:jc w:val="both"/>
        <w:rPr>
          <w:sz w:val="28"/>
          <w:szCs w:val="28"/>
          <w:lang w:val="uk-UA"/>
        </w:rPr>
      </w:pPr>
    </w:p>
    <w:p w14:paraId="51B64A2D" w14:textId="59487C6F" w:rsidR="00EC68D2" w:rsidRDefault="00EC68D2" w:rsidP="0034033F">
      <w:pPr>
        <w:jc w:val="both"/>
        <w:rPr>
          <w:sz w:val="28"/>
          <w:szCs w:val="28"/>
          <w:lang w:val="uk-UA"/>
        </w:rPr>
      </w:pPr>
    </w:p>
    <w:p w14:paraId="4CDA913B" w14:textId="78025547" w:rsidR="00EC68D2" w:rsidRDefault="00EC68D2" w:rsidP="0034033F">
      <w:pPr>
        <w:jc w:val="both"/>
        <w:rPr>
          <w:sz w:val="28"/>
          <w:szCs w:val="28"/>
          <w:lang w:val="uk-UA"/>
        </w:rPr>
      </w:pPr>
    </w:p>
    <w:p w14:paraId="0C8E84A0" w14:textId="52829D1B" w:rsidR="00EC68D2" w:rsidRDefault="00EC68D2" w:rsidP="0034033F">
      <w:pPr>
        <w:jc w:val="both"/>
        <w:rPr>
          <w:sz w:val="28"/>
          <w:szCs w:val="28"/>
          <w:lang w:val="uk-UA"/>
        </w:rPr>
      </w:pPr>
    </w:p>
    <w:p w14:paraId="77D1EA60" w14:textId="77777777" w:rsidR="00EC68D2" w:rsidRDefault="00EC68D2" w:rsidP="0034033F">
      <w:pPr>
        <w:jc w:val="both"/>
        <w:rPr>
          <w:sz w:val="28"/>
          <w:szCs w:val="28"/>
          <w:lang w:val="uk-UA"/>
        </w:rPr>
      </w:pPr>
    </w:p>
    <w:p w14:paraId="2532DD01" w14:textId="77777777" w:rsidR="0034033F" w:rsidRDefault="0034033F" w:rsidP="0034033F">
      <w:pPr>
        <w:jc w:val="both"/>
        <w:rPr>
          <w:sz w:val="28"/>
          <w:szCs w:val="28"/>
          <w:lang w:val="uk-UA"/>
        </w:rPr>
      </w:pPr>
    </w:p>
    <w:p w14:paraId="2B552FCE" w14:textId="77777777" w:rsidR="0034033F" w:rsidRDefault="0034033F" w:rsidP="0034033F">
      <w:pPr>
        <w:ind w:firstLine="708"/>
        <w:jc w:val="both"/>
        <w:rPr>
          <w:sz w:val="28"/>
          <w:szCs w:val="28"/>
          <w:lang w:val="uk-UA"/>
        </w:rPr>
      </w:pPr>
      <w:r>
        <w:rPr>
          <w:sz w:val="28"/>
          <w:szCs w:val="28"/>
          <w:lang w:val="uk-UA"/>
        </w:rPr>
        <w:t xml:space="preserve">    Міський голова                                </w:t>
      </w:r>
      <w:r w:rsidR="00683CD5">
        <w:rPr>
          <w:sz w:val="28"/>
          <w:szCs w:val="28"/>
          <w:lang w:val="uk-UA"/>
        </w:rPr>
        <w:t xml:space="preserve">                        Т.Єрмолаєва</w:t>
      </w:r>
    </w:p>
    <w:p w14:paraId="7E17AD67" w14:textId="77777777" w:rsidR="0034033F" w:rsidRDefault="0034033F" w:rsidP="0034033F">
      <w:pPr>
        <w:jc w:val="both"/>
        <w:rPr>
          <w:sz w:val="20"/>
          <w:szCs w:val="20"/>
          <w:lang w:val="uk-UA"/>
        </w:rPr>
      </w:pPr>
    </w:p>
    <w:p w14:paraId="6D6431C4" w14:textId="77777777" w:rsidR="0034033F" w:rsidRDefault="0034033F" w:rsidP="0034033F">
      <w:pPr>
        <w:jc w:val="both"/>
        <w:rPr>
          <w:sz w:val="20"/>
          <w:szCs w:val="20"/>
          <w:lang w:val="uk-UA"/>
        </w:rPr>
      </w:pPr>
    </w:p>
    <w:p w14:paraId="52523CAE" w14:textId="5CF8AFD6" w:rsidR="0034033F" w:rsidRDefault="00EC68D2" w:rsidP="0034033F">
      <w:pPr>
        <w:jc w:val="both"/>
        <w:rPr>
          <w:sz w:val="20"/>
          <w:szCs w:val="20"/>
          <w:lang w:val="uk-UA"/>
        </w:rPr>
      </w:pPr>
      <w:r>
        <w:rPr>
          <w:sz w:val="20"/>
          <w:szCs w:val="20"/>
          <w:lang w:val="uk-UA"/>
        </w:rPr>
        <w:t xml:space="preserve"> </w:t>
      </w:r>
    </w:p>
    <w:p w14:paraId="37EEBDD9" w14:textId="77777777" w:rsidR="0034033F" w:rsidRDefault="0034033F" w:rsidP="0034033F">
      <w:pPr>
        <w:jc w:val="both"/>
        <w:rPr>
          <w:sz w:val="20"/>
          <w:szCs w:val="20"/>
          <w:lang w:val="uk-UA"/>
        </w:rPr>
      </w:pPr>
    </w:p>
    <w:p w14:paraId="5CF5F11E" w14:textId="77777777" w:rsidR="0034033F" w:rsidRPr="00F25BB9" w:rsidRDefault="0034033F" w:rsidP="0034033F">
      <w:pPr>
        <w:jc w:val="both"/>
        <w:rPr>
          <w:sz w:val="20"/>
          <w:szCs w:val="20"/>
          <w:lang w:val="uk-UA"/>
        </w:rPr>
      </w:pPr>
    </w:p>
    <w:p w14:paraId="622FEA15" w14:textId="77777777" w:rsidR="0034033F" w:rsidRDefault="0034033F" w:rsidP="0034033F">
      <w:pPr>
        <w:jc w:val="both"/>
        <w:rPr>
          <w:sz w:val="28"/>
          <w:szCs w:val="28"/>
          <w:lang w:val="uk-UA"/>
        </w:rPr>
      </w:pPr>
    </w:p>
    <w:p w14:paraId="63340DD4" w14:textId="77777777" w:rsidR="00B42BF9" w:rsidRDefault="00B42BF9" w:rsidP="0034033F">
      <w:pPr>
        <w:jc w:val="both"/>
        <w:rPr>
          <w:sz w:val="28"/>
          <w:szCs w:val="28"/>
          <w:lang w:val="uk-UA"/>
        </w:rPr>
      </w:pPr>
    </w:p>
    <w:p w14:paraId="5F0374ED" w14:textId="77777777" w:rsidR="00B42BF9" w:rsidRDefault="00B42BF9" w:rsidP="0034033F">
      <w:pPr>
        <w:jc w:val="both"/>
        <w:rPr>
          <w:sz w:val="28"/>
          <w:szCs w:val="28"/>
          <w:lang w:val="uk-UA"/>
        </w:rPr>
      </w:pPr>
    </w:p>
    <w:p w14:paraId="22A98C0E" w14:textId="77777777" w:rsidR="00B42BF9" w:rsidRDefault="00B42BF9" w:rsidP="0034033F">
      <w:pPr>
        <w:jc w:val="both"/>
        <w:rPr>
          <w:sz w:val="28"/>
          <w:szCs w:val="28"/>
          <w:lang w:val="uk-UA"/>
        </w:rPr>
      </w:pPr>
    </w:p>
    <w:p w14:paraId="5D6EB466" w14:textId="77777777" w:rsidR="00B42BF9" w:rsidRDefault="00B42BF9" w:rsidP="0034033F">
      <w:pPr>
        <w:jc w:val="both"/>
        <w:rPr>
          <w:sz w:val="28"/>
          <w:szCs w:val="28"/>
          <w:lang w:val="uk-UA"/>
        </w:rPr>
      </w:pPr>
    </w:p>
    <w:p w14:paraId="7B0B998C" w14:textId="77777777" w:rsidR="00B42BF9" w:rsidRDefault="00B42BF9" w:rsidP="0034033F">
      <w:pPr>
        <w:jc w:val="both"/>
        <w:rPr>
          <w:sz w:val="28"/>
          <w:szCs w:val="28"/>
          <w:lang w:val="uk-UA"/>
        </w:rPr>
      </w:pPr>
    </w:p>
    <w:p w14:paraId="070E90AA" w14:textId="77777777" w:rsidR="00B42BF9" w:rsidRDefault="00B42BF9" w:rsidP="0034033F">
      <w:pPr>
        <w:jc w:val="both"/>
        <w:rPr>
          <w:sz w:val="28"/>
          <w:szCs w:val="28"/>
          <w:lang w:val="uk-UA"/>
        </w:rPr>
      </w:pPr>
    </w:p>
    <w:p w14:paraId="5FDB776C" w14:textId="2505E785" w:rsidR="0034033F" w:rsidRPr="00205CD3" w:rsidRDefault="00EC68D2" w:rsidP="001D5A60">
      <w:pPr>
        <w:jc w:val="center"/>
        <w:rPr>
          <w:lang w:val="uk-UA"/>
        </w:rPr>
      </w:pPr>
      <w:r>
        <w:rPr>
          <w:lang w:val="uk-UA"/>
        </w:rPr>
        <w:lastRenderedPageBreak/>
        <w:t xml:space="preserve"> </w:t>
      </w:r>
    </w:p>
    <w:p w14:paraId="018166EB" w14:textId="77777777" w:rsidR="0034033F" w:rsidRPr="00B97B00" w:rsidRDefault="0034033F" w:rsidP="0034033F">
      <w:pPr>
        <w:jc w:val="right"/>
        <w:rPr>
          <w:sz w:val="18"/>
          <w:szCs w:val="18"/>
          <w:lang w:val="uk-UA"/>
        </w:rPr>
      </w:pPr>
    </w:p>
    <w:p w14:paraId="5C560270" w14:textId="77777777" w:rsidR="0034033F" w:rsidRDefault="0034033F" w:rsidP="0034033F">
      <w:pPr>
        <w:jc w:val="both"/>
        <w:rPr>
          <w:sz w:val="28"/>
          <w:szCs w:val="28"/>
          <w:lang w:val="uk-UA"/>
        </w:rPr>
      </w:pPr>
    </w:p>
    <w:p w14:paraId="6AA85DF3" w14:textId="77777777" w:rsidR="0034033F" w:rsidRPr="00EC68D2" w:rsidRDefault="00F602B6" w:rsidP="0034033F">
      <w:pPr>
        <w:jc w:val="center"/>
        <w:rPr>
          <w:bCs/>
          <w:sz w:val="28"/>
          <w:szCs w:val="28"/>
          <w:lang w:val="uk-UA"/>
        </w:rPr>
      </w:pPr>
      <w:r w:rsidRPr="00EC68D2">
        <w:rPr>
          <w:bCs/>
          <w:sz w:val="28"/>
          <w:szCs w:val="28"/>
          <w:lang w:val="uk-UA"/>
        </w:rPr>
        <w:t>ІНФОРМАЦІЯ</w:t>
      </w:r>
    </w:p>
    <w:p w14:paraId="582921B8" w14:textId="77777777" w:rsidR="0034033F" w:rsidRPr="00EC68D2" w:rsidRDefault="00F602B6" w:rsidP="0034033F">
      <w:pPr>
        <w:jc w:val="center"/>
        <w:rPr>
          <w:bCs/>
          <w:sz w:val="28"/>
          <w:szCs w:val="28"/>
          <w:lang w:val="uk-UA"/>
        </w:rPr>
      </w:pPr>
      <w:r w:rsidRPr="00EC68D2">
        <w:rPr>
          <w:bCs/>
          <w:sz w:val="28"/>
          <w:szCs w:val="28"/>
          <w:lang w:val="uk-UA"/>
        </w:rPr>
        <w:t>про виконання Комплексної прогр</w:t>
      </w:r>
      <w:bookmarkStart w:id="0" w:name="_GoBack"/>
      <w:bookmarkEnd w:id="0"/>
      <w:r w:rsidRPr="00EC68D2">
        <w:rPr>
          <w:bCs/>
          <w:sz w:val="28"/>
          <w:szCs w:val="28"/>
          <w:lang w:val="uk-UA"/>
        </w:rPr>
        <w:t xml:space="preserve">ами </w:t>
      </w:r>
      <w:r w:rsidR="0034033F" w:rsidRPr="00EC68D2">
        <w:rPr>
          <w:bCs/>
          <w:sz w:val="28"/>
          <w:szCs w:val="28"/>
          <w:lang w:val="uk-UA"/>
        </w:rPr>
        <w:t>соціального захисту громадян</w:t>
      </w:r>
    </w:p>
    <w:p w14:paraId="3CFF8602" w14:textId="77777777" w:rsidR="0034033F" w:rsidRPr="00EC68D2" w:rsidRDefault="00F602B6" w:rsidP="00AF73B3">
      <w:pPr>
        <w:jc w:val="center"/>
        <w:rPr>
          <w:bCs/>
          <w:sz w:val="28"/>
          <w:szCs w:val="28"/>
          <w:lang w:val="uk-UA"/>
        </w:rPr>
      </w:pPr>
      <w:r w:rsidRPr="00EC68D2">
        <w:rPr>
          <w:bCs/>
          <w:sz w:val="28"/>
          <w:szCs w:val="28"/>
          <w:lang w:val="uk-UA"/>
        </w:rPr>
        <w:t>міста Козятина на 2020</w:t>
      </w:r>
      <w:r w:rsidR="00EA7280" w:rsidRPr="00EC68D2">
        <w:rPr>
          <w:bCs/>
          <w:sz w:val="28"/>
          <w:szCs w:val="28"/>
          <w:lang w:val="uk-UA"/>
        </w:rPr>
        <w:t xml:space="preserve"> рік</w:t>
      </w:r>
    </w:p>
    <w:p w14:paraId="31C4BF5D" w14:textId="77777777" w:rsidR="00EA7280" w:rsidRDefault="00EA7280" w:rsidP="00AF73B3">
      <w:pPr>
        <w:jc w:val="center"/>
        <w:rPr>
          <w:b/>
          <w:sz w:val="28"/>
          <w:szCs w:val="28"/>
          <w:lang w:val="uk-UA"/>
        </w:rPr>
      </w:pPr>
    </w:p>
    <w:p w14:paraId="63EE14F2" w14:textId="77777777" w:rsidR="00284912" w:rsidRDefault="00EA7280" w:rsidP="00AE2122">
      <w:pPr>
        <w:ind w:firstLine="708"/>
        <w:jc w:val="both"/>
        <w:rPr>
          <w:sz w:val="28"/>
          <w:szCs w:val="28"/>
          <w:lang w:val="uk-UA"/>
        </w:rPr>
      </w:pPr>
      <w:r w:rsidRPr="00EA7280">
        <w:rPr>
          <w:sz w:val="28"/>
          <w:szCs w:val="28"/>
          <w:lang w:val="uk-UA"/>
        </w:rPr>
        <w:t>Комплексна</w:t>
      </w:r>
      <w:r>
        <w:rPr>
          <w:sz w:val="28"/>
          <w:szCs w:val="28"/>
          <w:lang w:val="uk-UA"/>
        </w:rPr>
        <w:t xml:space="preserve"> програма соціального захисту громадян міста Козятина на 2020 рік (далі Комплексна програма) затверджувалась з метою</w:t>
      </w:r>
      <w:r w:rsidR="00AE2122">
        <w:rPr>
          <w:sz w:val="28"/>
          <w:szCs w:val="28"/>
          <w:lang w:val="uk-UA"/>
        </w:rPr>
        <w:t xml:space="preserve"> </w:t>
      </w:r>
      <w:r w:rsidR="00070FC1" w:rsidRPr="00AE2122">
        <w:rPr>
          <w:sz w:val="28"/>
          <w:szCs w:val="28"/>
          <w:lang w:val="uk-UA"/>
        </w:rPr>
        <w:t>соціального захисту громадян, що перебувають скрутному матеріальному становищі або опинилися у складних життєвих обставинах, внаслідок нещасного вип</w:t>
      </w:r>
      <w:r w:rsidR="00AE2122" w:rsidRPr="00AE2122">
        <w:rPr>
          <w:sz w:val="28"/>
          <w:szCs w:val="28"/>
          <w:lang w:val="uk-UA"/>
        </w:rPr>
        <w:t>адку, хвороби та інших обставин</w:t>
      </w:r>
      <w:r w:rsidR="00AE2122">
        <w:rPr>
          <w:sz w:val="28"/>
          <w:szCs w:val="28"/>
          <w:lang w:val="uk-UA"/>
        </w:rPr>
        <w:t xml:space="preserve"> та </w:t>
      </w:r>
      <w:r w:rsidR="00284912">
        <w:rPr>
          <w:sz w:val="28"/>
          <w:szCs w:val="28"/>
          <w:lang w:val="uk-UA"/>
        </w:rPr>
        <w:t xml:space="preserve">для </w:t>
      </w:r>
      <w:r w:rsidR="00A8324B">
        <w:rPr>
          <w:sz w:val="28"/>
          <w:szCs w:val="28"/>
          <w:lang w:val="uk-UA"/>
        </w:rPr>
        <w:t xml:space="preserve">забезпечення адресності допомоги малозабезпеченим верствам населення </w:t>
      </w:r>
      <w:proofErr w:type="spellStart"/>
      <w:r w:rsidR="00A8324B">
        <w:rPr>
          <w:sz w:val="28"/>
          <w:szCs w:val="28"/>
          <w:lang w:val="uk-UA"/>
        </w:rPr>
        <w:t>м.К</w:t>
      </w:r>
      <w:r w:rsidR="00284912">
        <w:rPr>
          <w:sz w:val="28"/>
          <w:szCs w:val="28"/>
          <w:lang w:val="uk-UA"/>
        </w:rPr>
        <w:t>озятина</w:t>
      </w:r>
      <w:proofErr w:type="spellEnd"/>
      <w:r w:rsidR="00284912">
        <w:rPr>
          <w:sz w:val="28"/>
          <w:szCs w:val="28"/>
          <w:lang w:val="uk-UA"/>
        </w:rPr>
        <w:t>.</w:t>
      </w:r>
    </w:p>
    <w:p w14:paraId="3FA670AA" w14:textId="77777777" w:rsidR="00F51C71" w:rsidRDefault="00F51C71" w:rsidP="00AE2122">
      <w:pPr>
        <w:ind w:firstLine="708"/>
        <w:jc w:val="both"/>
        <w:rPr>
          <w:sz w:val="28"/>
          <w:szCs w:val="28"/>
          <w:lang w:val="uk-UA"/>
        </w:rPr>
      </w:pPr>
      <w:r>
        <w:rPr>
          <w:sz w:val="28"/>
          <w:szCs w:val="28"/>
          <w:lang w:val="uk-UA"/>
        </w:rPr>
        <w:t xml:space="preserve">На фінансування витрат по реалізації Комплексної програми </w:t>
      </w:r>
      <w:r w:rsidR="000F2A8C">
        <w:rPr>
          <w:sz w:val="28"/>
          <w:szCs w:val="28"/>
          <w:lang w:val="uk-UA"/>
        </w:rPr>
        <w:t xml:space="preserve">в міському бюджеті на 2020 рік передбачалось 17,5 </w:t>
      </w:r>
      <w:proofErr w:type="spellStart"/>
      <w:r w:rsidR="000F2A8C">
        <w:rPr>
          <w:sz w:val="28"/>
          <w:szCs w:val="28"/>
          <w:lang w:val="uk-UA"/>
        </w:rPr>
        <w:t>млн.грн</w:t>
      </w:r>
      <w:proofErr w:type="spellEnd"/>
      <w:r w:rsidR="000F2A8C">
        <w:rPr>
          <w:sz w:val="28"/>
          <w:szCs w:val="28"/>
          <w:lang w:val="uk-UA"/>
        </w:rPr>
        <w:t xml:space="preserve">. </w:t>
      </w:r>
    </w:p>
    <w:p w14:paraId="6F3D010C" w14:textId="77777777" w:rsidR="00DA317F" w:rsidRDefault="00E926D9" w:rsidP="00AE2122">
      <w:pPr>
        <w:ind w:firstLine="708"/>
        <w:jc w:val="both"/>
        <w:rPr>
          <w:sz w:val="28"/>
          <w:szCs w:val="28"/>
          <w:lang w:val="uk-UA"/>
        </w:rPr>
      </w:pPr>
      <w:r>
        <w:rPr>
          <w:sz w:val="28"/>
          <w:szCs w:val="28"/>
          <w:lang w:val="uk-UA"/>
        </w:rPr>
        <w:t>На виконання</w:t>
      </w:r>
      <w:r w:rsidR="00284912" w:rsidRPr="00AE2122">
        <w:rPr>
          <w:sz w:val="28"/>
          <w:szCs w:val="28"/>
          <w:lang w:val="uk-UA"/>
        </w:rPr>
        <w:t xml:space="preserve"> </w:t>
      </w:r>
      <w:r>
        <w:rPr>
          <w:sz w:val="28"/>
          <w:szCs w:val="28"/>
          <w:lang w:val="uk-UA"/>
        </w:rPr>
        <w:t xml:space="preserve">заходів Комплексної програми </w:t>
      </w:r>
      <w:r w:rsidR="00DA317F">
        <w:rPr>
          <w:sz w:val="28"/>
          <w:szCs w:val="28"/>
          <w:lang w:val="uk-UA"/>
        </w:rPr>
        <w:t xml:space="preserve">надавалась матеріальна допомога мешканцям міста. </w:t>
      </w:r>
    </w:p>
    <w:p w14:paraId="125E1AA7" w14:textId="77777777" w:rsidR="00284912" w:rsidRDefault="00DA317F" w:rsidP="00AE2122">
      <w:pPr>
        <w:ind w:firstLine="708"/>
        <w:jc w:val="both"/>
        <w:rPr>
          <w:sz w:val="28"/>
          <w:szCs w:val="28"/>
          <w:lang w:val="uk-UA"/>
        </w:rPr>
      </w:pPr>
      <w:r>
        <w:rPr>
          <w:sz w:val="28"/>
          <w:szCs w:val="28"/>
          <w:lang w:val="uk-UA"/>
        </w:rPr>
        <w:t xml:space="preserve">Так, з </w:t>
      </w:r>
      <w:r w:rsidRPr="00625C05">
        <w:rPr>
          <w:sz w:val="28"/>
          <w:szCs w:val="28"/>
          <w:lang w:val="uk-UA"/>
        </w:rPr>
        <w:t>фонду міського голови</w:t>
      </w:r>
      <w:r>
        <w:rPr>
          <w:sz w:val="28"/>
          <w:szCs w:val="28"/>
          <w:lang w:val="uk-UA"/>
        </w:rPr>
        <w:t xml:space="preserve"> було виплачено грошову допомогу 479 особам на загальну суму 475,6 </w:t>
      </w:r>
      <w:proofErr w:type="spellStart"/>
      <w:r>
        <w:rPr>
          <w:sz w:val="28"/>
          <w:szCs w:val="28"/>
          <w:lang w:val="uk-UA"/>
        </w:rPr>
        <w:t>тис.грн</w:t>
      </w:r>
      <w:proofErr w:type="spellEnd"/>
      <w:r>
        <w:rPr>
          <w:sz w:val="28"/>
          <w:szCs w:val="28"/>
          <w:lang w:val="uk-UA"/>
        </w:rPr>
        <w:t>, в середньому 990 грн на одного одержувача допомоги.</w:t>
      </w:r>
    </w:p>
    <w:p w14:paraId="3F3144B8" w14:textId="77777777" w:rsidR="00DA317F" w:rsidRDefault="00F51C71" w:rsidP="00AE2122">
      <w:pPr>
        <w:ind w:firstLine="708"/>
        <w:jc w:val="both"/>
        <w:rPr>
          <w:sz w:val="28"/>
          <w:szCs w:val="28"/>
          <w:lang w:val="uk-UA"/>
        </w:rPr>
      </w:pPr>
      <w:r>
        <w:rPr>
          <w:sz w:val="28"/>
          <w:szCs w:val="28"/>
          <w:lang w:val="uk-UA"/>
        </w:rPr>
        <w:t xml:space="preserve">З </w:t>
      </w:r>
      <w:r w:rsidRPr="00625C05">
        <w:rPr>
          <w:sz w:val="28"/>
          <w:szCs w:val="28"/>
          <w:lang w:val="uk-UA"/>
        </w:rPr>
        <w:t>депутатського фонду</w:t>
      </w:r>
      <w:r>
        <w:rPr>
          <w:sz w:val="28"/>
          <w:szCs w:val="28"/>
          <w:lang w:val="uk-UA"/>
        </w:rPr>
        <w:t xml:space="preserve"> матеріальну підтримку на протязі 2020 року отримали 100 громадян в середньому по 2066 грн. Всього депутатами міської ради надано допомоги на 206,6 </w:t>
      </w:r>
      <w:proofErr w:type="spellStart"/>
      <w:r>
        <w:rPr>
          <w:sz w:val="28"/>
          <w:szCs w:val="28"/>
          <w:lang w:val="uk-UA"/>
        </w:rPr>
        <w:t>тис.грн</w:t>
      </w:r>
      <w:proofErr w:type="spellEnd"/>
      <w:r>
        <w:rPr>
          <w:sz w:val="28"/>
          <w:szCs w:val="28"/>
          <w:lang w:val="uk-UA"/>
        </w:rPr>
        <w:t>.</w:t>
      </w:r>
    </w:p>
    <w:p w14:paraId="60262EB1" w14:textId="77777777" w:rsidR="005E0591" w:rsidRDefault="005E0591" w:rsidP="00AE2122">
      <w:pPr>
        <w:ind w:firstLine="708"/>
        <w:jc w:val="both"/>
        <w:rPr>
          <w:sz w:val="28"/>
          <w:szCs w:val="28"/>
          <w:lang w:val="uk-UA"/>
        </w:rPr>
      </w:pPr>
      <w:r>
        <w:rPr>
          <w:sz w:val="28"/>
          <w:szCs w:val="28"/>
          <w:lang w:val="uk-UA"/>
        </w:rPr>
        <w:t xml:space="preserve">На протязі звітного періоду 72 жителі міста, які потребували комплексного, </w:t>
      </w:r>
      <w:proofErr w:type="spellStart"/>
      <w:r w:rsidRPr="00625C05">
        <w:rPr>
          <w:sz w:val="28"/>
          <w:szCs w:val="28"/>
          <w:lang w:val="uk-UA"/>
        </w:rPr>
        <w:t>багатовартісного</w:t>
      </w:r>
      <w:proofErr w:type="spellEnd"/>
      <w:r w:rsidRPr="00625C05">
        <w:rPr>
          <w:sz w:val="28"/>
          <w:szCs w:val="28"/>
          <w:lang w:val="uk-UA"/>
        </w:rPr>
        <w:t xml:space="preserve"> лікування</w:t>
      </w:r>
      <w:r>
        <w:rPr>
          <w:sz w:val="28"/>
          <w:szCs w:val="28"/>
          <w:lang w:val="uk-UA"/>
        </w:rPr>
        <w:t xml:space="preserve"> </w:t>
      </w:r>
      <w:r w:rsidR="00414775">
        <w:rPr>
          <w:sz w:val="28"/>
          <w:szCs w:val="28"/>
          <w:lang w:val="uk-UA"/>
        </w:rPr>
        <w:t>отри</w:t>
      </w:r>
      <w:r>
        <w:rPr>
          <w:sz w:val="28"/>
          <w:szCs w:val="28"/>
          <w:lang w:val="uk-UA"/>
        </w:rPr>
        <w:t xml:space="preserve">мали грошову допомогу в середньому </w:t>
      </w:r>
      <w:r w:rsidR="00317E25">
        <w:rPr>
          <w:sz w:val="28"/>
          <w:szCs w:val="28"/>
          <w:lang w:val="uk-UA"/>
        </w:rPr>
        <w:t xml:space="preserve">розмірі </w:t>
      </w:r>
      <w:r>
        <w:rPr>
          <w:sz w:val="28"/>
          <w:szCs w:val="28"/>
          <w:lang w:val="uk-UA"/>
        </w:rPr>
        <w:t xml:space="preserve">по 7,0 </w:t>
      </w:r>
      <w:proofErr w:type="spellStart"/>
      <w:r>
        <w:rPr>
          <w:sz w:val="28"/>
          <w:szCs w:val="28"/>
          <w:lang w:val="uk-UA"/>
        </w:rPr>
        <w:t>тис.грн</w:t>
      </w:r>
      <w:proofErr w:type="spellEnd"/>
      <w:r w:rsidR="00B6142A">
        <w:rPr>
          <w:sz w:val="28"/>
          <w:szCs w:val="28"/>
          <w:lang w:val="uk-UA"/>
        </w:rPr>
        <w:t xml:space="preserve"> на загальну суму 504,0 </w:t>
      </w:r>
      <w:proofErr w:type="spellStart"/>
      <w:r w:rsidR="00B6142A">
        <w:rPr>
          <w:sz w:val="28"/>
          <w:szCs w:val="28"/>
          <w:lang w:val="uk-UA"/>
        </w:rPr>
        <w:t>тис.грн</w:t>
      </w:r>
      <w:proofErr w:type="spellEnd"/>
      <w:r w:rsidR="00B6142A">
        <w:rPr>
          <w:sz w:val="28"/>
          <w:szCs w:val="28"/>
          <w:lang w:val="uk-UA"/>
        </w:rPr>
        <w:t>.</w:t>
      </w:r>
    </w:p>
    <w:p w14:paraId="33DA3310" w14:textId="77777777" w:rsidR="00B6142A" w:rsidRDefault="001F189D" w:rsidP="00B6142A">
      <w:pPr>
        <w:ind w:firstLine="708"/>
        <w:jc w:val="both"/>
        <w:rPr>
          <w:sz w:val="28"/>
          <w:szCs w:val="28"/>
          <w:lang w:val="uk-UA"/>
        </w:rPr>
      </w:pPr>
      <w:r>
        <w:rPr>
          <w:sz w:val="28"/>
          <w:szCs w:val="28"/>
          <w:lang w:val="uk-UA"/>
        </w:rPr>
        <w:t>З бюджету</w:t>
      </w:r>
      <w:r w:rsidR="00B6142A">
        <w:rPr>
          <w:sz w:val="28"/>
          <w:szCs w:val="28"/>
          <w:lang w:val="uk-UA"/>
        </w:rPr>
        <w:t xml:space="preserve"> </w:t>
      </w:r>
      <w:proofErr w:type="spellStart"/>
      <w:r w:rsidR="00B6142A">
        <w:rPr>
          <w:sz w:val="28"/>
          <w:szCs w:val="28"/>
          <w:lang w:val="uk-UA"/>
        </w:rPr>
        <w:t>м.Козятина</w:t>
      </w:r>
      <w:proofErr w:type="spellEnd"/>
      <w:r w:rsidR="00B6142A">
        <w:rPr>
          <w:sz w:val="28"/>
          <w:szCs w:val="28"/>
          <w:lang w:val="uk-UA"/>
        </w:rPr>
        <w:t xml:space="preserve"> </w:t>
      </w:r>
      <w:r w:rsidR="008F002E">
        <w:rPr>
          <w:sz w:val="28"/>
          <w:szCs w:val="28"/>
          <w:lang w:val="uk-UA"/>
        </w:rPr>
        <w:t xml:space="preserve"> </w:t>
      </w:r>
      <w:r w:rsidR="00B6142A">
        <w:rPr>
          <w:sz w:val="28"/>
          <w:szCs w:val="28"/>
          <w:lang w:val="uk-UA"/>
        </w:rPr>
        <w:t>на 2020</w:t>
      </w:r>
      <w:r w:rsidR="00B6142A" w:rsidRPr="00B6142A">
        <w:rPr>
          <w:sz w:val="28"/>
          <w:szCs w:val="28"/>
          <w:lang w:val="uk-UA"/>
        </w:rPr>
        <w:t xml:space="preserve"> рік на фінанс</w:t>
      </w:r>
      <w:r w:rsidR="00B6142A">
        <w:rPr>
          <w:sz w:val="28"/>
          <w:szCs w:val="28"/>
          <w:lang w:val="uk-UA"/>
        </w:rPr>
        <w:t xml:space="preserve">ову підтримку </w:t>
      </w:r>
      <w:r>
        <w:rPr>
          <w:sz w:val="28"/>
          <w:szCs w:val="28"/>
          <w:lang w:val="uk-UA"/>
        </w:rPr>
        <w:t>5</w:t>
      </w:r>
      <w:r w:rsidR="00B6142A">
        <w:rPr>
          <w:sz w:val="28"/>
          <w:szCs w:val="28"/>
          <w:lang w:val="uk-UA"/>
        </w:rPr>
        <w:t xml:space="preserve"> громадських об’єднань ветеранів</w:t>
      </w:r>
      <w:r w:rsidR="00317E25">
        <w:rPr>
          <w:sz w:val="28"/>
          <w:szCs w:val="28"/>
          <w:lang w:val="uk-UA"/>
        </w:rPr>
        <w:t xml:space="preserve"> (міської організації</w:t>
      </w:r>
      <w:r w:rsidR="00EC3504">
        <w:rPr>
          <w:sz w:val="28"/>
          <w:szCs w:val="28"/>
          <w:lang w:val="uk-UA"/>
        </w:rPr>
        <w:t xml:space="preserve"> ветеранів </w:t>
      </w:r>
      <w:r w:rsidR="00317E25">
        <w:rPr>
          <w:sz w:val="28"/>
          <w:szCs w:val="28"/>
          <w:lang w:val="uk-UA"/>
        </w:rPr>
        <w:t>України</w:t>
      </w:r>
      <w:r w:rsidR="00EC3504">
        <w:rPr>
          <w:sz w:val="28"/>
          <w:szCs w:val="28"/>
          <w:lang w:val="uk-UA"/>
        </w:rPr>
        <w:t>, міськрайонної громадської організації «Захист дітей війни», міського ГО «Союз Чорнобиль України», ГО «Воїни афганці», ГО «Асоціаці</w:t>
      </w:r>
      <w:r w:rsidR="00E777F4">
        <w:rPr>
          <w:sz w:val="28"/>
          <w:szCs w:val="28"/>
          <w:lang w:val="uk-UA"/>
        </w:rPr>
        <w:t>я учасників АТО»</w:t>
      </w:r>
      <w:r w:rsidR="00EC3504">
        <w:rPr>
          <w:sz w:val="28"/>
          <w:szCs w:val="28"/>
          <w:lang w:val="uk-UA"/>
        </w:rPr>
        <w:t xml:space="preserve">) </w:t>
      </w:r>
      <w:r>
        <w:rPr>
          <w:sz w:val="28"/>
          <w:szCs w:val="28"/>
          <w:lang w:val="uk-UA"/>
        </w:rPr>
        <w:t xml:space="preserve"> направлено 121,4</w:t>
      </w:r>
      <w:r w:rsidR="00982702">
        <w:rPr>
          <w:sz w:val="28"/>
          <w:szCs w:val="28"/>
          <w:lang w:val="uk-UA"/>
        </w:rPr>
        <w:t xml:space="preserve"> </w:t>
      </w:r>
      <w:proofErr w:type="spellStart"/>
      <w:r w:rsidR="00982702">
        <w:rPr>
          <w:sz w:val="28"/>
          <w:szCs w:val="28"/>
          <w:lang w:val="uk-UA"/>
        </w:rPr>
        <w:t>тис.грн</w:t>
      </w:r>
      <w:proofErr w:type="spellEnd"/>
      <w:r w:rsidR="00B6142A" w:rsidRPr="00B6142A">
        <w:rPr>
          <w:sz w:val="28"/>
          <w:szCs w:val="28"/>
          <w:lang w:val="uk-UA"/>
        </w:rPr>
        <w:t xml:space="preserve"> на підтримку статутної д</w:t>
      </w:r>
      <w:r w:rsidR="00982702">
        <w:rPr>
          <w:sz w:val="28"/>
          <w:szCs w:val="28"/>
          <w:lang w:val="uk-UA"/>
        </w:rPr>
        <w:t>іяльності та проведення заходів.</w:t>
      </w:r>
    </w:p>
    <w:p w14:paraId="54E5C2D4" w14:textId="77777777" w:rsidR="001F189D" w:rsidRDefault="001F189D" w:rsidP="001F189D">
      <w:pPr>
        <w:ind w:firstLine="708"/>
        <w:jc w:val="both"/>
        <w:rPr>
          <w:sz w:val="28"/>
          <w:szCs w:val="28"/>
          <w:lang w:val="uk-UA"/>
        </w:rPr>
      </w:pPr>
      <w:r w:rsidRPr="001F189D">
        <w:rPr>
          <w:sz w:val="28"/>
          <w:szCs w:val="28"/>
          <w:lang w:val="uk-UA"/>
        </w:rPr>
        <w:t>Продовжувалася виплата компенсації фізичним особам, які надають соціальні послуги відповідно до постанови Кабінету Мін</w:t>
      </w:r>
      <w:r>
        <w:rPr>
          <w:sz w:val="28"/>
          <w:szCs w:val="28"/>
          <w:lang w:val="uk-UA"/>
        </w:rPr>
        <w:t>істрів України від 29.04.2004 року</w:t>
      </w:r>
      <w:r w:rsidRPr="001F189D">
        <w:rPr>
          <w:sz w:val="28"/>
          <w:szCs w:val="28"/>
          <w:lang w:val="uk-UA"/>
        </w:rPr>
        <w:t xml:space="preserve"> №558 «Про затвердження Порядку призначення і виплати компенсації фізичним особам, які надають соціальні послуги». Для виплати грошової компенсації непрацюючим фізичним особам, які постійно надають послуги громадянам похилого віку, інвалідам, дітям</w:t>
      </w:r>
      <w:r w:rsidR="008F002E">
        <w:rPr>
          <w:sz w:val="28"/>
          <w:szCs w:val="28"/>
          <w:lang w:val="uk-UA"/>
        </w:rPr>
        <w:t xml:space="preserve"> </w:t>
      </w:r>
      <w:r w:rsidRPr="001F189D">
        <w:rPr>
          <w:sz w:val="28"/>
          <w:szCs w:val="28"/>
          <w:lang w:val="uk-UA"/>
        </w:rPr>
        <w:t>інвалідам, хворим, які не здатні до самообслуговування і потребують постійної сторонньої до</w:t>
      </w:r>
      <w:r w:rsidR="00982702">
        <w:rPr>
          <w:sz w:val="28"/>
          <w:szCs w:val="28"/>
          <w:lang w:val="uk-UA"/>
        </w:rPr>
        <w:t>помоги, виділено 172,2</w:t>
      </w:r>
      <w:r w:rsidRPr="001F189D">
        <w:rPr>
          <w:sz w:val="28"/>
          <w:szCs w:val="28"/>
          <w:lang w:val="uk-UA"/>
        </w:rPr>
        <w:t xml:space="preserve"> </w:t>
      </w:r>
      <w:proofErr w:type="spellStart"/>
      <w:r w:rsidRPr="001F189D">
        <w:rPr>
          <w:sz w:val="28"/>
          <w:szCs w:val="28"/>
          <w:lang w:val="uk-UA"/>
        </w:rPr>
        <w:t>тис.</w:t>
      </w:r>
      <w:r w:rsidR="008F002E">
        <w:rPr>
          <w:sz w:val="28"/>
          <w:szCs w:val="28"/>
          <w:lang w:val="uk-UA"/>
        </w:rPr>
        <w:t>грн</w:t>
      </w:r>
      <w:proofErr w:type="spellEnd"/>
      <w:r w:rsidR="00982702">
        <w:rPr>
          <w:sz w:val="28"/>
          <w:szCs w:val="28"/>
          <w:lang w:val="uk-UA"/>
        </w:rPr>
        <w:t>, компенсацію отримали 45</w:t>
      </w:r>
      <w:r w:rsidRPr="001F189D">
        <w:rPr>
          <w:sz w:val="28"/>
          <w:szCs w:val="28"/>
          <w:lang w:val="uk-UA"/>
        </w:rPr>
        <w:t xml:space="preserve"> фізичних осіб.</w:t>
      </w:r>
      <w:r w:rsidR="00982702">
        <w:rPr>
          <w:sz w:val="28"/>
          <w:szCs w:val="28"/>
          <w:lang w:val="uk-UA"/>
        </w:rPr>
        <w:t xml:space="preserve"> Середній розмір такої компенсації склав 318,00 грн.</w:t>
      </w:r>
    </w:p>
    <w:p w14:paraId="0D702CF0" w14:textId="77777777" w:rsidR="00D17849" w:rsidRDefault="00B92E12" w:rsidP="00F14343">
      <w:pPr>
        <w:ind w:firstLine="708"/>
        <w:jc w:val="both"/>
        <w:rPr>
          <w:sz w:val="28"/>
          <w:szCs w:val="28"/>
          <w:lang w:val="uk-UA"/>
        </w:rPr>
      </w:pPr>
      <w:r>
        <w:rPr>
          <w:sz w:val="28"/>
          <w:szCs w:val="28"/>
          <w:lang w:val="uk-UA"/>
        </w:rPr>
        <w:t>На фінансування пільг для окремих категорій громадян</w:t>
      </w:r>
      <w:r w:rsidR="00D17849">
        <w:rPr>
          <w:sz w:val="28"/>
          <w:szCs w:val="28"/>
          <w:lang w:val="uk-UA"/>
        </w:rPr>
        <w:t xml:space="preserve"> направлено 1 441,8 </w:t>
      </w:r>
      <w:proofErr w:type="spellStart"/>
      <w:r w:rsidR="00D17849">
        <w:rPr>
          <w:sz w:val="28"/>
          <w:szCs w:val="28"/>
          <w:lang w:val="uk-UA"/>
        </w:rPr>
        <w:t>тис.грн</w:t>
      </w:r>
      <w:proofErr w:type="spellEnd"/>
      <w:r w:rsidR="00D17849">
        <w:rPr>
          <w:sz w:val="28"/>
          <w:szCs w:val="28"/>
          <w:lang w:val="uk-UA"/>
        </w:rPr>
        <w:t>, в тому числі:</w:t>
      </w:r>
    </w:p>
    <w:p w14:paraId="2378B893" w14:textId="77777777" w:rsidR="00F14343" w:rsidRDefault="00E631F8" w:rsidP="00F14343">
      <w:pPr>
        <w:ind w:firstLine="708"/>
        <w:jc w:val="both"/>
        <w:rPr>
          <w:sz w:val="28"/>
          <w:szCs w:val="28"/>
          <w:lang w:val="uk-UA"/>
        </w:rPr>
      </w:pPr>
      <w:r>
        <w:rPr>
          <w:sz w:val="28"/>
          <w:szCs w:val="28"/>
          <w:lang w:val="uk-UA"/>
        </w:rPr>
        <w:t xml:space="preserve">- </w:t>
      </w:r>
      <w:r w:rsidR="00F14343">
        <w:rPr>
          <w:sz w:val="28"/>
          <w:szCs w:val="28"/>
          <w:lang w:val="uk-UA"/>
        </w:rPr>
        <w:t xml:space="preserve">компенсація за перевезення приміським залізничним транспортом – 917,6 </w:t>
      </w:r>
      <w:proofErr w:type="spellStart"/>
      <w:r w:rsidR="00F14343">
        <w:rPr>
          <w:sz w:val="28"/>
          <w:szCs w:val="28"/>
          <w:lang w:val="uk-UA"/>
        </w:rPr>
        <w:t>тис.грн</w:t>
      </w:r>
      <w:proofErr w:type="spellEnd"/>
      <w:r w:rsidR="00F14343">
        <w:rPr>
          <w:sz w:val="28"/>
          <w:szCs w:val="28"/>
          <w:lang w:val="uk-UA"/>
        </w:rPr>
        <w:t>;</w:t>
      </w:r>
    </w:p>
    <w:p w14:paraId="694D9A85" w14:textId="77777777" w:rsidR="008F002E" w:rsidRDefault="00E631F8" w:rsidP="00F14343">
      <w:pPr>
        <w:ind w:firstLine="708"/>
        <w:jc w:val="both"/>
        <w:rPr>
          <w:sz w:val="28"/>
          <w:szCs w:val="28"/>
          <w:lang w:val="uk-UA"/>
        </w:rPr>
      </w:pPr>
      <w:r>
        <w:rPr>
          <w:sz w:val="28"/>
          <w:szCs w:val="28"/>
          <w:lang w:val="uk-UA"/>
        </w:rPr>
        <w:t xml:space="preserve">- </w:t>
      </w:r>
      <w:r w:rsidR="00F14343">
        <w:rPr>
          <w:sz w:val="28"/>
          <w:szCs w:val="28"/>
          <w:lang w:val="uk-UA"/>
        </w:rPr>
        <w:t xml:space="preserve">відшкодування за перевезення автомобільним транспортом </w:t>
      </w:r>
      <w:r w:rsidR="008F002E">
        <w:rPr>
          <w:sz w:val="28"/>
          <w:szCs w:val="28"/>
          <w:lang w:val="uk-UA"/>
        </w:rPr>
        <w:t xml:space="preserve">– 374,3 </w:t>
      </w:r>
      <w:proofErr w:type="spellStart"/>
      <w:r w:rsidR="008F002E">
        <w:rPr>
          <w:sz w:val="28"/>
          <w:szCs w:val="28"/>
          <w:lang w:val="uk-UA"/>
        </w:rPr>
        <w:t>тис.грн</w:t>
      </w:r>
      <w:proofErr w:type="spellEnd"/>
      <w:r w:rsidR="008F002E">
        <w:rPr>
          <w:sz w:val="28"/>
          <w:szCs w:val="28"/>
          <w:lang w:val="uk-UA"/>
        </w:rPr>
        <w:t>;</w:t>
      </w:r>
    </w:p>
    <w:p w14:paraId="612DC638" w14:textId="77777777" w:rsidR="00F14343" w:rsidRPr="000F6BEA" w:rsidRDefault="008F002E" w:rsidP="000F6BEA">
      <w:pPr>
        <w:pStyle w:val="a6"/>
        <w:numPr>
          <w:ilvl w:val="0"/>
          <w:numId w:val="7"/>
        </w:numPr>
        <w:jc w:val="both"/>
        <w:rPr>
          <w:sz w:val="28"/>
          <w:szCs w:val="28"/>
          <w:lang w:val="uk-UA"/>
        </w:rPr>
      </w:pPr>
      <w:r w:rsidRPr="000F6BEA">
        <w:rPr>
          <w:sz w:val="28"/>
          <w:szCs w:val="28"/>
          <w:lang w:val="uk-UA"/>
        </w:rPr>
        <w:t xml:space="preserve">за надані пільги по послугах зв’язку – 88,0 </w:t>
      </w:r>
      <w:proofErr w:type="spellStart"/>
      <w:r w:rsidRPr="000F6BEA">
        <w:rPr>
          <w:sz w:val="28"/>
          <w:szCs w:val="28"/>
          <w:lang w:val="uk-UA"/>
        </w:rPr>
        <w:t>тис.грн</w:t>
      </w:r>
      <w:proofErr w:type="spellEnd"/>
      <w:r w:rsidRPr="000F6BEA">
        <w:rPr>
          <w:sz w:val="28"/>
          <w:szCs w:val="28"/>
          <w:lang w:val="uk-UA"/>
        </w:rPr>
        <w:t>;</w:t>
      </w:r>
      <w:r w:rsidR="00F14343" w:rsidRPr="000F6BEA">
        <w:rPr>
          <w:sz w:val="28"/>
          <w:szCs w:val="28"/>
          <w:lang w:val="uk-UA"/>
        </w:rPr>
        <w:t xml:space="preserve"> </w:t>
      </w:r>
    </w:p>
    <w:p w14:paraId="341A2D62" w14:textId="77777777" w:rsidR="00D70228" w:rsidRPr="000F6BEA" w:rsidRDefault="00D70228" w:rsidP="000F6BEA">
      <w:pPr>
        <w:pStyle w:val="a6"/>
        <w:numPr>
          <w:ilvl w:val="0"/>
          <w:numId w:val="7"/>
        </w:numPr>
        <w:jc w:val="both"/>
        <w:rPr>
          <w:sz w:val="28"/>
          <w:szCs w:val="28"/>
          <w:lang w:val="uk-UA"/>
        </w:rPr>
      </w:pPr>
      <w:r w:rsidRPr="000F6BEA">
        <w:rPr>
          <w:sz w:val="28"/>
          <w:szCs w:val="28"/>
          <w:lang w:val="uk-UA"/>
        </w:rPr>
        <w:lastRenderedPageBreak/>
        <w:t>пільгове медичне обслуговування осіб, які постраждали внаслідок Чорнобильської катастрофи – 54,1тис.грн;</w:t>
      </w:r>
    </w:p>
    <w:p w14:paraId="6B4BD6AD" w14:textId="77777777" w:rsidR="00AF5A78" w:rsidRPr="000F6BEA" w:rsidRDefault="00AF5A78" w:rsidP="000F6BEA">
      <w:pPr>
        <w:pStyle w:val="a6"/>
        <w:numPr>
          <w:ilvl w:val="0"/>
          <w:numId w:val="7"/>
        </w:numPr>
        <w:jc w:val="both"/>
        <w:rPr>
          <w:sz w:val="28"/>
          <w:szCs w:val="28"/>
          <w:lang w:val="uk-UA"/>
        </w:rPr>
      </w:pPr>
      <w:r w:rsidRPr="000F6BEA">
        <w:rPr>
          <w:sz w:val="28"/>
          <w:szCs w:val="28"/>
          <w:lang w:val="uk-UA"/>
        </w:rPr>
        <w:t>відшкодування проїзду пільгових категорій потерпілих від аварії на ЧАЕС – 1,0тис.грн;</w:t>
      </w:r>
    </w:p>
    <w:p w14:paraId="57778F07" w14:textId="77777777" w:rsidR="00E631F8" w:rsidRDefault="00E631F8" w:rsidP="000F6BEA">
      <w:pPr>
        <w:pStyle w:val="2"/>
        <w:numPr>
          <w:ilvl w:val="0"/>
          <w:numId w:val="7"/>
        </w:numPr>
        <w:jc w:val="both"/>
        <w:rPr>
          <w:rFonts w:ascii="Times New Roman" w:hAnsi="Times New Roman"/>
          <w:sz w:val="28"/>
          <w:szCs w:val="28"/>
        </w:rPr>
      </w:pPr>
      <w:r>
        <w:rPr>
          <w:rFonts w:ascii="Times New Roman" w:hAnsi="Times New Roman"/>
          <w:sz w:val="28"/>
          <w:szCs w:val="28"/>
        </w:rPr>
        <w:t xml:space="preserve">видатки на поховання учасників бойових дій та інвалідів війни - 3,3 </w:t>
      </w:r>
      <w:proofErr w:type="spellStart"/>
      <w:r>
        <w:rPr>
          <w:rFonts w:ascii="Times New Roman" w:hAnsi="Times New Roman"/>
          <w:sz w:val="28"/>
          <w:szCs w:val="28"/>
        </w:rPr>
        <w:t>тис.грн</w:t>
      </w:r>
      <w:proofErr w:type="spellEnd"/>
      <w:r>
        <w:rPr>
          <w:rFonts w:ascii="Times New Roman" w:hAnsi="Times New Roman"/>
          <w:sz w:val="28"/>
          <w:szCs w:val="28"/>
        </w:rPr>
        <w:t>;</w:t>
      </w:r>
    </w:p>
    <w:p w14:paraId="20B6D3D7" w14:textId="77777777" w:rsidR="00E873B1" w:rsidRPr="00E873B1" w:rsidRDefault="00E631F8" w:rsidP="002E39D2">
      <w:pPr>
        <w:pStyle w:val="2"/>
        <w:numPr>
          <w:ilvl w:val="0"/>
          <w:numId w:val="7"/>
        </w:numPr>
        <w:jc w:val="both"/>
        <w:rPr>
          <w:rFonts w:ascii="Times New Roman" w:hAnsi="Times New Roman"/>
          <w:sz w:val="28"/>
          <w:szCs w:val="28"/>
        </w:rPr>
      </w:pPr>
      <w:r w:rsidRPr="00E873B1">
        <w:rPr>
          <w:rFonts w:ascii="Times New Roman" w:hAnsi="Times New Roman"/>
          <w:sz w:val="28"/>
          <w:szCs w:val="28"/>
        </w:rPr>
        <w:t>компенсаційні виплати особам з інвалідністю на бензин, ремонт, технічне обслуговування автомобілів, мотоколясок і на транспортне обслуговування - 3,6 тис. грн.</w:t>
      </w:r>
    </w:p>
    <w:p w14:paraId="20E99FD9" w14:textId="77777777" w:rsidR="00E873B1" w:rsidRDefault="00E873B1" w:rsidP="00E873B1">
      <w:pPr>
        <w:pStyle w:val="2"/>
        <w:ind w:firstLine="708"/>
        <w:jc w:val="both"/>
        <w:rPr>
          <w:rFonts w:ascii="Times New Roman" w:hAnsi="Times New Roman"/>
          <w:sz w:val="28"/>
          <w:szCs w:val="28"/>
        </w:rPr>
      </w:pPr>
      <w:r>
        <w:rPr>
          <w:rFonts w:ascii="Times New Roman" w:hAnsi="Times New Roman"/>
          <w:sz w:val="28"/>
          <w:szCs w:val="28"/>
        </w:rPr>
        <w:t xml:space="preserve">Пільговий проїзд членів сімей загиблих учасників АТО профінансовано на суму 14,4 тис. </w:t>
      </w:r>
      <w:r w:rsidR="0030424B">
        <w:rPr>
          <w:rFonts w:ascii="Times New Roman" w:hAnsi="Times New Roman"/>
          <w:sz w:val="28"/>
          <w:szCs w:val="28"/>
        </w:rPr>
        <w:t>грн.</w:t>
      </w:r>
    </w:p>
    <w:p w14:paraId="3DA5F8E9" w14:textId="77777777" w:rsidR="00B01062" w:rsidRDefault="00B01062" w:rsidP="00E873B1">
      <w:pPr>
        <w:pStyle w:val="2"/>
        <w:ind w:firstLine="708"/>
        <w:jc w:val="both"/>
        <w:rPr>
          <w:rFonts w:ascii="Times New Roman" w:hAnsi="Times New Roman"/>
          <w:sz w:val="28"/>
          <w:szCs w:val="28"/>
        </w:rPr>
      </w:pPr>
      <w:r>
        <w:rPr>
          <w:rFonts w:ascii="Times New Roman" w:hAnsi="Times New Roman"/>
          <w:sz w:val="28"/>
          <w:szCs w:val="28"/>
        </w:rPr>
        <w:t xml:space="preserve">На 1,0 </w:t>
      </w:r>
      <w:proofErr w:type="spellStart"/>
      <w:r>
        <w:rPr>
          <w:rFonts w:ascii="Times New Roman" w:hAnsi="Times New Roman"/>
          <w:sz w:val="28"/>
          <w:szCs w:val="28"/>
        </w:rPr>
        <w:t>тис.грн</w:t>
      </w:r>
      <w:proofErr w:type="spellEnd"/>
      <w:r>
        <w:rPr>
          <w:rFonts w:ascii="Times New Roman" w:hAnsi="Times New Roman"/>
          <w:sz w:val="28"/>
          <w:szCs w:val="28"/>
        </w:rPr>
        <w:t xml:space="preserve"> компенсовано втрати ОСББ по наданню пільг по квартплаті учасникам АТО/ООС.</w:t>
      </w:r>
    </w:p>
    <w:p w14:paraId="234ADB83" w14:textId="77777777" w:rsidR="00D5697B" w:rsidRDefault="00D5697B" w:rsidP="00E873B1">
      <w:pPr>
        <w:pStyle w:val="2"/>
        <w:ind w:firstLine="708"/>
        <w:jc w:val="both"/>
        <w:rPr>
          <w:rFonts w:ascii="Times New Roman" w:hAnsi="Times New Roman"/>
          <w:sz w:val="28"/>
          <w:szCs w:val="28"/>
        </w:rPr>
      </w:pPr>
      <w:r>
        <w:rPr>
          <w:rFonts w:ascii="Times New Roman" w:hAnsi="Times New Roman"/>
          <w:sz w:val="28"/>
          <w:szCs w:val="28"/>
        </w:rPr>
        <w:t>Стоматологічне лікування та зубопротезування для учасників АТО/ООС і членів сімей загиблих військовослужбовців проведено на суму 7,1 тис. грн.</w:t>
      </w:r>
    </w:p>
    <w:p w14:paraId="09D3F467" w14:textId="77777777" w:rsidR="0030424B" w:rsidRPr="002F170D" w:rsidRDefault="00E152B5" w:rsidP="0030424B">
      <w:pPr>
        <w:ind w:firstLine="708"/>
        <w:jc w:val="both"/>
        <w:rPr>
          <w:sz w:val="28"/>
          <w:szCs w:val="28"/>
        </w:rPr>
      </w:pPr>
      <w:r>
        <w:rPr>
          <w:sz w:val="28"/>
          <w:szCs w:val="28"/>
          <w:lang w:val="uk-UA"/>
        </w:rPr>
        <w:t>6</w:t>
      </w:r>
      <w:r w:rsidR="0030424B">
        <w:rPr>
          <w:sz w:val="28"/>
          <w:szCs w:val="28"/>
        </w:rPr>
        <w:t xml:space="preserve"> </w:t>
      </w:r>
      <w:proofErr w:type="spellStart"/>
      <w:r w:rsidR="0030424B">
        <w:rPr>
          <w:sz w:val="28"/>
          <w:szCs w:val="28"/>
        </w:rPr>
        <w:t>Почесних</w:t>
      </w:r>
      <w:proofErr w:type="spellEnd"/>
      <w:r w:rsidR="0030424B">
        <w:rPr>
          <w:sz w:val="28"/>
          <w:szCs w:val="28"/>
        </w:rPr>
        <w:t xml:space="preserve"> </w:t>
      </w:r>
      <w:proofErr w:type="spellStart"/>
      <w:r w:rsidR="0030424B">
        <w:rPr>
          <w:sz w:val="28"/>
          <w:szCs w:val="28"/>
        </w:rPr>
        <w:t>громадян</w:t>
      </w:r>
      <w:proofErr w:type="spellEnd"/>
      <w:r w:rsidR="0030424B">
        <w:rPr>
          <w:sz w:val="28"/>
          <w:szCs w:val="28"/>
        </w:rPr>
        <w:t xml:space="preserve"> </w:t>
      </w:r>
      <w:proofErr w:type="spellStart"/>
      <w:r w:rsidR="0030424B">
        <w:rPr>
          <w:sz w:val="28"/>
          <w:szCs w:val="28"/>
        </w:rPr>
        <w:t>міста</w:t>
      </w:r>
      <w:proofErr w:type="spellEnd"/>
      <w:r w:rsidR="0030424B">
        <w:rPr>
          <w:sz w:val="28"/>
          <w:szCs w:val="28"/>
          <w:lang w:val="uk-UA"/>
        </w:rPr>
        <w:t xml:space="preserve"> Козятина</w:t>
      </w:r>
      <w:r w:rsidR="0030424B" w:rsidRPr="0030424B">
        <w:rPr>
          <w:sz w:val="28"/>
          <w:szCs w:val="28"/>
        </w:rPr>
        <w:t xml:space="preserve"> </w:t>
      </w:r>
      <w:r w:rsidR="00284BF6">
        <w:rPr>
          <w:sz w:val="28"/>
          <w:szCs w:val="28"/>
          <w:lang w:val="uk-UA"/>
        </w:rPr>
        <w:t xml:space="preserve">та </w:t>
      </w:r>
      <w:r>
        <w:rPr>
          <w:sz w:val="28"/>
          <w:szCs w:val="28"/>
          <w:lang w:val="uk-UA"/>
        </w:rPr>
        <w:t>4</w:t>
      </w:r>
      <w:r w:rsidR="0030424B">
        <w:rPr>
          <w:sz w:val="28"/>
          <w:szCs w:val="28"/>
          <w:lang w:val="uk-UA"/>
        </w:rPr>
        <w:t xml:space="preserve"> члени сімей загиблого (померлого) Почесного громадянина міста Козятина </w:t>
      </w:r>
      <w:proofErr w:type="spellStart"/>
      <w:r w:rsidR="0030424B" w:rsidRPr="0030424B">
        <w:rPr>
          <w:sz w:val="28"/>
          <w:szCs w:val="28"/>
        </w:rPr>
        <w:t>скористалися</w:t>
      </w:r>
      <w:proofErr w:type="spellEnd"/>
      <w:r w:rsidR="0030424B" w:rsidRPr="0030424B">
        <w:rPr>
          <w:sz w:val="28"/>
          <w:szCs w:val="28"/>
        </w:rPr>
        <w:t xml:space="preserve"> правом на </w:t>
      </w:r>
      <w:proofErr w:type="spellStart"/>
      <w:r w:rsidR="0030424B" w:rsidRPr="0030424B">
        <w:rPr>
          <w:sz w:val="28"/>
          <w:szCs w:val="28"/>
        </w:rPr>
        <w:t>отримання</w:t>
      </w:r>
      <w:proofErr w:type="spellEnd"/>
      <w:r w:rsidR="0030424B" w:rsidRPr="0030424B">
        <w:rPr>
          <w:sz w:val="28"/>
          <w:szCs w:val="28"/>
        </w:rPr>
        <w:t xml:space="preserve"> </w:t>
      </w:r>
      <w:proofErr w:type="spellStart"/>
      <w:r w:rsidR="0030424B" w:rsidRPr="0030424B">
        <w:rPr>
          <w:sz w:val="28"/>
          <w:szCs w:val="28"/>
        </w:rPr>
        <w:t>пільг</w:t>
      </w:r>
      <w:proofErr w:type="spellEnd"/>
      <w:r w:rsidR="0030424B" w:rsidRPr="0030424B">
        <w:rPr>
          <w:sz w:val="28"/>
          <w:szCs w:val="28"/>
        </w:rPr>
        <w:t xml:space="preserve"> за </w:t>
      </w:r>
      <w:proofErr w:type="spellStart"/>
      <w:r w:rsidR="0030424B" w:rsidRPr="0030424B">
        <w:rPr>
          <w:sz w:val="28"/>
          <w:szCs w:val="28"/>
        </w:rPr>
        <w:t>житлово-комунальні</w:t>
      </w:r>
      <w:proofErr w:type="spellEnd"/>
      <w:r w:rsidR="0030424B" w:rsidRPr="0030424B">
        <w:rPr>
          <w:sz w:val="28"/>
          <w:szCs w:val="28"/>
        </w:rPr>
        <w:t xml:space="preserve"> </w:t>
      </w:r>
      <w:proofErr w:type="spellStart"/>
      <w:r w:rsidR="0030424B" w:rsidRPr="0030424B">
        <w:rPr>
          <w:sz w:val="28"/>
          <w:szCs w:val="28"/>
        </w:rPr>
        <w:t>послуги</w:t>
      </w:r>
      <w:proofErr w:type="spellEnd"/>
      <w:r w:rsidR="0030424B" w:rsidRPr="0030424B">
        <w:rPr>
          <w:sz w:val="28"/>
          <w:szCs w:val="28"/>
        </w:rPr>
        <w:t xml:space="preserve"> на</w:t>
      </w:r>
      <w:r w:rsidR="0030424B">
        <w:rPr>
          <w:sz w:val="28"/>
          <w:szCs w:val="28"/>
        </w:rPr>
        <w:t xml:space="preserve"> </w:t>
      </w:r>
      <w:proofErr w:type="spellStart"/>
      <w:r w:rsidR="0030424B">
        <w:rPr>
          <w:sz w:val="28"/>
          <w:szCs w:val="28"/>
        </w:rPr>
        <w:t>загальну</w:t>
      </w:r>
      <w:proofErr w:type="spellEnd"/>
      <w:r w:rsidR="0030424B">
        <w:rPr>
          <w:sz w:val="28"/>
          <w:szCs w:val="28"/>
        </w:rPr>
        <w:t xml:space="preserve"> суму 1</w:t>
      </w:r>
      <w:r w:rsidR="0030424B">
        <w:rPr>
          <w:sz w:val="28"/>
          <w:szCs w:val="28"/>
          <w:lang w:val="uk-UA"/>
        </w:rPr>
        <w:t>94</w:t>
      </w:r>
      <w:r w:rsidR="0030424B">
        <w:rPr>
          <w:sz w:val="28"/>
          <w:szCs w:val="28"/>
        </w:rPr>
        <w:t>,</w:t>
      </w:r>
      <w:r w:rsidR="0030424B">
        <w:rPr>
          <w:sz w:val="28"/>
          <w:szCs w:val="28"/>
          <w:lang w:val="uk-UA"/>
        </w:rPr>
        <w:t>5</w:t>
      </w:r>
      <w:r w:rsidR="0030424B" w:rsidRPr="0030424B">
        <w:rPr>
          <w:sz w:val="28"/>
          <w:szCs w:val="28"/>
        </w:rPr>
        <w:t xml:space="preserve"> тис. грн.</w:t>
      </w:r>
      <w:r w:rsidR="0030424B">
        <w:rPr>
          <w:sz w:val="28"/>
          <w:szCs w:val="28"/>
          <w:lang w:val="uk-UA"/>
        </w:rPr>
        <w:t xml:space="preserve"> Н</w:t>
      </w:r>
      <w:r w:rsidR="00284BF6">
        <w:rPr>
          <w:sz w:val="28"/>
          <w:szCs w:val="28"/>
          <w:lang w:val="uk-UA"/>
        </w:rPr>
        <w:t xml:space="preserve">а оздоровлення </w:t>
      </w:r>
      <w:r>
        <w:rPr>
          <w:sz w:val="28"/>
          <w:szCs w:val="28"/>
          <w:lang w:val="uk-UA"/>
        </w:rPr>
        <w:t>6</w:t>
      </w:r>
      <w:r w:rsidR="0030424B">
        <w:rPr>
          <w:sz w:val="28"/>
          <w:szCs w:val="28"/>
          <w:lang w:val="uk-UA"/>
        </w:rPr>
        <w:t xml:space="preserve"> осіб зазначеної категорії направлено 6,0 </w:t>
      </w:r>
      <w:proofErr w:type="spellStart"/>
      <w:r w:rsidR="0030424B">
        <w:rPr>
          <w:sz w:val="28"/>
          <w:szCs w:val="28"/>
          <w:lang w:val="uk-UA"/>
        </w:rPr>
        <w:t>тис.грн</w:t>
      </w:r>
      <w:proofErr w:type="spellEnd"/>
      <w:r w:rsidR="0030424B">
        <w:rPr>
          <w:sz w:val="28"/>
          <w:szCs w:val="28"/>
          <w:lang w:val="uk-UA"/>
        </w:rPr>
        <w:t>.</w:t>
      </w:r>
    </w:p>
    <w:p w14:paraId="2353D5A8" w14:textId="77777777" w:rsidR="00E873B1" w:rsidRPr="008A363B" w:rsidRDefault="00E873B1" w:rsidP="000F6BEA">
      <w:pPr>
        <w:pStyle w:val="2"/>
        <w:ind w:firstLine="708"/>
        <w:jc w:val="both"/>
        <w:rPr>
          <w:rFonts w:ascii="Times New Roman" w:hAnsi="Times New Roman"/>
          <w:sz w:val="28"/>
          <w:szCs w:val="28"/>
        </w:rPr>
      </w:pPr>
      <w:r>
        <w:rPr>
          <w:rFonts w:ascii="Times New Roman" w:hAnsi="Times New Roman"/>
          <w:sz w:val="28"/>
          <w:szCs w:val="28"/>
        </w:rPr>
        <w:t xml:space="preserve">Матеріальну допомогу  відповідно до окремих рішень міської ради отримали 7 осіб в  загальній сумі 375,0 </w:t>
      </w:r>
      <w:proofErr w:type="spellStart"/>
      <w:r>
        <w:rPr>
          <w:rFonts w:ascii="Times New Roman" w:hAnsi="Times New Roman"/>
          <w:sz w:val="28"/>
          <w:szCs w:val="28"/>
        </w:rPr>
        <w:t>тис.грн</w:t>
      </w:r>
      <w:proofErr w:type="spellEnd"/>
      <w:r>
        <w:rPr>
          <w:rFonts w:ascii="Times New Roman" w:hAnsi="Times New Roman"/>
          <w:sz w:val="28"/>
          <w:szCs w:val="28"/>
        </w:rPr>
        <w:t>.</w:t>
      </w:r>
    </w:p>
    <w:p w14:paraId="62385762" w14:textId="77777777" w:rsidR="000F6BEA" w:rsidRPr="002F170D" w:rsidRDefault="000F6BEA" w:rsidP="000F6BEA">
      <w:pPr>
        <w:pStyle w:val="2"/>
        <w:ind w:firstLine="708"/>
        <w:jc w:val="both"/>
        <w:rPr>
          <w:rFonts w:ascii="Times New Roman" w:hAnsi="Times New Roman"/>
          <w:sz w:val="28"/>
          <w:szCs w:val="28"/>
        </w:rPr>
      </w:pPr>
      <w:r>
        <w:rPr>
          <w:rFonts w:ascii="Times New Roman" w:hAnsi="Times New Roman"/>
          <w:sz w:val="28"/>
          <w:szCs w:val="28"/>
        </w:rPr>
        <w:t xml:space="preserve">Заходи у зв'язку з 34-ю річницею  Чорнобильської катастрофи та Днем вшанування учасників ліквідації аварії на Чорнобильській АЕС профінансовано на 59,6 </w:t>
      </w:r>
      <w:proofErr w:type="spellStart"/>
      <w:r>
        <w:rPr>
          <w:rFonts w:ascii="Times New Roman" w:hAnsi="Times New Roman"/>
          <w:sz w:val="28"/>
          <w:szCs w:val="28"/>
        </w:rPr>
        <w:t>тис.грн</w:t>
      </w:r>
      <w:proofErr w:type="spellEnd"/>
      <w:r>
        <w:rPr>
          <w:rFonts w:ascii="Times New Roman" w:hAnsi="Times New Roman"/>
          <w:sz w:val="28"/>
          <w:szCs w:val="28"/>
        </w:rPr>
        <w:t>.</w:t>
      </w:r>
    </w:p>
    <w:p w14:paraId="267D4423" w14:textId="77777777" w:rsidR="000F6BEA" w:rsidRDefault="000F6BEA" w:rsidP="000F6BEA">
      <w:pPr>
        <w:pStyle w:val="2"/>
        <w:ind w:firstLine="708"/>
        <w:jc w:val="both"/>
        <w:rPr>
          <w:rFonts w:ascii="Times New Roman" w:hAnsi="Times New Roman"/>
          <w:sz w:val="28"/>
          <w:szCs w:val="28"/>
        </w:rPr>
      </w:pPr>
      <w:r>
        <w:rPr>
          <w:rFonts w:ascii="Times New Roman" w:hAnsi="Times New Roman"/>
          <w:sz w:val="28"/>
          <w:szCs w:val="28"/>
        </w:rPr>
        <w:t>Відзначення ветеранів та жителів міста, працівників підприємств, установ та організацій всіх форм власності, представників громадськості міста до знаменних, професійних, ювілейних та пам'ятних дат, державних, професійних дат проведено на суму 180,0 тис. грн.</w:t>
      </w:r>
    </w:p>
    <w:p w14:paraId="2EABBE05" w14:textId="77777777" w:rsidR="00B65583" w:rsidRDefault="00B65583" w:rsidP="00D0528D">
      <w:pPr>
        <w:pStyle w:val="2"/>
        <w:ind w:firstLine="708"/>
        <w:jc w:val="both"/>
        <w:rPr>
          <w:rFonts w:ascii="Times New Roman" w:hAnsi="Times New Roman"/>
          <w:sz w:val="28"/>
          <w:szCs w:val="28"/>
        </w:rPr>
      </w:pPr>
      <w:r>
        <w:rPr>
          <w:rFonts w:ascii="Times New Roman" w:hAnsi="Times New Roman"/>
          <w:sz w:val="28"/>
          <w:szCs w:val="28"/>
        </w:rPr>
        <w:t xml:space="preserve">Матеріальна допомога головам квартальних комітетів, </w:t>
      </w:r>
      <w:r w:rsidR="00661BFD">
        <w:rPr>
          <w:rFonts w:ascii="Times New Roman" w:hAnsi="Times New Roman"/>
          <w:sz w:val="28"/>
          <w:szCs w:val="28"/>
        </w:rPr>
        <w:t>голові та секретарю міської організації ветеранів України</w:t>
      </w:r>
      <w:r>
        <w:rPr>
          <w:rFonts w:ascii="Times New Roman" w:hAnsi="Times New Roman"/>
          <w:sz w:val="28"/>
          <w:szCs w:val="28"/>
        </w:rPr>
        <w:t xml:space="preserve">, голові громадської організації «Захист дітей війни» профінансована на суму 226,2 </w:t>
      </w:r>
      <w:r w:rsidR="00661BFD">
        <w:rPr>
          <w:rFonts w:ascii="Times New Roman" w:hAnsi="Times New Roman"/>
          <w:sz w:val="28"/>
          <w:szCs w:val="28"/>
        </w:rPr>
        <w:t>тис. грн.</w:t>
      </w:r>
    </w:p>
    <w:p w14:paraId="0DA58E5A" w14:textId="77777777" w:rsidR="009851A8" w:rsidRDefault="009851A8" w:rsidP="009851A8">
      <w:pPr>
        <w:ind w:firstLine="708"/>
        <w:jc w:val="both"/>
        <w:rPr>
          <w:sz w:val="28"/>
          <w:szCs w:val="28"/>
        </w:rPr>
      </w:pPr>
      <w:r w:rsidRPr="009851A8">
        <w:rPr>
          <w:sz w:val="28"/>
          <w:szCs w:val="28"/>
        </w:rPr>
        <w:t xml:space="preserve">У </w:t>
      </w:r>
      <w:proofErr w:type="spellStart"/>
      <w:r w:rsidRPr="009851A8">
        <w:rPr>
          <w:sz w:val="28"/>
          <w:szCs w:val="28"/>
        </w:rPr>
        <w:t>звітному</w:t>
      </w:r>
      <w:proofErr w:type="spellEnd"/>
      <w:r w:rsidRPr="009851A8">
        <w:rPr>
          <w:sz w:val="28"/>
          <w:szCs w:val="28"/>
        </w:rPr>
        <w:t xml:space="preserve"> </w:t>
      </w:r>
      <w:proofErr w:type="spellStart"/>
      <w:proofErr w:type="gramStart"/>
      <w:r w:rsidRPr="009851A8">
        <w:rPr>
          <w:sz w:val="28"/>
          <w:szCs w:val="28"/>
        </w:rPr>
        <w:t>році</w:t>
      </w:r>
      <w:proofErr w:type="spellEnd"/>
      <w:r w:rsidRPr="009851A8">
        <w:rPr>
          <w:sz w:val="28"/>
          <w:szCs w:val="28"/>
        </w:rPr>
        <w:t xml:space="preserve">  </w:t>
      </w:r>
      <w:proofErr w:type="spellStart"/>
      <w:r w:rsidRPr="009851A8">
        <w:rPr>
          <w:sz w:val="28"/>
          <w:szCs w:val="28"/>
        </w:rPr>
        <w:t>нада</w:t>
      </w:r>
      <w:r w:rsidRPr="009851A8">
        <w:rPr>
          <w:sz w:val="28"/>
          <w:szCs w:val="28"/>
          <w:lang w:val="uk-UA"/>
        </w:rPr>
        <w:t>валась</w:t>
      </w:r>
      <w:proofErr w:type="spellEnd"/>
      <w:proofErr w:type="gramEnd"/>
      <w:r w:rsidRPr="009851A8">
        <w:rPr>
          <w:sz w:val="28"/>
          <w:szCs w:val="28"/>
        </w:rPr>
        <w:t xml:space="preserve"> </w:t>
      </w:r>
      <w:proofErr w:type="spellStart"/>
      <w:r w:rsidRPr="009851A8">
        <w:rPr>
          <w:sz w:val="28"/>
          <w:szCs w:val="28"/>
        </w:rPr>
        <w:t>допомог</w:t>
      </w:r>
      <w:proofErr w:type="spellEnd"/>
      <w:r w:rsidRPr="009851A8">
        <w:rPr>
          <w:sz w:val="28"/>
          <w:szCs w:val="28"/>
          <w:lang w:val="uk-UA"/>
        </w:rPr>
        <w:t>а</w:t>
      </w:r>
      <w:r w:rsidRPr="009851A8">
        <w:rPr>
          <w:sz w:val="28"/>
          <w:szCs w:val="28"/>
        </w:rPr>
        <w:t xml:space="preserve"> на </w:t>
      </w:r>
      <w:proofErr w:type="spellStart"/>
      <w:r w:rsidRPr="009851A8">
        <w:rPr>
          <w:sz w:val="28"/>
          <w:szCs w:val="28"/>
        </w:rPr>
        <w:t>поховання</w:t>
      </w:r>
      <w:proofErr w:type="spellEnd"/>
      <w:r w:rsidRPr="009851A8">
        <w:rPr>
          <w:sz w:val="28"/>
          <w:szCs w:val="28"/>
        </w:rPr>
        <w:t xml:space="preserve">  </w:t>
      </w:r>
      <w:proofErr w:type="spellStart"/>
      <w:r w:rsidRPr="009851A8">
        <w:rPr>
          <w:sz w:val="28"/>
          <w:szCs w:val="28"/>
        </w:rPr>
        <w:t>осіб</w:t>
      </w:r>
      <w:proofErr w:type="spellEnd"/>
      <w:r w:rsidRPr="009851A8">
        <w:rPr>
          <w:sz w:val="28"/>
          <w:szCs w:val="28"/>
          <w:lang w:val="uk-UA"/>
        </w:rPr>
        <w:t xml:space="preserve"> які не працювали</w:t>
      </w:r>
      <w:r w:rsidR="0061023A">
        <w:rPr>
          <w:sz w:val="28"/>
          <w:szCs w:val="28"/>
          <w:lang w:val="uk-UA"/>
        </w:rPr>
        <w:t>, н</w:t>
      </w:r>
      <w:r w:rsidRPr="009851A8">
        <w:rPr>
          <w:sz w:val="28"/>
          <w:szCs w:val="28"/>
          <w:lang w:val="uk-UA"/>
        </w:rPr>
        <w:t>е стояли на обліку в центрі зайнятості, не навчались, не отримували пенсію.</w:t>
      </w:r>
      <w:r w:rsidRPr="009851A8">
        <w:rPr>
          <w:sz w:val="28"/>
          <w:szCs w:val="28"/>
        </w:rPr>
        <w:t xml:space="preserve"> </w:t>
      </w:r>
      <w:r w:rsidRPr="009851A8">
        <w:rPr>
          <w:sz w:val="28"/>
          <w:szCs w:val="28"/>
          <w:lang w:val="uk-UA"/>
        </w:rPr>
        <w:t>Відповідно з</w:t>
      </w:r>
      <w:proofErr w:type="spellStart"/>
      <w:r w:rsidRPr="009851A8">
        <w:rPr>
          <w:sz w:val="28"/>
          <w:szCs w:val="28"/>
        </w:rPr>
        <w:t>атверджено</w:t>
      </w:r>
      <w:proofErr w:type="spellEnd"/>
      <w:r w:rsidRPr="009851A8">
        <w:rPr>
          <w:sz w:val="28"/>
          <w:szCs w:val="28"/>
          <w:lang w:val="uk-UA"/>
        </w:rPr>
        <w:t>го</w:t>
      </w:r>
      <w:r w:rsidRPr="009851A8">
        <w:rPr>
          <w:sz w:val="28"/>
          <w:szCs w:val="28"/>
        </w:rPr>
        <w:t xml:space="preserve"> </w:t>
      </w:r>
      <w:proofErr w:type="spellStart"/>
      <w:r w:rsidRPr="009851A8">
        <w:rPr>
          <w:sz w:val="28"/>
          <w:szCs w:val="28"/>
        </w:rPr>
        <w:t>розмір</w:t>
      </w:r>
      <w:proofErr w:type="spellEnd"/>
      <w:r w:rsidRPr="009851A8">
        <w:rPr>
          <w:sz w:val="28"/>
          <w:szCs w:val="28"/>
          <w:lang w:val="uk-UA"/>
        </w:rPr>
        <w:t>у</w:t>
      </w:r>
      <w:r w:rsidRPr="009851A8">
        <w:rPr>
          <w:sz w:val="28"/>
          <w:szCs w:val="28"/>
        </w:rPr>
        <w:t xml:space="preserve"> </w:t>
      </w:r>
      <w:proofErr w:type="spellStart"/>
      <w:r w:rsidRPr="009851A8">
        <w:rPr>
          <w:sz w:val="28"/>
          <w:szCs w:val="28"/>
        </w:rPr>
        <w:t>допомоги</w:t>
      </w:r>
      <w:proofErr w:type="spellEnd"/>
      <w:r w:rsidRPr="009851A8">
        <w:rPr>
          <w:sz w:val="28"/>
          <w:szCs w:val="28"/>
        </w:rPr>
        <w:t xml:space="preserve">  </w:t>
      </w:r>
      <w:r w:rsidRPr="009851A8">
        <w:rPr>
          <w:sz w:val="28"/>
          <w:szCs w:val="28"/>
          <w:lang w:val="uk-UA"/>
        </w:rPr>
        <w:t>8</w:t>
      </w:r>
      <w:r w:rsidRPr="009851A8">
        <w:rPr>
          <w:sz w:val="28"/>
          <w:szCs w:val="28"/>
        </w:rPr>
        <w:t xml:space="preserve">00, 00 </w:t>
      </w:r>
      <w:proofErr w:type="spellStart"/>
      <w:r w:rsidRPr="009851A8">
        <w:rPr>
          <w:sz w:val="28"/>
          <w:szCs w:val="28"/>
        </w:rPr>
        <w:t>грн</w:t>
      </w:r>
      <w:proofErr w:type="spellEnd"/>
      <w:r w:rsidRPr="009851A8">
        <w:rPr>
          <w:sz w:val="28"/>
          <w:szCs w:val="28"/>
          <w:lang w:val="uk-UA"/>
        </w:rPr>
        <w:t>,</w:t>
      </w:r>
      <w:r w:rsidRPr="009851A8">
        <w:rPr>
          <w:sz w:val="28"/>
          <w:szCs w:val="28"/>
        </w:rPr>
        <w:t xml:space="preserve"> </w:t>
      </w:r>
      <w:r w:rsidRPr="009851A8">
        <w:rPr>
          <w:sz w:val="28"/>
          <w:szCs w:val="28"/>
          <w:lang w:val="uk-UA"/>
        </w:rPr>
        <w:t>п</w:t>
      </w:r>
      <w:proofErr w:type="spellStart"/>
      <w:r w:rsidRPr="009851A8">
        <w:rPr>
          <w:sz w:val="28"/>
          <w:szCs w:val="28"/>
        </w:rPr>
        <w:t>ротягом</w:t>
      </w:r>
      <w:proofErr w:type="spellEnd"/>
      <w:r w:rsidRPr="009851A8">
        <w:rPr>
          <w:sz w:val="28"/>
          <w:szCs w:val="28"/>
        </w:rPr>
        <w:t xml:space="preserve"> 20</w:t>
      </w:r>
      <w:r w:rsidRPr="009851A8">
        <w:rPr>
          <w:sz w:val="28"/>
          <w:szCs w:val="28"/>
          <w:lang w:val="uk-UA"/>
        </w:rPr>
        <w:t>20</w:t>
      </w:r>
      <w:r w:rsidRPr="009851A8">
        <w:rPr>
          <w:sz w:val="28"/>
          <w:szCs w:val="28"/>
        </w:rPr>
        <w:t xml:space="preserve"> року </w:t>
      </w:r>
      <w:r w:rsidRPr="009851A8">
        <w:rPr>
          <w:sz w:val="28"/>
          <w:szCs w:val="28"/>
          <w:lang w:val="uk-UA"/>
        </w:rPr>
        <w:t xml:space="preserve">було </w:t>
      </w:r>
      <w:proofErr w:type="spellStart"/>
      <w:r w:rsidRPr="009851A8">
        <w:rPr>
          <w:sz w:val="28"/>
          <w:szCs w:val="28"/>
          <w:lang w:val="uk-UA"/>
        </w:rPr>
        <w:t>виплачено</w:t>
      </w:r>
      <w:proofErr w:type="spellEnd"/>
      <w:r w:rsidRPr="009851A8">
        <w:rPr>
          <w:sz w:val="28"/>
          <w:szCs w:val="28"/>
          <w:lang w:val="uk-UA"/>
        </w:rPr>
        <w:t xml:space="preserve"> </w:t>
      </w:r>
      <w:proofErr w:type="spellStart"/>
      <w:r w:rsidRPr="009851A8">
        <w:rPr>
          <w:sz w:val="28"/>
          <w:szCs w:val="28"/>
        </w:rPr>
        <w:t>допомогу</w:t>
      </w:r>
      <w:proofErr w:type="spellEnd"/>
      <w:r w:rsidRPr="009851A8">
        <w:rPr>
          <w:sz w:val="28"/>
          <w:szCs w:val="28"/>
        </w:rPr>
        <w:t xml:space="preserve"> на </w:t>
      </w:r>
      <w:proofErr w:type="spellStart"/>
      <w:r w:rsidRPr="009851A8">
        <w:rPr>
          <w:sz w:val="28"/>
          <w:szCs w:val="28"/>
        </w:rPr>
        <w:t>поховання</w:t>
      </w:r>
      <w:proofErr w:type="spellEnd"/>
      <w:r w:rsidRPr="009851A8">
        <w:rPr>
          <w:sz w:val="28"/>
          <w:szCs w:val="28"/>
        </w:rPr>
        <w:t xml:space="preserve"> </w:t>
      </w:r>
      <w:r w:rsidRPr="009851A8">
        <w:rPr>
          <w:sz w:val="28"/>
          <w:szCs w:val="28"/>
          <w:lang w:val="uk-UA"/>
        </w:rPr>
        <w:t xml:space="preserve">   9</w:t>
      </w:r>
      <w:r w:rsidR="0061023A">
        <w:rPr>
          <w:sz w:val="28"/>
          <w:szCs w:val="28"/>
        </w:rPr>
        <w:t xml:space="preserve"> ос</w:t>
      </w:r>
      <w:proofErr w:type="spellStart"/>
      <w:r w:rsidR="0061023A">
        <w:rPr>
          <w:sz w:val="28"/>
          <w:szCs w:val="28"/>
          <w:lang w:val="uk-UA"/>
        </w:rPr>
        <w:t>обам</w:t>
      </w:r>
      <w:proofErr w:type="spellEnd"/>
      <w:r w:rsidR="0061023A">
        <w:rPr>
          <w:sz w:val="28"/>
          <w:szCs w:val="28"/>
          <w:lang w:val="uk-UA"/>
        </w:rPr>
        <w:t xml:space="preserve"> </w:t>
      </w:r>
      <w:r w:rsidRPr="009851A8">
        <w:rPr>
          <w:sz w:val="28"/>
          <w:szCs w:val="28"/>
        </w:rPr>
        <w:t xml:space="preserve">на </w:t>
      </w:r>
      <w:proofErr w:type="spellStart"/>
      <w:r w:rsidRPr="009851A8">
        <w:rPr>
          <w:sz w:val="28"/>
          <w:szCs w:val="28"/>
        </w:rPr>
        <w:t>загальну</w:t>
      </w:r>
      <w:proofErr w:type="spellEnd"/>
      <w:r w:rsidRPr="009851A8">
        <w:rPr>
          <w:sz w:val="28"/>
          <w:szCs w:val="28"/>
        </w:rPr>
        <w:t xml:space="preserve"> суму 7</w:t>
      </w:r>
      <w:r w:rsidRPr="009851A8">
        <w:rPr>
          <w:sz w:val="28"/>
          <w:szCs w:val="28"/>
          <w:lang w:val="uk-UA"/>
        </w:rPr>
        <w:t xml:space="preserve">,2 </w:t>
      </w:r>
      <w:r w:rsidRPr="009851A8">
        <w:rPr>
          <w:sz w:val="28"/>
          <w:szCs w:val="28"/>
        </w:rPr>
        <w:t>тис. грн.</w:t>
      </w:r>
    </w:p>
    <w:p w14:paraId="2352BF94" w14:textId="77777777" w:rsidR="00E7582E" w:rsidRDefault="00E7582E" w:rsidP="00E7582E">
      <w:pPr>
        <w:pStyle w:val="2"/>
        <w:ind w:firstLine="708"/>
        <w:jc w:val="both"/>
        <w:rPr>
          <w:rFonts w:ascii="Times New Roman" w:hAnsi="Times New Roman"/>
          <w:sz w:val="28"/>
          <w:szCs w:val="28"/>
        </w:rPr>
      </w:pPr>
      <w:r w:rsidRPr="005241DB">
        <w:rPr>
          <w:rFonts w:ascii="Times New Roman" w:hAnsi="Times New Roman"/>
          <w:sz w:val="28"/>
          <w:szCs w:val="28"/>
        </w:rPr>
        <w:t xml:space="preserve">Фінансування Програми підтримки учасників АТО/ООС, членів їхніх сімей та сімей загиблих (померлих) учасників АТО/ООС м. Козятина  проведено на суму </w:t>
      </w:r>
      <w:r w:rsidR="00DF65FD">
        <w:rPr>
          <w:rFonts w:ascii="Times New Roman" w:hAnsi="Times New Roman"/>
          <w:sz w:val="28"/>
          <w:szCs w:val="28"/>
        </w:rPr>
        <w:t xml:space="preserve">186,8 </w:t>
      </w:r>
      <w:r w:rsidRPr="005241DB">
        <w:rPr>
          <w:rFonts w:ascii="Times New Roman" w:hAnsi="Times New Roman"/>
          <w:sz w:val="28"/>
          <w:szCs w:val="28"/>
        </w:rPr>
        <w:t>тис. грн.</w:t>
      </w:r>
    </w:p>
    <w:p w14:paraId="388C630A" w14:textId="77777777" w:rsidR="000F29FF" w:rsidRDefault="000F29FF" w:rsidP="00E7582E">
      <w:pPr>
        <w:pStyle w:val="2"/>
        <w:ind w:firstLine="708"/>
        <w:jc w:val="both"/>
        <w:rPr>
          <w:rFonts w:ascii="Times New Roman" w:hAnsi="Times New Roman"/>
          <w:sz w:val="28"/>
          <w:szCs w:val="28"/>
        </w:rPr>
      </w:pPr>
      <w:r>
        <w:rPr>
          <w:rFonts w:ascii="Times New Roman" w:hAnsi="Times New Roman"/>
          <w:sz w:val="28"/>
          <w:szCs w:val="28"/>
        </w:rPr>
        <w:t>На фінансування 5 окремих програм в галузі охорони здоров’я передбачалось 13 388,5 тис грн.</w:t>
      </w:r>
    </w:p>
    <w:p w14:paraId="7CC03B0A" w14:textId="77777777" w:rsidR="0061023A" w:rsidRDefault="000D083E" w:rsidP="009851A8">
      <w:pPr>
        <w:pStyle w:val="2"/>
        <w:ind w:firstLine="708"/>
        <w:jc w:val="both"/>
        <w:rPr>
          <w:rFonts w:ascii="Times New Roman" w:hAnsi="Times New Roman"/>
          <w:sz w:val="28"/>
          <w:szCs w:val="28"/>
        </w:rPr>
      </w:pPr>
      <w:r w:rsidRPr="000D083E">
        <w:rPr>
          <w:rFonts w:ascii="Times New Roman" w:hAnsi="Times New Roman"/>
          <w:sz w:val="28"/>
          <w:szCs w:val="28"/>
        </w:rPr>
        <w:t xml:space="preserve">Завдяки реалізації заходів Програми </w:t>
      </w:r>
      <w:r>
        <w:rPr>
          <w:rFonts w:ascii="Times New Roman" w:hAnsi="Times New Roman"/>
          <w:sz w:val="28"/>
          <w:szCs w:val="28"/>
        </w:rPr>
        <w:t>у 2020</w:t>
      </w:r>
      <w:r w:rsidRPr="000D083E">
        <w:rPr>
          <w:rFonts w:ascii="Times New Roman" w:hAnsi="Times New Roman"/>
          <w:sz w:val="28"/>
          <w:szCs w:val="28"/>
        </w:rPr>
        <w:t xml:space="preserve"> році </w:t>
      </w:r>
      <w:r w:rsidR="0061023A">
        <w:rPr>
          <w:rFonts w:ascii="Times New Roman" w:hAnsi="Times New Roman"/>
          <w:sz w:val="28"/>
          <w:szCs w:val="28"/>
        </w:rPr>
        <w:t xml:space="preserve">за рахунок коштів з міського бюджету </w:t>
      </w:r>
      <w:r w:rsidRPr="000D083E">
        <w:rPr>
          <w:rFonts w:ascii="Times New Roman" w:hAnsi="Times New Roman"/>
          <w:sz w:val="28"/>
          <w:szCs w:val="28"/>
        </w:rPr>
        <w:t>значна кількість громадян міста</w:t>
      </w:r>
      <w:r>
        <w:rPr>
          <w:rFonts w:ascii="Times New Roman" w:hAnsi="Times New Roman"/>
          <w:sz w:val="28"/>
          <w:szCs w:val="28"/>
        </w:rPr>
        <w:t xml:space="preserve"> відчула  підтримку та в пев</w:t>
      </w:r>
      <w:r w:rsidR="0061023A">
        <w:rPr>
          <w:rFonts w:ascii="Times New Roman" w:hAnsi="Times New Roman"/>
          <w:sz w:val="28"/>
          <w:szCs w:val="28"/>
        </w:rPr>
        <w:t>ній мірі соціальний захист.</w:t>
      </w:r>
    </w:p>
    <w:p w14:paraId="75A5E89D" w14:textId="6E8F9927" w:rsidR="009B1A5E" w:rsidRDefault="0061023A" w:rsidP="009851A8">
      <w:pPr>
        <w:pStyle w:val="2"/>
        <w:ind w:firstLine="708"/>
        <w:jc w:val="both"/>
        <w:rPr>
          <w:rFonts w:ascii="Times New Roman" w:hAnsi="Times New Roman"/>
          <w:sz w:val="28"/>
          <w:szCs w:val="28"/>
        </w:rPr>
      </w:pPr>
      <w:r>
        <w:rPr>
          <w:rFonts w:ascii="Times New Roman" w:hAnsi="Times New Roman"/>
          <w:sz w:val="28"/>
          <w:szCs w:val="28"/>
        </w:rPr>
        <w:t>В</w:t>
      </w:r>
      <w:r w:rsidR="007050DF">
        <w:rPr>
          <w:rFonts w:ascii="Times New Roman" w:hAnsi="Times New Roman"/>
          <w:sz w:val="28"/>
          <w:szCs w:val="28"/>
        </w:rPr>
        <w:t>иходячи з вищевикладеного, пропонується р</w:t>
      </w:r>
      <w:r w:rsidR="007050DF" w:rsidRPr="007050DF">
        <w:rPr>
          <w:rFonts w:ascii="Times New Roman" w:hAnsi="Times New Roman"/>
          <w:sz w:val="28"/>
          <w:szCs w:val="28"/>
        </w:rPr>
        <w:t>ішення 40(п) сесії 7 скликання від 18.12.2019 року №1669-</w:t>
      </w:r>
      <w:r w:rsidR="007050DF" w:rsidRPr="007050DF">
        <w:rPr>
          <w:rFonts w:ascii="Times New Roman" w:hAnsi="Times New Roman"/>
          <w:sz w:val="28"/>
          <w:szCs w:val="28"/>
          <w:lang w:val="en-US"/>
        </w:rPr>
        <w:t>VII</w:t>
      </w:r>
      <w:r w:rsidR="007050DF" w:rsidRPr="007050DF">
        <w:rPr>
          <w:rFonts w:ascii="Times New Roman" w:hAnsi="Times New Roman"/>
          <w:sz w:val="28"/>
          <w:szCs w:val="28"/>
        </w:rPr>
        <w:t xml:space="preserve"> «Про комплексну програму </w:t>
      </w:r>
      <w:r w:rsidR="007050DF" w:rsidRPr="007050DF">
        <w:rPr>
          <w:rFonts w:ascii="Times New Roman" w:hAnsi="Times New Roman"/>
          <w:sz w:val="28"/>
          <w:szCs w:val="28"/>
        </w:rPr>
        <w:lastRenderedPageBreak/>
        <w:t>соціального захисту громадян міста Козятина на 2020 рік» у зв’язку виконанням та закінченням терміну дії зняти з контролю.</w:t>
      </w:r>
    </w:p>
    <w:p w14:paraId="15F36415" w14:textId="3553374C" w:rsidR="00EC68D2" w:rsidRDefault="00EC68D2" w:rsidP="009851A8">
      <w:pPr>
        <w:pStyle w:val="2"/>
        <w:ind w:firstLine="708"/>
        <w:jc w:val="both"/>
        <w:rPr>
          <w:rFonts w:ascii="Times New Roman" w:hAnsi="Times New Roman"/>
          <w:sz w:val="28"/>
          <w:szCs w:val="28"/>
        </w:rPr>
      </w:pPr>
    </w:p>
    <w:p w14:paraId="547D24E4" w14:textId="77777777" w:rsidR="00EC68D2" w:rsidRDefault="00EC68D2" w:rsidP="009851A8">
      <w:pPr>
        <w:pStyle w:val="2"/>
        <w:ind w:firstLine="708"/>
        <w:jc w:val="both"/>
        <w:rPr>
          <w:rFonts w:ascii="Times New Roman" w:hAnsi="Times New Roman"/>
          <w:sz w:val="28"/>
          <w:szCs w:val="28"/>
        </w:rPr>
      </w:pPr>
    </w:p>
    <w:p w14:paraId="78D9C425" w14:textId="77777777" w:rsidR="00DF1214" w:rsidRDefault="00DF1214" w:rsidP="007050DF">
      <w:pPr>
        <w:pStyle w:val="1"/>
        <w:ind w:firstLine="708"/>
        <w:jc w:val="both"/>
        <w:rPr>
          <w:rFonts w:ascii="Times New Roman" w:hAnsi="Times New Roman"/>
          <w:sz w:val="28"/>
          <w:szCs w:val="28"/>
        </w:rPr>
      </w:pPr>
    </w:p>
    <w:p w14:paraId="5546BC0C" w14:textId="77777777" w:rsidR="000D083E" w:rsidRPr="00EC68D2" w:rsidRDefault="000D083E" w:rsidP="000D083E">
      <w:pPr>
        <w:jc w:val="both"/>
        <w:rPr>
          <w:bCs/>
          <w:sz w:val="28"/>
          <w:szCs w:val="28"/>
          <w:lang w:val="uk-UA"/>
        </w:rPr>
      </w:pPr>
      <w:r w:rsidRPr="00EC68D2">
        <w:rPr>
          <w:bCs/>
          <w:sz w:val="28"/>
          <w:szCs w:val="28"/>
        </w:rPr>
        <w:t xml:space="preserve">Заступник </w:t>
      </w:r>
      <w:proofErr w:type="spellStart"/>
      <w:r w:rsidRPr="00EC68D2">
        <w:rPr>
          <w:bCs/>
          <w:sz w:val="28"/>
          <w:szCs w:val="28"/>
        </w:rPr>
        <w:t>міського</w:t>
      </w:r>
      <w:proofErr w:type="spellEnd"/>
      <w:r w:rsidRPr="00EC68D2">
        <w:rPr>
          <w:bCs/>
          <w:sz w:val="28"/>
          <w:szCs w:val="28"/>
        </w:rPr>
        <w:t xml:space="preserve"> </w:t>
      </w:r>
      <w:proofErr w:type="spellStart"/>
      <w:r w:rsidRPr="00EC68D2">
        <w:rPr>
          <w:bCs/>
          <w:sz w:val="28"/>
          <w:szCs w:val="28"/>
        </w:rPr>
        <w:t>голови</w:t>
      </w:r>
      <w:proofErr w:type="spellEnd"/>
      <w:r w:rsidRPr="00EC68D2">
        <w:rPr>
          <w:bCs/>
          <w:sz w:val="28"/>
          <w:szCs w:val="28"/>
          <w:lang w:val="uk-UA"/>
        </w:rPr>
        <w:t xml:space="preserve"> з питань </w:t>
      </w:r>
    </w:p>
    <w:p w14:paraId="15A8F4E6" w14:textId="77777777" w:rsidR="000D083E" w:rsidRPr="00EC68D2" w:rsidRDefault="000D083E" w:rsidP="000D083E">
      <w:pPr>
        <w:jc w:val="both"/>
        <w:rPr>
          <w:bCs/>
          <w:sz w:val="28"/>
          <w:szCs w:val="28"/>
          <w:lang w:val="uk-UA"/>
        </w:rPr>
      </w:pPr>
      <w:r w:rsidRPr="00EC68D2">
        <w:rPr>
          <w:bCs/>
          <w:sz w:val="28"/>
          <w:szCs w:val="28"/>
          <w:lang w:val="uk-UA"/>
        </w:rPr>
        <w:t>діяльності виконавчих органів ради –</w:t>
      </w:r>
    </w:p>
    <w:p w14:paraId="0DC7DB8C" w14:textId="77777777" w:rsidR="00DF1214" w:rsidRPr="00EC68D2" w:rsidRDefault="000D083E" w:rsidP="000D083E">
      <w:pPr>
        <w:jc w:val="both"/>
        <w:rPr>
          <w:bCs/>
          <w:sz w:val="28"/>
          <w:szCs w:val="28"/>
        </w:rPr>
      </w:pPr>
      <w:r w:rsidRPr="00EC68D2">
        <w:rPr>
          <w:bCs/>
          <w:sz w:val="28"/>
          <w:szCs w:val="28"/>
          <w:lang w:val="uk-UA"/>
        </w:rPr>
        <w:t>н</w:t>
      </w:r>
      <w:proofErr w:type="spellStart"/>
      <w:r w:rsidR="00DF1214" w:rsidRPr="00EC68D2">
        <w:rPr>
          <w:bCs/>
          <w:sz w:val="28"/>
          <w:szCs w:val="28"/>
        </w:rPr>
        <w:t>ачальник</w:t>
      </w:r>
      <w:proofErr w:type="spellEnd"/>
      <w:r w:rsidRPr="00EC68D2">
        <w:rPr>
          <w:bCs/>
          <w:sz w:val="28"/>
          <w:szCs w:val="28"/>
          <w:lang w:val="uk-UA"/>
        </w:rPr>
        <w:t xml:space="preserve"> </w:t>
      </w:r>
      <w:proofErr w:type="spellStart"/>
      <w:r w:rsidR="00DF1214" w:rsidRPr="00EC68D2">
        <w:rPr>
          <w:bCs/>
          <w:sz w:val="28"/>
          <w:szCs w:val="28"/>
        </w:rPr>
        <w:t>управління</w:t>
      </w:r>
      <w:proofErr w:type="spellEnd"/>
      <w:r w:rsidR="00DF1214" w:rsidRPr="00EC68D2">
        <w:rPr>
          <w:bCs/>
          <w:sz w:val="28"/>
          <w:szCs w:val="28"/>
        </w:rPr>
        <w:t xml:space="preserve"> </w:t>
      </w:r>
      <w:proofErr w:type="spellStart"/>
      <w:r w:rsidR="00DF1214" w:rsidRPr="00EC68D2">
        <w:rPr>
          <w:bCs/>
          <w:sz w:val="28"/>
          <w:szCs w:val="28"/>
        </w:rPr>
        <w:t>соціальної</w:t>
      </w:r>
      <w:proofErr w:type="spellEnd"/>
      <w:r w:rsidR="00DF1214" w:rsidRPr="00EC68D2">
        <w:rPr>
          <w:bCs/>
          <w:sz w:val="28"/>
          <w:szCs w:val="28"/>
        </w:rPr>
        <w:t xml:space="preserve"> </w:t>
      </w:r>
      <w:proofErr w:type="spellStart"/>
      <w:r w:rsidR="00DF1214" w:rsidRPr="00EC68D2">
        <w:rPr>
          <w:bCs/>
          <w:sz w:val="28"/>
          <w:szCs w:val="28"/>
        </w:rPr>
        <w:t>політики</w:t>
      </w:r>
      <w:proofErr w:type="spellEnd"/>
    </w:p>
    <w:p w14:paraId="473E41FB" w14:textId="0A25FEEA" w:rsidR="00DF1214" w:rsidRPr="000D083E" w:rsidRDefault="00DF1214" w:rsidP="000D083E">
      <w:pPr>
        <w:jc w:val="both"/>
        <w:rPr>
          <w:sz w:val="26"/>
          <w:szCs w:val="26"/>
          <w:lang w:val="uk-UA"/>
        </w:rPr>
      </w:pPr>
      <w:proofErr w:type="spellStart"/>
      <w:r w:rsidRPr="00EC68D2">
        <w:rPr>
          <w:bCs/>
          <w:sz w:val="28"/>
          <w:szCs w:val="28"/>
        </w:rPr>
        <w:t>Козятинської</w:t>
      </w:r>
      <w:proofErr w:type="spellEnd"/>
      <w:r w:rsidRPr="00EC68D2">
        <w:rPr>
          <w:bCs/>
          <w:sz w:val="28"/>
          <w:szCs w:val="28"/>
        </w:rPr>
        <w:t xml:space="preserve"> міської ради</w:t>
      </w:r>
      <w:r w:rsidRPr="00EC68D2">
        <w:rPr>
          <w:bCs/>
          <w:sz w:val="26"/>
          <w:szCs w:val="26"/>
        </w:rPr>
        <w:t xml:space="preserve">                                                      </w:t>
      </w:r>
      <w:r w:rsidR="00EC68D2">
        <w:rPr>
          <w:bCs/>
          <w:sz w:val="26"/>
          <w:szCs w:val="26"/>
          <w:lang w:val="uk-UA"/>
        </w:rPr>
        <w:t xml:space="preserve">       </w:t>
      </w:r>
      <w:r w:rsidRPr="00EC68D2">
        <w:rPr>
          <w:bCs/>
          <w:sz w:val="26"/>
          <w:szCs w:val="26"/>
        </w:rPr>
        <w:t xml:space="preserve">  </w:t>
      </w:r>
      <w:r w:rsidRPr="00EC68D2">
        <w:rPr>
          <w:bCs/>
          <w:sz w:val="28"/>
          <w:szCs w:val="28"/>
        </w:rPr>
        <w:t>Марченко</w:t>
      </w:r>
      <w:r w:rsidRPr="00EC68D2">
        <w:rPr>
          <w:bCs/>
          <w:sz w:val="28"/>
          <w:szCs w:val="28"/>
          <w:lang w:val="uk-UA"/>
        </w:rPr>
        <w:t xml:space="preserve"> К.В.</w:t>
      </w:r>
    </w:p>
    <w:p w14:paraId="3A7615E6" w14:textId="77777777" w:rsidR="00DF1214" w:rsidRPr="00DF1214" w:rsidRDefault="00DF1214" w:rsidP="007050DF">
      <w:pPr>
        <w:pStyle w:val="1"/>
        <w:ind w:firstLine="708"/>
        <w:jc w:val="both"/>
        <w:rPr>
          <w:rFonts w:ascii="Times New Roman" w:hAnsi="Times New Roman"/>
          <w:sz w:val="28"/>
          <w:szCs w:val="28"/>
          <w:lang w:val="ru-RU"/>
        </w:rPr>
      </w:pPr>
    </w:p>
    <w:p w14:paraId="5F32D89E" w14:textId="77777777" w:rsidR="009B1A5E" w:rsidRDefault="009B1A5E" w:rsidP="002D231E">
      <w:pPr>
        <w:pStyle w:val="1"/>
        <w:spacing w:line="360" w:lineRule="auto"/>
        <w:ind w:left="720"/>
        <w:jc w:val="both"/>
        <w:rPr>
          <w:rFonts w:ascii="Times New Roman" w:hAnsi="Times New Roman"/>
          <w:sz w:val="28"/>
          <w:szCs w:val="28"/>
        </w:rPr>
      </w:pPr>
    </w:p>
    <w:p w14:paraId="3CAD0ADA" w14:textId="77777777" w:rsidR="009B1A5E" w:rsidRDefault="009B1A5E" w:rsidP="002D231E">
      <w:pPr>
        <w:pStyle w:val="1"/>
        <w:spacing w:line="360" w:lineRule="auto"/>
        <w:ind w:left="720"/>
        <w:jc w:val="both"/>
        <w:rPr>
          <w:rFonts w:ascii="Times New Roman" w:hAnsi="Times New Roman"/>
          <w:sz w:val="28"/>
          <w:szCs w:val="28"/>
        </w:rPr>
      </w:pPr>
    </w:p>
    <w:p w14:paraId="558624C9" w14:textId="77777777" w:rsidR="002D231E" w:rsidRDefault="0092004E" w:rsidP="002D231E">
      <w:pPr>
        <w:pStyle w:val="1"/>
        <w:spacing w:line="360" w:lineRule="auto"/>
        <w:ind w:left="720"/>
        <w:jc w:val="both"/>
        <w:rPr>
          <w:rFonts w:ascii="Times New Roman" w:hAnsi="Times New Roman"/>
          <w:sz w:val="28"/>
          <w:szCs w:val="28"/>
        </w:rPr>
      </w:pPr>
      <w:r>
        <w:rPr>
          <w:rFonts w:ascii="Times New Roman" w:hAnsi="Times New Roman"/>
          <w:sz w:val="28"/>
          <w:szCs w:val="28"/>
        </w:rPr>
        <w:t xml:space="preserve">                              </w:t>
      </w:r>
    </w:p>
    <w:p w14:paraId="163E19D3" w14:textId="77777777" w:rsidR="0092004E" w:rsidRDefault="0092004E" w:rsidP="002D231E">
      <w:pPr>
        <w:pStyle w:val="1"/>
        <w:spacing w:line="360" w:lineRule="auto"/>
        <w:ind w:left="720"/>
        <w:jc w:val="both"/>
        <w:rPr>
          <w:rFonts w:ascii="Times New Roman" w:hAnsi="Times New Roman"/>
          <w:sz w:val="28"/>
          <w:szCs w:val="28"/>
        </w:rPr>
      </w:pPr>
    </w:p>
    <w:p w14:paraId="67716F38" w14:textId="77777777" w:rsidR="0092004E" w:rsidRDefault="0092004E" w:rsidP="002D231E">
      <w:pPr>
        <w:pStyle w:val="1"/>
        <w:spacing w:line="360" w:lineRule="auto"/>
        <w:ind w:left="720"/>
        <w:jc w:val="both"/>
        <w:rPr>
          <w:rFonts w:ascii="Times New Roman" w:hAnsi="Times New Roman"/>
          <w:sz w:val="28"/>
          <w:szCs w:val="28"/>
        </w:rPr>
      </w:pPr>
    </w:p>
    <w:p w14:paraId="05C4A0B2" w14:textId="77777777" w:rsidR="00090911" w:rsidRDefault="00090911" w:rsidP="001F189D">
      <w:pPr>
        <w:ind w:firstLine="708"/>
        <w:jc w:val="both"/>
        <w:rPr>
          <w:sz w:val="28"/>
          <w:szCs w:val="28"/>
          <w:lang w:val="uk-UA"/>
        </w:rPr>
      </w:pPr>
    </w:p>
    <w:p w14:paraId="63558EF9" w14:textId="77777777" w:rsidR="00B6142A" w:rsidRDefault="00B6142A" w:rsidP="00AE2122">
      <w:pPr>
        <w:ind w:firstLine="708"/>
        <w:jc w:val="both"/>
        <w:rPr>
          <w:sz w:val="28"/>
          <w:szCs w:val="28"/>
          <w:lang w:val="uk-UA"/>
        </w:rPr>
      </w:pPr>
    </w:p>
    <w:p w14:paraId="645ADD24" w14:textId="77777777" w:rsidR="00B6142A" w:rsidRDefault="00B6142A" w:rsidP="00AE2122">
      <w:pPr>
        <w:ind w:firstLine="708"/>
        <w:jc w:val="both"/>
        <w:rPr>
          <w:sz w:val="28"/>
          <w:szCs w:val="28"/>
          <w:lang w:val="uk-UA"/>
        </w:rPr>
      </w:pPr>
    </w:p>
    <w:p w14:paraId="0CE2A37F" w14:textId="77777777" w:rsidR="00B6142A" w:rsidRDefault="00B6142A" w:rsidP="00AE2122">
      <w:pPr>
        <w:ind w:firstLine="708"/>
        <w:jc w:val="both"/>
        <w:rPr>
          <w:sz w:val="28"/>
          <w:szCs w:val="28"/>
          <w:lang w:val="uk-UA"/>
        </w:rPr>
      </w:pPr>
    </w:p>
    <w:p w14:paraId="6DA6E473" w14:textId="77777777" w:rsidR="000F2A8C" w:rsidRPr="00AE2122" w:rsidRDefault="000F2A8C" w:rsidP="00AE2122">
      <w:pPr>
        <w:ind w:firstLine="708"/>
        <w:jc w:val="both"/>
        <w:rPr>
          <w:sz w:val="28"/>
          <w:szCs w:val="28"/>
          <w:lang w:val="uk-UA"/>
        </w:rPr>
      </w:pPr>
    </w:p>
    <w:p w14:paraId="3696FB27" w14:textId="77777777" w:rsidR="00AE2122" w:rsidRDefault="00AE2122" w:rsidP="00AE2122">
      <w:pPr>
        <w:ind w:firstLine="708"/>
        <w:jc w:val="both"/>
        <w:rPr>
          <w:lang w:val="uk-UA"/>
        </w:rPr>
      </w:pPr>
    </w:p>
    <w:p w14:paraId="592DC5E2" w14:textId="77777777" w:rsidR="00AE2122" w:rsidRDefault="00AE2122" w:rsidP="00AE2122">
      <w:pPr>
        <w:ind w:firstLine="708"/>
        <w:jc w:val="both"/>
        <w:rPr>
          <w:lang w:val="uk-UA"/>
        </w:rPr>
      </w:pPr>
    </w:p>
    <w:p w14:paraId="4C0D4A37" w14:textId="77777777" w:rsidR="00AE2122" w:rsidRDefault="00AE2122" w:rsidP="00AE2122">
      <w:pPr>
        <w:ind w:firstLine="708"/>
        <w:jc w:val="both"/>
        <w:rPr>
          <w:lang w:val="uk-UA"/>
        </w:rPr>
      </w:pPr>
    </w:p>
    <w:p w14:paraId="34E4F506" w14:textId="77777777" w:rsidR="00AF73B3" w:rsidRDefault="00070FC1" w:rsidP="00AE2122">
      <w:pPr>
        <w:ind w:firstLine="708"/>
        <w:jc w:val="both"/>
        <w:rPr>
          <w:lang w:val="uk-UA"/>
        </w:rPr>
      </w:pPr>
      <w:r w:rsidRPr="00070FC1">
        <w:rPr>
          <w:lang w:val="uk-UA"/>
        </w:rPr>
        <w:t xml:space="preserve"> </w:t>
      </w:r>
    </w:p>
    <w:p w14:paraId="4E98C73D" w14:textId="77777777" w:rsidR="00070FC1" w:rsidRDefault="00070FC1" w:rsidP="00AF73B3">
      <w:pPr>
        <w:jc w:val="both"/>
        <w:rPr>
          <w:lang w:val="uk-UA"/>
        </w:rPr>
      </w:pPr>
    </w:p>
    <w:p w14:paraId="562043C1" w14:textId="77777777" w:rsidR="00070FC1" w:rsidRDefault="00070FC1" w:rsidP="00AF73B3">
      <w:pPr>
        <w:jc w:val="both"/>
        <w:rPr>
          <w:lang w:val="uk-UA"/>
        </w:rPr>
      </w:pPr>
    </w:p>
    <w:p w14:paraId="2ED41FBA" w14:textId="77777777" w:rsidR="00AF73B3" w:rsidRDefault="00AF73B3" w:rsidP="00AF73B3">
      <w:pPr>
        <w:jc w:val="both"/>
        <w:rPr>
          <w:b/>
          <w:sz w:val="28"/>
          <w:szCs w:val="28"/>
          <w:lang w:val="uk-UA"/>
        </w:rPr>
      </w:pPr>
    </w:p>
    <w:p w14:paraId="1AD1E988" w14:textId="77777777" w:rsidR="00AF73B3" w:rsidRDefault="00AF73B3" w:rsidP="00AF73B3">
      <w:pPr>
        <w:jc w:val="both"/>
        <w:rPr>
          <w:b/>
          <w:sz w:val="28"/>
          <w:szCs w:val="28"/>
          <w:lang w:val="uk-UA"/>
        </w:rPr>
      </w:pPr>
    </w:p>
    <w:p w14:paraId="01F8BA69" w14:textId="77777777" w:rsidR="00AF73B3" w:rsidRDefault="00AF73B3" w:rsidP="00AF73B3">
      <w:pPr>
        <w:jc w:val="both"/>
        <w:rPr>
          <w:b/>
          <w:sz w:val="28"/>
          <w:szCs w:val="28"/>
          <w:lang w:val="uk-UA"/>
        </w:rPr>
      </w:pPr>
    </w:p>
    <w:p w14:paraId="3E1403DE" w14:textId="77777777" w:rsidR="00D65727" w:rsidRDefault="00D65727" w:rsidP="00AF73B3">
      <w:pPr>
        <w:jc w:val="both"/>
        <w:rPr>
          <w:lang w:val="uk-UA"/>
        </w:rPr>
      </w:pPr>
    </w:p>
    <w:p w14:paraId="20E53E8F" w14:textId="77777777" w:rsidR="00D65727" w:rsidRDefault="00D65727" w:rsidP="00AF73B3">
      <w:pPr>
        <w:jc w:val="both"/>
        <w:rPr>
          <w:lang w:val="uk-UA"/>
        </w:rPr>
      </w:pPr>
    </w:p>
    <w:p w14:paraId="159DB571" w14:textId="77777777" w:rsidR="00D65727" w:rsidRDefault="00D65727" w:rsidP="00AF73B3">
      <w:pPr>
        <w:jc w:val="both"/>
        <w:rPr>
          <w:lang w:val="uk-UA"/>
        </w:rPr>
      </w:pPr>
    </w:p>
    <w:p w14:paraId="5E465A16" w14:textId="77777777" w:rsidR="00AF73B3" w:rsidRDefault="00AF73B3" w:rsidP="00AF73B3">
      <w:pPr>
        <w:ind w:left="426"/>
        <w:jc w:val="center"/>
        <w:rPr>
          <w:b/>
          <w:sz w:val="28"/>
          <w:szCs w:val="28"/>
          <w:lang w:val="uk-UA"/>
        </w:rPr>
      </w:pPr>
    </w:p>
    <w:p w14:paraId="4BFAD402" w14:textId="77777777" w:rsidR="00AF73B3" w:rsidRDefault="00AF73B3" w:rsidP="00AF73B3">
      <w:pPr>
        <w:ind w:left="426"/>
        <w:jc w:val="center"/>
        <w:rPr>
          <w:b/>
          <w:sz w:val="28"/>
          <w:szCs w:val="28"/>
          <w:lang w:val="uk-UA"/>
        </w:rPr>
      </w:pPr>
    </w:p>
    <w:p w14:paraId="70A43EA5" w14:textId="77777777" w:rsidR="00AF73B3" w:rsidRDefault="00AF73B3" w:rsidP="00AF73B3">
      <w:pPr>
        <w:ind w:left="426"/>
        <w:jc w:val="center"/>
        <w:rPr>
          <w:b/>
          <w:sz w:val="28"/>
          <w:szCs w:val="28"/>
          <w:lang w:val="uk-UA"/>
        </w:rPr>
      </w:pPr>
    </w:p>
    <w:p w14:paraId="68042BB0" w14:textId="77777777" w:rsidR="00AF73B3" w:rsidRDefault="00AF73B3" w:rsidP="00AF73B3">
      <w:pPr>
        <w:ind w:left="426"/>
        <w:jc w:val="center"/>
        <w:rPr>
          <w:b/>
          <w:sz w:val="28"/>
          <w:szCs w:val="28"/>
          <w:lang w:val="uk-UA"/>
        </w:rPr>
      </w:pPr>
    </w:p>
    <w:p w14:paraId="030CE093" w14:textId="77777777" w:rsidR="00AF73B3" w:rsidRDefault="00AF73B3" w:rsidP="00AF73B3">
      <w:pPr>
        <w:ind w:left="426"/>
        <w:jc w:val="center"/>
        <w:rPr>
          <w:b/>
          <w:sz w:val="28"/>
          <w:szCs w:val="28"/>
          <w:lang w:val="uk-UA"/>
        </w:rPr>
      </w:pPr>
    </w:p>
    <w:p w14:paraId="20100E84" w14:textId="77777777" w:rsidR="00AF73B3" w:rsidRDefault="00AF73B3" w:rsidP="00AF73B3">
      <w:pPr>
        <w:ind w:left="426"/>
        <w:jc w:val="center"/>
        <w:rPr>
          <w:b/>
          <w:sz w:val="28"/>
          <w:szCs w:val="28"/>
          <w:lang w:val="uk-UA"/>
        </w:rPr>
      </w:pPr>
    </w:p>
    <w:p w14:paraId="2309B0C1" w14:textId="77777777" w:rsidR="00AF73B3" w:rsidRDefault="00AF73B3" w:rsidP="00AF73B3">
      <w:pPr>
        <w:ind w:left="426"/>
        <w:jc w:val="center"/>
        <w:rPr>
          <w:b/>
          <w:sz w:val="28"/>
          <w:szCs w:val="28"/>
          <w:lang w:val="uk-UA"/>
        </w:rPr>
      </w:pPr>
    </w:p>
    <w:sectPr w:rsidR="00AF73B3" w:rsidSect="00FB0E45">
      <w:footerReference w:type="even" r:id="rId10"/>
      <w:footerReference w:type="default" r:id="rId11"/>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8AAA" w14:textId="77777777" w:rsidR="006D2D63" w:rsidRDefault="006D2D63">
      <w:r>
        <w:separator/>
      </w:r>
    </w:p>
  </w:endnote>
  <w:endnote w:type="continuationSeparator" w:id="0">
    <w:p w14:paraId="7AE61BDF" w14:textId="77777777" w:rsidR="006D2D63" w:rsidRDefault="006D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8E579" w14:textId="77777777" w:rsidR="00AC6BB7" w:rsidRDefault="00832A3A"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6825C1" w14:textId="77777777" w:rsidR="00AC6BB7" w:rsidRDefault="006D2D63" w:rsidP="00FB0E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B7354" w14:textId="77777777" w:rsidR="00AC6BB7" w:rsidRDefault="00832A3A"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023A">
      <w:rPr>
        <w:rStyle w:val="a5"/>
        <w:noProof/>
      </w:rPr>
      <w:t>4</w:t>
    </w:r>
    <w:r>
      <w:rPr>
        <w:rStyle w:val="a5"/>
      </w:rPr>
      <w:fldChar w:fldCharType="end"/>
    </w:r>
  </w:p>
  <w:p w14:paraId="50540886" w14:textId="77777777" w:rsidR="00AC6BB7" w:rsidRDefault="006D2D63" w:rsidP="00FB0E4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4D782" w14:textId="77777777" w:rsidR="006D2D63" w:rsidRDefault="006D2D63">
      <w:r>
        <w:separator/>
      </w:r>
    </w:p>
  </w:footnote>
  <w:footnote w:type="continuationSeparator" w:id="0">
    <w:p w14:paraId="13391526" w14:textId="77777777" w:rsidR="006D2D63" w:rsidRDefault="006D2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B69"/>
    <w:multiLevelType w:val="hybridMultilevel"/>
    <w:tmpl w:val="271CB260"/>
    <w:lvl w:ilvl="0" w:tplc="659A38D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8743DC2"/>
    <w:multiLevelType w:val="hybridMultilevel"/>
    <w:tmpl w:val="62942F2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12A2DD3"/>
    <w:multiLevelType w:val="multilevel"/>
    <w:tmpl w:val="571C341E"/>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45034838"/>
    <w:multiLevelType w:val="multilevel"/>
    <w:tmpl w:val="20BC4616"/>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2D4F08"/>
    <w:multiLevelType w:val="hybridMultilevel"/>
    <w:tmpl w:val="6CD81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AF185A"/>
    <w:multiLevelType w:val="hybridMultilevel"/>
    <w:tmpl w:val="9560258A"/>
    <w:lvl w:ilvl="0" w:tplc="6BE0E6C6">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F"/>
    <w:rsid w:val="00070FC1"/>
    <w:rsid w:val="0007447B"/>
    <w:rsid w:val="00090911"/>
    <w:rsid w:val="000D083E"/>
    <w:rsid w:val="000F226F"/>
    <w:rsid w:val="000F29FF"/>
    <w:rsid w:val="000F2A8C"/>
    <w:rsid w:val="000F6BEA"/>
    <w:rsid w:val="00107C98"/>
    <w:rsid w:val="00114DCB"/>
    <w:rsid w:val="001169D2"/>
    <w:rsid w:val="00122EE9"/>
    <w:rsid w:val="00147904"/>
    <w:rsid w:val="00157B4A"/>
    <w:rsid w:val="001A0766"/>
    <w:rsid w:val="001C34C2"/>
    <w:rsid w:val="001C5CEB"/>
    <w:rsid w:val="001D4D97"/>
    <w:rsid w:val="001D5A60"/>
    <w:rsid w:val="001F189D"/>
    <w:rsid w:val="00205CD3"/>
    <w:rsid w:val="00246173"/>
    <w:rsid w:val="00265EFA"/>
    <w:rsid w:val="00282F90"/>
    <w:rsid w:val="00284912"/>
    <w:rsid w:val="00284BF6"/>
    <w:rsid w:val="002926F3"/>
    <w:rsid w:val="002D231E"/>
    <w:rsid w:val="002E39D2"/>
    <w:rsid w:val="0030424B"/>
    <w:rsid w:val="00317E25"/>
    <w:rsid w:val="00324751"/>
    <w:rsid w:val="0034033F"/>
    <w:rsid w:val="00353E1E"/>
    <w:rsid w:val="0036732B"/>
    <w:rsid w:val="00382B28"/>
    <w:rsid w:val="003D786C"/>
    <w:rsid w:val="00413FFE"/>
    <w:rsid w:val="00414775"/>
    <w:rsid w:val="0042304B"/>
    <w:rsid w:val="00463774"/>
    <w:rsid w:val="00472EBB"/>
    <w:rsid w:val="004B5D64"/>
    <w:rsid w:val="00507F33"/>
    <w:rsid w:val="00527E17"/>
    <w:rsid w:val="00530C25"/>
    <w:rsid w:val="005324FA"/>
    <w:rsid w:val="005348D2"/>
    <w:rsid w:val="00547518"/>
    <w:rsid w:val="00564E79"/>
    <w:rsid w:val="00565215"/>
    <w:rsid w:val="00591621"/>
    <w:rsid w:val="00594B14"/>
    <w:rsid w:val="005A5B49"/>
    <w:rsid w:val="005B0D22"/>
    <w:rsid w:val="005E0591"/>
    <w:rsid w:val="0060312E"/>
    <w:rsid w:val="0061023A"/>
    <w:rsid w:val="0061039F"/>
    <w:rsid w:val="00611BD9"/>
    <w:rsid w:val="00625C05"/>
    <w:rsid w:val="00650A71"/>
    <w:rsid w:val="00661BFD"/>
    <w:rsid w:val="00683CD5"/>
    <w:rsid w:val="00687601"/>
    <w:rsid w:val="006A15C8"/>
    <w:rsid w:val="006D2D63"/>
    <w:rsid w:val="006D582A"/>
    <w:rsid w:val="006D7D09"/>
    <w:rsid w:val="006F3E18"/>
    <w:rsid w:val="007050DF"/>
    <w:rsid w:val="007A50E3"/>
    <w:rsid w:val="007E66D5"/>
    <w:rsid w:val="00814538"/>
    <w:rsid w:val="00832A3A"/>
    <w:rsid w:val="008431EE"/>
    <w:rsid w:val="00845446"/>
    <w:rsid w:val="00853E11"/>
    <w:rsid w:val="008778A0"/>
    <w:rsid w:val="00882848"/>
    <w:rsid w:val="008F002E"/>
    <w:rsid w:val="008F6A39"/>
    <w:rsid w:val="0092004E"/>
    <w:rsid w:val="00965662"/>
    <w:rsid w:val="00982702"/>
    <w:rsid w:val="009851A8"/>
    <w:rsid w:val="00996661"/>
    <w:rsid w:val="009A475D"/>
    <w:rsid w:val="009B1A5E"/>
    <w:rsid w:val="009D2FE5"/>
    <w:rsid w:val="00A25B54"/>
    <w:rsid w:val="00A26890"/>
    <w:rsid w:val="00A3758E"/>
    <w:rsid w:val="00A52239"/>
    <w:rsid w:val="00A67AED"/>
    <w:rsid w:val="00A73186"/>
    <w:rsid w:val="00A8324B"/>
    <w:rsid w:val="00A969DA"/>
    <w:rsid w:val="00AE2122"/>
    <w:rsid w:val="00AF01B7"/>
    <w:rsid w:val="00AF5A78"/>
    <w:rsid w:val="00AF689E"/>
    <w:rsid w:val="00AF73B3"/>
    <w:rsid w:val="00B01062"/>
    <w:rsid w:val="00B42BF9"/>
    <w:rsid w:val="00B570E1"/>
    <w:rsid w:val="00B6142A"/>
    <w:rsid w:val="00B65583"/>
    <w:rsid w:val="00B67693"/>
    <w:rsid w:val="00B7375C"/>
    <w:rsid w:val="00B73A95"/>
    <w:rsid w:val="00B75D47"/>
    <w:rsid w:val="00B92E12"/>
    <w:rsid w:val="00B9753F"/>
    <w:rsid w:val="00BD7ABD"/>
    <w:rsid w:val="00BE3947"/>
    <w:rsid w:val="00BF2726"/>
    <w:rsid w:val="00C01942"/>
    <w:rsid w:val="00C76B62"/>
    <w:rsid w:val="00CD3114"/>
    <w:rsid w:val="00CD6A5F"/>
    <w:rsid w:val="00D0528D"/>
    <w:rsid w:val="00D15485"/>
    <w:rsid w:val="00D17849"/>
    <w:rsid w:val="00D26A8C"/>
    <w:rsid w:val="00D5697B"/>
    <w:rsid w:val="00D65727"/>
    <w:rsid w:val="00D66D3E"/>
    <w:rsid w:val="00D70228"/>
    <w:rsid w:val="00DA317F"/>
    <w:rsid w:val="00DF08C9"/>
    <w:rsid w:val="00DF1214"/>
    <w:rsid w:val="00DF65FD"/>
    <w:rsid w:val="00E0261F"/>
    <w:rsid w:val="00E06A53"/>
    <w:rsid w:val="00E152B5"/>
    <w:rsid w:val="00E631F8"/>
    <w:rsid w:val="00E7582E"/>
    <w:rsid w:val="00E777F4"/>
    <w:rsid w:val="00E873B1"/>
    <w:rsid w:val="00E926D9"/>
    <w:rsid w:val="00EA167A"/>
    <w:rsid w:val="00EA7280"/>
    <w:rsid w:val="00EC3504"/>
    <w:rsid w:val="00EC68D2"/>
    <w:rsid w:val="00EE4B65"/>
    <w:rsid w:val="00EF256B"/>
    <w:rsid w:val="00F14343"/>
    <w:rsid w:val="00F35CC0"/>
    <w:rsid w:val="00F51C71"/>
    <w:rsid w:val="00F602B6"/>
    <w:rsid w:val="00F80E4D"/>
    <w:rsid w:val="00FA3858"/>
    <w:rsid w:val="00FB3F34"/>
    <w:rsid w:val="00FB6765"/>
    <w:rsid w:val="00FE4CBC"/>
    <w:rsid w:val="00FF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4F72"/>
  <w15:docId w15:val="{4D1F71D7-6E8A-4BA8-BFA5-60156E07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33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4033F"/>
    <w:pPr>
      <w:tabs>
        <w:tab w:val="center" w:pos="4819"/>
        <w:tab w:val="right" w:pos="9639"/>
      </w:tabs>
    </w:pPr>
  </w:style>
  <w:style w:type="character" w:customStyle="1" w:styleId="a4">
    <w:name w:val="Нижний колонтитул Знак"/>
    <w:basedOn w:val="a0"/>
    <w:link w:val="a3"/>
    <w:rsid w:val="0034033F"/>
    <w:rPr>
      <w:rFonts w:ascii="Times New Roman" w:eastAsia="Times New Roman" w:hAnsi="Times New Roman" w:cs="Times New Roman"/>
      <w:sz w:val="24"/>
      <w:szCs w:val="24"/>
      <w:lang w:eastAsia="ar-SA"/>
    </w:rPr>
  </w:style>
  <w:style w:type="character" w:styleId="a5">
    <w:name w:val="page number"/>
    <w:basedOn w:val="a0"/>
    <w:rsid w:val="0034033F"/>
  </w:style>
  <w:style w:type="paragraph" w:styleId="a6">
    <w:name w:val="List Paragraph"/>
    <w:basedOn w:val="a"/>
    <w:uiPriority w:val="34"/>
    <w:qFormat/>
    <w:rsid w:val="001C34C2"/>
    <w:pPr>
      <w:ind w:left="720"/>
      <w:contextualSpacing/>
    </w:pPr>
  </w:style>
  <w:style w:type="paragraph" w:customStyle="1" w:styleId="1">
    <w:name w:val="Без интервала1"/>
    <w:rsid w:val="002D231E"/>
    <w:pPr>
      <w:spacing w:after="0" w:line="240" w:lineRule="auto"/>
    </w:pPr>
    <w:rPr>
      <w:rFonts w:ascii="Calibri" w:eastAsia="Times New Roman" w:hAnsi="Calibri" w:cs="Times New Roman"/>
      <w:lang w:val="uk-UA"/>
    </w:rPr>
  </w:style>
  <w:style w:type="paragraph" w:customStyle="1" w:styleId="2">
    <w:name w:val="Без интервала2"/>
    <w:rsid w:val="00E631F8"/>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AD2A-0708-4A9C-9611-1F9FB103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2021-03-01T10:14:00Z</dcterms:created>
  <dcterms:modified xsi:type="dcterms:W3CDTF">2021-03-01T10:14:00Z</dcterms:modified>
</cp:coreProperties>
</file>