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2E45" w:rsidRDefault="000F2E45" w:rsidP="006E495F">
      <w:pPr>
        <w:spacing w:before="68"/>
        <w:ind w:left="524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ЗАТВЕРДЖЕНО:</w:t>
      </w:r>
    </w:p>
    <w:p w:rsidR="000F2E45" w:rsidRDefault="000F2E45" w:rsidP="006E495F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</w:t>
      </w:r>
      <w:r>
        <w:rPr>
          <w:sz w:val="28"/>
        </w:rPr>
        <w:t xml:space="preserve">Рішенням виконавчого                           </w:t>
      </w:r>
    </w:p>
    <w:p w:rsidR="000F2E45" w:rsidRDefault="000F2E45" w:rsidP="006E495F">
      <w:pPr>
        <w:spacing w:before="68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комітету</w:t>
      </w:r>
    </w:p>
    <w:p w:rsidR="000F2E45" w:rsidRDefault="000F2E45" w:rsidP="006E495F">
      <w:pPr>
        <w:spacing w:before="68"/>
        <w:ind w:left="5245"/>
        <w:rPr>
          <w:sz w:val="28"/>
        </w:rPr>
      </w:pPr>
      <w:r w:rsidRPr="007111DB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     Козятинської міської ради</w:t>
      </w:r>
    </w:p>
    <w:p w:rsidR="000F2E45" w:rsidRDefault="000F2E45" w:rsidP="006E495F">
      <w:pPr>
        <w:spacing w:before="68"/>
        <w:ind w:left="5245"/>
        <w:rPr>
          <w:sz w:val="28"/>
        </w:rPr>
      </w:pPr>
      <w:r w:rsidRPr="007111DB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</w:t>
      </w:r>
      <w:r w:rsidRPr="00931847">
        <w:rPr>
          <w:sz w:val="28"/>
          <w:lang w:val="ru-RU"/>
        </w:rPr>
        <w:t>в</w:t>
      </w:r>
      <w:r>
        <w:rPr>
          <w:sz w:val="28"/>
        </w:rPr>
        <w:t xml:space="preserve">ід </w:t>
      </w:r>
      <w:r w:rsidR="003E422A">
        <w:rPr>
          <w:sz w:val="28"/>
        </w:rPr>
        <w:t xml:space="preserve"> 20.09.2024 </w:t>
      </w:r>
      <w:r>
        <w:rPr>
          <w:sz w:val="28"/>
        </w:rPr>
        <w:t>№</w:t>
      </w:r>
      <w:r w:rsidR="003E422A">
        <w:rPr>
          <w:sz w:val="28"/>
        </w:rPr>
        <w:t xml:space="preserve"> 316</w:t>
      </w:r>
      <w:bookmarkStart w:id="0" w:name="_GoBack"/>
      <w:bookmarkEnd w:id="0"/>
    </w:p>
    <w:p w:rsidR="000F2E45" w:rsidRDefault="000F2E45" w:rsidP="006E495F">
      <w:pPr>
        <w:spacing w:before="8"/>
      </w:pPr>
    </w:p>
    <w:p w:rsidR="000F2E45" w:rsidRDefault="000F2E45">
      <w:pPr>
        <w:pStyle w:val="a3"/>
        <w:rPr>
          <w:sz w:val="20"/>
        </w:rPr>
      </w:pPr>
    </w:p>
    <w:p w:rsidR="000F2E45" w:rsidRDefault="000F2E45">
      <w:pPr>
        <w:pStyle w:val="a5"/>
      </w:pPr>
      <w:r>
        <w:t>ТИПОВА</w:t>
      </w:r>
      <w:r>
        <w:rPr>
          <w:spacing w:val="-18"/>
        </w:rPr>
        <w:t xml:space="preserve"> </w:t>
      </w:r>
      <w:r>
        <w:t>ІНФОРМАЦІЙНА</w:t>
      </w:r>
      <w:r>
        <w:rPr>
          <w:spacing w:val="-18"/>
        </w:rPr>
        <w:t xml:space="preserve"> </w:t>
      </w:r>
      <w:r>
        <w:t>КАРТКА АДМІНІСТРАТИВНОЇ ПОСЛУГИ</w:t>
      </w:r>
    </w:p>
    <w:p w:rsidR="000F2E45" w:rsidRDefault="000F2E45">
      <w:pPr>
        <w:ind w:left="2186" w:right="2107"/>
        <w:jc w:val="center"/>
        <w:rPr>
          <w:b/>
          <w:sz w:val="28"/>
        </w:rPr>
      </w:pPr>
      <w:r>
        <w:rPr>
          <w:b/>
          <w:sz w:val="28"/>
        </w:rPr>
        <w:t>Встановлення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статусу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постраждалого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Революції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Гідності,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видача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посвідчення</w:t>
      </w:r>
    </w:p>
    <w:p w:rsidR="000F2E45" w:rsidRPr="00114338" w:rsidRDefault="003E422A" w:rsidP="006E495F">
      <w:pPr>
        <w:tabs>
          <w:tab w:val="left" w:pos="6135"/>
          <w:tab w:val="left" w:pos="6195"/>
        </w:tabs>
        <w:spacing w:before="6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ragraph">
                  <wp:posOffset>200660</wp:posOffset>
                </wp:positionV>
                <wp:extent cx="6223000" cy="1270"/>
                <wp:effectExtent l="5715" t="11430" r="10160" b="635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9800"/>
                            <a:gd name="T1" fmla="*/ 0 h 1270"/>
                            <a:gd name="T2" fmla="*/ 6223000 w 9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0" h="127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8EC6" id="docshape1" o:spid="_x0000_s1026" style="position:absolute;margin-left:175.95pt;margin-top:15.8pt;width:49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1JsQIAAP8FAAAOAAAAZHJzL2Uyb0RvYy54bWysVNtu2zAMfR+wfxD0OGDxJbc2iFMM7ToM&#10;6LYCzT5AkeTYmCxqkhKn+/pRsp0m2eVhWB4cyjw+JA9FLm8OjSJ7aV0NuqDZKKVEag6i1tuCfl3f&#10;v72ixHmmBVOgZUGfpaM3q9evlq1ZyBwqUEJagiTaLVpT0Mp7s0gSxyvZMDcCIzU6S7AN83i020RY&#10;1iJ7o5I8TWdJC1YYC1w6h2/vOiddRf6ylNx/KUsnPVEFxdx8fNr43IRnslqyxdYyU9W8T4P9QxYN&#10;qzUGPVLdMc/Izta/UDU1t+Cg9CMOTQJlWXMZa8BqsvSimqeKGRlrQXGcOcrk/h8t/7x/tKQWBc0p&#10;0azBFgngLgTOgjitcQvEPJlHG8pz5gH4N4eO5MwTDg4xZNN+AoEkbOchCnIobRO+xFLJIer+fNRd&#10;Hjzh+HKW5+M0xfZw9GX5PLYlYYvhW75z/oOEyMP2D853XRNoRc1Fn/kaKcpGYQPfJCQlLbm+QtYe&#10;PGCyM0xFhnjYuyMPanHk6ZP7A9v4BJmS37NNzjAzrDQls+l0PLtMbfo3IOqxHSpm1SACP+heBbQI&#10;C1O3nkThDbggeNAEVV3HbiIHwoJmL+jpGRorD+hxSG1Ad/99GIsjdTlMlhIcpk1XjmE+ZBeCBJO0&#10;BY1tIFXf2+BpYC/XEDH+4lpgtBev0qeojme4Pwjs3GiESDHhY/SQ9Mm10XBfKxWvgtIhp3meXcXK&#10;HahaBGfIxtnt5lZZsmdhX8Rfr8QZzMJOi0hWSSbe97ZntersmFo/I2EsujnagHjGEbHQbSHcmmhU&#10;YH9Q0uIGKqj7vmNWUqI+ahzx62wyCSsrHibTeY4He+rZnHqY5khVUE/xFgTz1ndrbmdsva0wUhbL&#10;1fAOR7OswwzFGe6y6g+4ZaKM/UYMa+z0HFEve3v1EwAA//8DAFBLAwQUAAYACAAAACEAnJLget4A&#10;AAAKAQAADwAAAGRycy9kb3ducmV2LnhtbEyPzU7DMBCE70h9B2srcaNOCIQS4lSICi4UEIUHcONt&#10;kjZeR7bzw9vjnOC2OzOa/TbfTLplA1rXGBIQryJgSKVRDVUCvr+er9bAnJekZGsIBfygg02xuMhl&#10;psxInzjsfcVCCblMCqi97zLOXVmjlm5lOqTgHY3V0ofVVlxZOYZy3fLrKEq5lg2FC7Xs8KnG8rzv&#10;tYC32L6e+q3p3fiyPe7e7z5uKB2EuFxOjw/APE7+LwwzfkCHIjAdTE/KsVZAchvfh2gY4hTYHEiS&#10;WTnMyhp4kfP/LxS/AAAA//8DAFBLAQItABQABgAIAAAAIQC2gziS/gAAAOEBAAATAAAAAAAAAAAA&#10;AAAAAAAAAABbQ29udGVudF9UeXBlc10ueG1sUEsBAi0AFAAGAAgAAAAhADj9If/WAAAAlAEAAAsA&#10;AAAAAAAAAAAAAAAALwEAAF9yZWxzLy5yZWxzUEsBAi0AFAAGAAgAAAAhAN67DUmxAgAA/wUAAA4A&#10;AAAAAAAAAAAAAAAALgIAAGRycy9lMm9Eb2MueG1sUEsBAi0AFAAGAAgAAAAhAJyS4HreAAAACgEA&#10;AA8AAAAAAAAAAAAAAAAACwUAAGRycy9kb3ducmV2LnhtbFBLBQYAAAAABAAEAPMAAAAWBgAAAAA=&#10;" path="m,l9800,e" filled="f" strokeweight=".2005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0F2E45">
        <w:rPr>
          <w:b/>
          <w:sz w:val="25"/>
        </w:rPr>
        <w:t xml:space="preserve">                                                       </w:t>
      </w:r>
      <w:r w:rsidR="000F2E45" w:rsidRPr="00114338">
        <w:rPr>
          <w:b/>
          <w:sz w:val="23"/>
        </w:rPr>
        <w:t xml:space="preserve">Управління «Центр надання адміністративних </w:t>
      </w:r>
      <w:r w:rsidR="000F2E45">
        <w:rPr>
          <w:b/>
          <w:sz w:val="23"/>
        </w:rPr>
        <w:t>послуг у м. Козятині»</w:t>
      </w:r>
    </w:p>
    <w:p w:rsidR="000F2E45" w:rsidRPr="00114338" w:rsidRDefault="000F2E45" w:rsidP="006E495F">
      <w:pPr>
        <w:spacing w:line="294" w:lineRule="exact"/>
        <w:rPr>
          <w:sz w:val="28"/>
          <w:lang w:val="ru-RU"/>
        </w:rPr>
      </w:pPr>
    </w:p>
    <w:p w:rsidR="000F2E45" w:rsidRPr="006E495F" w:rsidRDefault="000F2E45" w:rsidP="006E495F">
      <w:pPr>
        <w:pStyle w:val="a3"/>
        <w:tabs>
          <w:tab w:val="left" w:pos="4035"/>
        </w:tabs>
        <w:spacing w:before="4"/>
        <w:rPr>
          <w:b/>
          <w:sz w:val="25"/>
          <w:lang w:val="ru-RU"/>
        </w:rPr>
      </w:pPr>
    </w:p>
    <w:p w:rsidR="000F2E45" w:rsidRDefault="000F2E45">
      <w:pPr>
        <w:pStyle w:val="a3"/>
      </w:pPr>
    </w:p>
    <w:tbl>
      <w:tblPr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0F2E45" w:rsidTr="00825068">
        <w:trPr>
          <w:trHeight w:val="763"/>
        </w:trPr>
        <w:tc>
          <w:tcPr>
            <w:tcW w:w="15060" w:type="dxa"/>
            <w:gridSpan w:val="3"/>
          </w:tcPr>
          <w:p w:rsidR="000F2E45" w:rsidRPr="00931847" w:rsidRDefault="000F2E45" w:rsidP="00825068">
            <w:pPr>
              <w:pStyle w:val="TableParagraph"/>
              <w:ind w:left="4478" w:right="3005" w:hanging="744"/>
              <w:rPr>
                <w:b/>
                <w:sz w:val="28"/>
                <w:lang w:val="ru-RU"/>
              </w:rPr>
            </w:pPr>
            <w:r w:rsidRPr="00825068">
              <w:rPr>
                <w:b/>
                <w:sz w:val="28"/>
              </w:rPr>
              <w:t>Інформація</w:t>
            </w:r>
            <w:r w:rsidRPr="00825068">
              <w:rPr>
                <w:b/>
                <w:spacing w:val="-8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про</w:t>
            </w:r>
            <w:r w:rsidRPr="00825068">
              <w:rPr>
                <w:b/>
                <w:spacing w:val="-8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суб’єкта</w:t>
            </w:r>
            <w:r w:rsidRPr="00825068">
              <w:rPr>
                <w:b/>
                <w:spacing w:val="-8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надання</w:t>
            </w:r>
            <w:r w:rsidRPr="00825068">
              <w:rPr>
                <w:b/>
                <w:spacing w:val="-8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адміністративної</w:t>
            </w:r>
            <w:r w:rsidRPr="00825068">
              <w:rPr>
                <w:b/>
                <w:spacing w:val="-8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 xml:space="preserve">послуги </w:t>
            </w:r>
          </w:p>
        </w:tc>
      </w:tr>
      <w:tr w:rsidR="000F2E45" w:rsidTr="00825068">
        <w:trPr>
          <w:trHeight w:val="1085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15"/>
              <w:jc w:val="center"/>
              <w:rPr>
                <w:sz w:val="28"/>
              </w:rPr>
            </w:pPr>
            <w:r w:rsidRPr="00825068">
              <w:rPr>
                <w:sz w:val="28"/>
              </w:rPr>
              <w:t>1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pacing w:val="-2"/>
                <w:sz w:val="28"/>
              </w:rPr>
              <w:t>Місце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 w:rsidRPr="00825068">
              <w:rPr>
                <w:spacing w:val="-2"/>
                <w:sz w:val="28"/>
              </w:rPr>
              <w:t>знаходження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 w:right="2006"/>
              <w:rPr>
                <w:i/>
                <w:sz w:val="28"/>
              </w:rPr>
            </w:pPr>
            <w:r w:rsidRPr="00825068">
              <w:rPr>
                <w:i/>
                <w:sz w:val="28"/>
              </w:rPr>
              <w:t>22100,Вінницька область ,м. Козятин ,   вул. Незалежності ,57</w:t>
            </w:r>
          </w:p>
          <w:p w:rsidR="000F2E45" w:rsidRPr="00825068" w:rsidRDefault="000F2E45" w:rsidP="00825068">
            <w:pPr>
              <w:pStyle w:val="TableParagraph"/>
              <w:ind w:left="59" w:right="43"/>
              <w:rPr>
                <w:i/>
                <w:sz w:val="28"/>
              </w:rPr>
            </w:pPr>
          </w:p>
        </w:tc>
      </w:tr>
      <w:tr w:rsidR="000F2E45" w:rsidTr="00825068">
        <w:trPr>
          <w:trHeight w:val="1143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15"/>
              <w:jc w:val="center"/>
              <w:rPr>
                <w:sz w:val="28"/>
              </w:rPr>
            </w:pPr>
            <w:r w:rsidRPr="00825068">
              <w:rPr>
                <w:sz w:val="28"/>
              </w:rPr>
              <w:t>2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Інформація</w:t>
            </w:r>
            <w:r w:rsidRPr="00825068">
              <w:rPr>
                <w:spacing w:val="-1"/>
                <w:sz w:val="28"/>
              </w:rPr>
              <w:t xml:space="preserve"> </w:t>
            </w:r>
            <w:r w:rsidRPr="00825068">
              <w:rPr>
                <w:sz w:val="28"/>
              </w:rPr>
              <w:t xml:space="preserve">щодо режиму </w:t>
            </w:r>
            <w:r w:rsidRPr="00825068">
              <w:rPr>
                <w:spacing w:val="-2"/>
                <w:sz w:val="28"/>
              </w:rPr>
              <w:t>роботи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Понеділок – четвер</w:t>
            </w:r>
            <w:r w:rsidRPr="00825068">
              <w:rPr>
                <w:i/>
                <w:sz w:val="28"/>
              </w:rPr>
              <w:t xml:space="preserve"> 08:00-17:00,</w:t>
            </w:r>
          </w:p>
          <w:p w:rsidR="000F2E45" w:rsidRPr="00825068" w:rsidRDefault="000F2E45" w:rsidP="00825068">
            <w:pPr>
              <w:pStyle w:val="TableParagraph"/>
              <w:ind w:left="0" w:right="169"/>
              <w:rPr>
                <w:i/>
                <w:sz w:val="28"/>
              </w:rPr>
            </w:pPr>
            <w:r w:rsidRPr="00825068">
              <w:rPr>
                <w:i/>
                <w:sz w:val="28"/>
              </w:rPr>
              <w:t xml:space="preserve"> п`ятниця-08:00-15:00,без обідньої перерви</w:t>
            </w:r>
          </w:p>
          <w:p w:rsidR="000F2E45" w:rsidRPr="00825068" w:rsidRDefault="000F2E45" w:rsidP="00825068">
            <w:pPr>
              <w:pStyle w:val="TableParagraph"/>
              <w:ind w:left="59" w:right="43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Pr="00825068">
              <w:rPr>
                <w:i/>
                <w:sz w:val="28"/>
              </w:rPr>
              <w:t>ихідні дні: субота ,неділя.</w:t>
            </w:r>
          </w:p>
        </w:tc>
      </w:tr>
      <w:tr w:rsidR="000F2E45" w:rsidTr="00825068">
        <w:trPr>
          <w:trHeight w:val="1085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15"/>
              <w:jc w:val="center"/>
              <w:rPr>
                <w:sz w:val="28"/>
              </w:rPr>
            </w:pPr>
            <w:r w:rsidRPr="00825068">
              <w:rPr>
                <w:sz w:val="28"/>
              </w:rPr>
              <w:t>3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Телефон,</w:t>
            </w:r>
            <w:r w:rsidRPr="00825068">
              <w:rPr>
                <w:spacing w:val="-2"/>
                <w:sz w:val="28"/>
              </w:rPr>
              <w:t xml:space="preserve"> </w:t>
            </w:r>
            <w:r w:rsidRPr="00825068">
              <w:rPr>
                <w:sz w:val="28"/>
              </w:rPr>
              <w:t>адреса</w:t>
            </w:r>
            <w:r w:rsidRPr="00825068">
              <w:rPr>
                <w:spacing w:val="-2"/>
                <w:sz w:val="28"/>
              </w:rPr>
              <w:t xml:space="preserve"> </w:t>
            </w:r>
            <w:r w:rsidRPr="00825068">
              <w:rPr>
                <w:sz w:val="28"/>
              </w:rPr>
              <w:t>електронної</w:t>
            </w:r>
            <w:r w:rsidRPr="00825068">
              <w:rPr>
                <w:spacing w:val="-2"/>
                <w:sz w:val="28"/>
              </w:rPr>
              <w:t xml:space="preserve"> </w:t>
            </w:r>
            <w:r w:rsidRPr="00825068">
              <w:rPr>
                <w:sz w:val="28"/>
              </w:rPr>
              <w:t>пошти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та</w:t>
            </w:r>
            <w:r w:rsidRPr="00825068">
              <w:rPr>
                <w:spacing w:val="-1"/>
                <w:sz w:val="28"/>
              </w:rPr>
              <w:t xml:space="preserve"> </w:t>
            </w:r>
            <w:r w:rsidRPr="00825068">
              <w:rPr>
                <w:spacing w:val="-2"/>
                <w:sz w:val="28"/>
              </w:rPr>
              <w:t>вебсайт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 w:right="73"/>
              <w:rPr>
                <w:sz w:val="28"/>
              </w:rPr>
            </w:pPr>
            <w:r w:rsidRPr="00825068">
              <w:rPr>
                <w:sz w:val="28"/>
              </w:rPr>
              <w:t>Тел.(04342)2-24-13,</w:t>
            </w:r>
          </w:p>
          <w:p w:rsidR="000F2E45" w:rsidRDefault="000F2E45" w:rsidP="00825068">
            <w:pPr>
              <w:pStyle w:val="TableParagraph"/>
              <w:ind w:left="59" w:right="73"/>
              <w:rPr>
                <w:sz w:val="28"/>
              </w:rPr>
            </w:pPr>
            <w:r w:rsidRPr="00825068">
              <w:rPr>
                <w:sz w:val="28"/>
                <w:lang w:val="en-US"/>
              </w:rPr>
              <w:t>e</w:t>
            </w:r>
            <w:r w:rsidRPr="00825068">
              <w:rPr>
                <w:sz w:val="28"/>
              </w:rPr>
              <w:t>-</w:t>
            </w:r>
            <w:r w:rsidRPr="00825068">
              <w:rPr>
                <w:sz w:val="28"/>
                <w:lang w:val="en-US"/>
              </w:rPr>
              <w:t>mail</w:t>
            </w:r>
            <w:r w:rsidRPr="00825068">
              <w:rPr>
                <w:sz w:val="28"/>
              </w:rPr>
              <w:t>:с</w:t>
            </w:r>
            <w:r w:rsidRPr="00825068">
              <w:rPr>
                <w:sz w:val="28"/>
                <w:lang w:val="en-US"/>
              </w:rPr>
              <w:t>as</w:t>
            </w:r>
            <w:r w:rsidRPr="00825068">
              <w:rPr>
                <w:sz w:val="28"/>
              </w:rPr>
              <w:t>@</w:t>
            </w:r>
            <w:r w:rsidRPr="00825068">
              <w:rPr>
                <w:sz w:val="28"/>
                <w:lang w:val="en-US"/>
              </w:rPr>
              <w:t>komr</w:t>
            </w:r>
            <w:r w:rsidRPr="00825068">
              <w:rPr>
                <w:sz w:val="28"/>
              </w:rPr>
              <w:t>.</w:t>
            </w:r>
            <w:r w:rsidRPr="00825068">
              <w:rPr>
                <w:sz w:val="28"/>
                <w:lang w:val="en-US"/>
              </w:rPr>
              <w:t>gov</w:t>
            </w:r>
            <w:r w:rsidRPr="00825068">
              <w:rPr>
                <w:sz w:val="28"/>
              </w:rPr>
              <w:t>.</w:t>
            </w:r>
            <w:r w:rsidRPr="00825068">
              <w:rPr>
                <w:sz w:val="28"/>
                <w:lang w:val="en-US"/>
              </w:rPr>
              <w:t>ua</w:t>
            </w:r>
          </w:p>
          <w:p w:rsidR="000F2E45" w:rsidRDefault="000F2E45" w:rsidP="00825068">
            <w:pPr>
              <w:pStyle w:val="TableParagraph"/>
              <w:ind w:left="59" w:right="73"/>
              <w:rPr>
                <w:sz w:val="28"/>
              </w:rPr>
            </w:pPr>
          </w:p>
          <w:p w:rsidR="000F2E45" w:rsidRDefault="000F2E45" w:rsidP="00825068">
            <w:pPr>
              <w:pStyle w:val="TableParagraph"/>
              <w:ind w:left="59" w:right="73"/>
              <w:rPr>
                <w:sz w:val="28"/>
              </w:rPr>
            </w:pPr>
          </w:p>
          <w:p w:rsidR="000F2E45" w:rsidRPr="007111DB" w:rsidRDefault="000F2E45" w:rsidP="00825068">
            <w:pPr>
              <w:pStyle w:val="TableParagraph"/>
              <w:ind w:left="59" w:right="73"/>
              <w:rPr>
                <w:sz w:val="28"/>
              </w:rPr>
            </w:pPr>
          </w:p>
          <w:p w:rsidR="000F2E45" w:rsidRPr="00825068" w:rsidRDefault="000F2E45" w:rsidP="00825068">
            <w:pPr>
              <w:pStyle w:val="TableParagraph"/>
              <w:ind w:left="59" w:right="43"/>
              <w:rPr>
                <w:i/>
                <w:sz w:val="28"/>
              </w:rPr>
            </w:pPr>
          </w:p>
        </w:tc>
      </w:tr>
      <w:tr w:rsidR="000F2E45" w:rsidTr="00825068">
        <w:trPr>
          <w:trHeight w:val="441"/>
        </w:trPr>
        <w:tc>
          <w:tcPr>
            <w:tcW w:w="15060" w:type="dxa"/>
            <w:gridSpan w:val="3"/>
          </w:tcPr>
          <w:p w:rsidR="000F2E45" w:rsidRPr="00825068" w:rsidRDefault="000F2E45" w:rsidP="00825068">
            <w:pPr>
              <w:pStyle w:val="TableParagraph"/>
              <w:ind w:left="2615" w:right="2601"/>
              <w:jc w:val="center"/>
              <w:rPr>
                <w:b/>
                <w:sz w:val="28"/>
              </w:rPr>
            </w:pPr>
            <w:r w:rsidRPr="00825068">
              <w:rPr>
                <w:b/>
                <w:sz w:val="28"/>
              </w:rPr>
              <w:lastRenderedPageBreak/>
              <w:t>Нормативні</w:t>
            </w:r>
            <w:r w:rsidRPr="00825068">
              <w:rPr>
                <w:b/>
                <w:spacing w:val="-8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акти,</w:t>
            </w:r>
            <w:r w:rsidRPr="00825068">
              <w:rPr>
                <w:b/>
                <w:spacing w:val="-4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якими</w:t>
            </w:r>
            <w:r w:rsidRPr="00825068">
              <w:rPr>
                <w:b/>
                <w:spacing w:val="-5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регламентується</w:t>
            </w:r>
            <w:r w:rsidRPr="00825068">
              <w:rPr>
                <w:b/>
                <w:spacing w:val="-5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надання</w:t>
            </w:r>
            <w:r w:rsidRPr="00825068">
              <w:rPr>
                <w:b/>
                <w:spacing w:val="-5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адміністративної</w:t>
            </w:r>
            <w:r w:rsidRPr="00825068">
              <w:rPr>
                <w:b/>
                <w:spacing w:val="-5"/>
                <w:sz w:val="28"/>
              </w:rPr>
              <w:t xml:space="preserve"> </w:t>
            </w:r>
            <w:r w:rsidRPr="00825068">
              <w:rPr>
                <w:b/>
                <w:spacing w:val="-2"/>
                <w:sz w:val="28"/>
              </w:rPr>
              <w:t>послуги</w:t>
            </w:r>
          </w:p>
        </w:tc>
      </w:tr>
      <w:tr w:rsidR="000F2E45" w:rsidTr="00825068">
        <w:trPr>
          <w:trHeight w:val="1061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15"/>
              <w:jc w:val="center"/>
              <w:rPr>
                <w:sz w:val="28"/>
              </w:rPr>
            </w:pPr>
            <w:r w:rsidRPr="00825068">
              <w:rPr>
                <w:sz w:val="28"/>
              </w:rPr>
              <w:t>4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 xml:space="preserve">Закони </w:t>
            </w:r>
            <w:r w:rsidRPr="00825068">
              <w:rPr>
                <w:spacing w:val="-2"/>
                <w:sz w:val="28"/>
              </w:rPr>
              <w:t>України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 w:right="43"/>
              <w:rPr>
                <w:sz w:val="28"/>
              </w:rPr>
            </w:pPr>
            <w:r w:rsidRPr="00825068">
              <w:rPr>
                <w:sz w:val="28"/>
              </w:rPr>
              <w:t>Закон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>України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>“Про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>статус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>ветеранів</w:t>
            </w:r>
            <w:r w:rsidRPr="00825068">
              <w:rPr>
                <w:spacing w:val="-6"/>
                <w:sz w:val="28"/>
              </w:rPr>
              <w:t xml:space="preserve"> </w:t>
            </w:r>
            <w:r w:rsidRPr="00825068">
              <w:rPr>
                <w:sz w:val="28"/>
              </w:rPr>
              <w:t>війни,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>гарантії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>їх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 xml:space="preserve">соціального </w:t>
            </w:r>
            <w:r w:rsidRPr="00825068">
              <w:rPr>
                <w:spacing w:val="-2"/>
                <w:sz w:val="28"/>
              </w:rPr>
              <w:t>захисту”</w:t>
            </w:r>
          </w:p>
        </w:tc>
      </w:tr>
      <w:tr w:rsidR="000F2E45" w:rsidTr="00825068">
        <w:trPr>
          <w:trHeight w:val="2051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132"/>
              <w:rPr>
                <w:sz w:val="28"/>
              </w:rPr>
            </w:pPr>
            <w:r w:rsidRPr="00825068">
              <w:rPr>
                <w:sz w:val="28"/>
              </w:rPr>
              <w:t>5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Акти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Кабінету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Міністрів</w:t>
            </w:r>
            <w:r w:rsidRPr="00825068">
              <w:rPr>
                <w:spacing w:val="-2"/>
                <w:sz w:val="28"/>
              </w:rPr>
              <w:t xml:space="preserve"> України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825068">
              <w:rPr>
                <w:sz w:val="28"/>
              </w:rPr>
              <w:t>останова Кабінету Міністрів України від 12.05.1994 № 302 “Про порядок видачі посвідчень і нагрудних знаків ветеранів війни”;</w:t>
            </w:r>
          </w:p>
          <w:p w:rsidR="000F2E45" w:rsidRPr="00825068" w:rsidRDefault="000F2E45" w:rsidP="00825068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0F2E45" w:rsidRPr="00825068" w:rsidRDefault="000F2E45" w:rsidP="00825068">
            <w:pPr>
              <w:pStyle w:val="TableParagraph"/>
              <w:spacing w:before="0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825068">
              <w:rPr>
                <w:sz w:val="28"/>
              </w:rPr>
              <w:t>останова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Кабінету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Міністрів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України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від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28.02.2018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№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119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 xml:space="preserve">“Деякі питання соціального захисту постраждалих учасників Революції </w:t>
            </w:r>
            <w:r w:rsidRPr="00825068">
              <w:rPr>
                <w:spacing w:val="-2"/>
                <w:sz w:val="28"/>
              </w:rPr>
              <w:t>Гідності”</w:t>
            </w:r>
          </w:p>
        </w:tc>
      </w:tr>
      <w:tr w:rsidR="000F2E45" w:rsidTr="00825068">
        <w:trPr>
          <w:trHeight w:val="441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132"/>
              <w:rPr>
                <w:sz w:val="28"/>
              </w:rPr>
            </w:pPr>
            <w:r w:rsidRPr="00825068">
              <w:rPr>
                <w:sz w:val="28"/>
              </w:rPr>
              <w:t>6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Акти</w:t>
            </w:r>
            <w:r w:rsidRPr="00825068">
              <w:rPr>
                <w:spacing w:val="-7"/>
                <w:sz w:val="28"/>
              </w:rPr>
              <w:t xml:space="preserve"> </w:t>
            </w:r>
            <w:r w:rsidRPr="00825068">
              <w:rPr>
                <w:sz w:val="28"/>
              </w:rPr>
              <w:t>центральних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>органів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z w:val="28"/>
              </w:rPr>
              <w:t>виконавчої</w:t>
            </w:r>
            <w:r w:rsidRPr="00825068">
              <w:rPr>
                <w:spacing w:val="-6"/>
                <w:sz w:val="28"/>
              </w:rPr>
              <w:t xml:space="preserve"> </w:t>
            </w:r>
            <w:r w:rsidRPr="00825068">
              <w:rPr>
                <w:spacing w:val="-2"/>
                <w:sz w:val="28"/>
              </w:rPr>
              <w:t>влади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-</w:t>
            </w:r>
          </w:p>
        </w:tc>
      </w:tr>
      <w:tr w:rsidR="000F2E45" w:rsidTr="00825068">
        <w:trPr>
          <w:trHeight w:val="441"/>
        </w:trPr>
        <w:tc>
          <w:tcPr>
            <w:tcW w:w="15060" w:type="dxa"/>
            <w:gridSpan w:val="3"/>
          </w:tcPr>
          <w:p w:rsidR="000F2E45" w:rsidRPr="00825068" w:rsidRDefault="000F2E45" w:rsidP="00825068">
            <w:pPr>
              <w:pStyle w:val="TableParagraph"/>
              <w:ind w:left="2615" w:right="2601"/>
              <w:jc w:val="center"/>
              <w:rPr>
                <w:b/>
                <w:sz w:val="28"/>
              </w:rPr>
            </w:pPr>
            <w:r w:rsidRPr="00825068">
              <w:rPr>
                <w:b/>
                <w:sz w:val="28"/>
              </w:rPr>
              <w:t>Умови</w:t>
            </w:r>
            <w:r w:rsidRPr="00825068">
              <w:rPr>
                <w:b/>
                <w:spacing w:val="-4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отримання</w:t>
            </w:r>
            <w:r w:rsidRPr="00825068">
              <w:rPr>
                <w:b/>
                <w:spacing w:val="-4"/>
                <w:sz w:val="28"/>
              </w:rPr>
              <w:t xml:space="preserve"> </w:t>
            </w:r>
            <w:r w:rsidRPr="00825068">
              <w:rPr>
                <w:b/>
                <w:sz w:val="28"/>
              </w:rPr>
              <w:t>адміністративної</w:t>
            </w:r>
            <w:r w:rsidRPr="00825068">
              <w:rPr>
                <w:b/>
                <w:spacing w:val="-3"/>
                <w:sz w:val="28"/>
              </w:rPr>
              <w:t xml:space="preserve"> </w:t>
            </w:r>
            <w:r w:rsidRPr="00825068">
              <w:rPr>
                <w:b/>
                <w:spacing w:val="-2"/>
                <w:sz w:val="28"/>
              </w:rPr>
              <w:t>послуги</w:t>
            </w:r>
          </w:p>
        </w:tc>
      </w:tr>
      <w:tr w:rsidR="000F2E45" w:rsidTr="00825068">
        <w:trPr>
          <w:trHeight w:val="1085"/>
        </w:trPr>
        <w:tc>
          <w:tcPr>
            <w:tcW w:w="405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7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Підстава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для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отримання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адміністративної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 w:right="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825068">
              <w:rPr>
                <w:sz w:val="28"/>
              </w:rPr>
              <w:t>ключення особи до одного з переліків осіб, які отримали тілесні ушкодження (тяжкі, середньої тяжкості, легкі), затверджених МОЗ в установленому порядку.</w:t>
            </w:r>
          </w:p>
        </w:tc>
      </w:tr>
      <w:tr w:rsidR="000F2E45" w:rsidTr="00825068">
        <w:trPr>
          <w:trHeight w:val="2373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132"/>
              <w:rPr>
                <w:sz w:val="28"/>
              </w:rPr>
            </w:pPr>
            <w:r w:rsidRPr="00825068">
              <w:rPr>
                <w:sz w:val="28"/>
              </w:rPr>
              <w:t>8</w:t>
            </w:r>
          </w:p>
        </w:tc>
        <w:tc>
          <w:tcPr>
            <w:tcW w:w="6420" w:type="dxa"/>
          </w:tcPr>
          <w:p w:rsidR="000F2E45" w:rsidRPr="00825068" w:rsidRDefault="000F2E45" w:rsidP="00825068">
            <w:pPr>
              <w:pStyle w:val="TableParagraph"/>
              <w:tabs>
                <w:tab w:val="left" w:pos="1227"/>
                <w:tab w:val="left" w:pos="2862"/>
                <w:tab w:val="left" w:pos="4442"/>
                <w:tab w:val="left" w:pos="5076"/>
              </w:tabs>
              <w:ind w:right="43"/>
              <w:rPr>
                <w:sz w:val="28"/>
              </w:rPr>
            </w:pPr>
            <w:r w:rsidRPr="00825068">
              <w:rPr>
                <w:spacing w:val="-2"/>
                <w:sz w:val="28"/>
              </w:rPr>
              <w:t>Перелік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документів,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необхідних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4"/>
                <w:sz w:val="28"/>
              </w:rPr>
              <w:t>для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 xml:space="preserve">отримання </w:t>
            </w:r>
            <w:r w:rsidRPr="00825068">
              <w:rPr>
                <w:sz w:val="28"/>
              </w:rPr>
              <w:t>адміністративної послуги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ind w:hanging="305"/>
              <w:jc w:val="both"/>
              <w:rPr>
                <w:sz w:val="28"/>
              </w:rPr>
            </w:pPr>
            <w:r w:rsidRPr="00825068">
              <w:rPr>
                <w:sz w:val="28"/>
              </w:rPr>
              <w:t>заява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про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видачу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посвідчення</w:t>
            </w:r>
            <w:r w:rsidRPr="00825068">
              <w:rPr>
                <w:spacing w:val="-4"/>
                <w:sz w:val="28"/>
              </w:rPr>
              <w:t xml:space="preserve"> </w:t>
            </w:r>
            <w:r w:rsidRPr="00825068">
              <w:rPr>
                <w:sz w:val="28"/>
              </w:rPr>
              <w:t>(довільної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pacing w:val="-2"/>
                <w:sz w:val="28"/>
              </w:rPr>
              <w:t>форми);</w:t>
            </w:r>
          </w:p>
          <w:p w:rsidR="000F2E45" w:rsidRPr="00825068" w:rsidRDefault="000F2E45" w:rsidP="00825068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0"/>
              <w:ind w:hanging="305"/>
              <w:jc w:val="both"/>
              <w:rPr>
                <w:sz w:val="28"/>
              </w:rPr>
            </w:pPr>
            <w:r w:rsidRPr="00825068">
              <w:rPr>
                <w:sz w:val="28"/>
              </w:rPr>
              <w:t>фотокартка</w:t>
            </w:r>
            <w:r w:rsidRPr="00825068">
              <w:rPr>
                <w:spacing w:val="-1"/>
                <w:sz w:val="28"/>
              </w:rPr>
              <w:t xml:space="preserve"> </w:t>
            </w:r>
            <w:r w:rsidRPr="00825068">
              <w:rPr>
                <w:sz w:val="28"/>
              </w:rPr>
              <w:t xml:space="preserve">(кольорова) 3х4 </w:t>
            </w:r>
            <w:r w:rsidRPr="00825068">
              <w:rPr>
                <w:spacing w:val="-5"/>
                <w:sz w:val="28"/>
              </w:rPr>
              <w:t>см;</w:t>
            </w:r>
          </w:p>
          <w:p w:rsidR="000F2E45" w:rsidRPr="00825068" w:rsidRDefault="000F2E45" w:rsidP="00825068">
            <w:pPr>
              <w:pStyle w:val="TableParagraph"/>
              <w:numPr>
                <w:ilvl w:val="0"/>
                <w:numId w:val="2"/>
              </w:numPr>
              <w:tabs>
                <w:tab w:val="left" w:pos="697"/>
              </w:tabs>
              <w:spacing w:before="0"/>
              <w:ind w:left="60" w:right="42" w:firstLine="282"/>
              <w:jc w:val="both"/>
              <w:rPr>
                <w:sz w:val="28"/>
              </w:rPr>
            </w:pPr>
            <w:r w:rsidRPr="00825068">
              <w:rPr>
                <w:sz w:val="28"/>
              </w:rPr>
              <w:t>копія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</w:t>
            </w:r>
          </w:p>
        </w:tc>
      </w:tr>
      <w:tr w:rsidR="000F2E45" w:rsidTr="00825068">
        <w:trPr>
          <w:trHeight w:val="763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132"/>
              <w:rPr>
                <w:sz w:val="28"/>
              </w:rPr>
            </w:pPr>
            <w:r w:rsidRPr="00825068">
              <w:rPr>
                <w:sz w:val="28"/>
              </w:rPr>
              <w:t>9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Спосіб</w:t>
            </w:r>
            <w:r w:rsidRPr="00825068">
              <w:rPr>
                <w:spacing w:val="-10"/>
                <w:sz w:val="28"/>
              </w:rPr>
              <w:t xml:space="preserve"> </w:t>
            </w:r>
            <w:r w:rsidRPr="00825068">
              <w:rPr>
                <w:sz w:val="28"/>
              </w:rPr>
              <w:t>подання</w:t>
            </w:r>
            <w:r w:rsidRPr="00825068">
              <w:rPr>
                <w:spacing w:val="-10"/>
                <w:sz w:val="28"/>
              </w:rPr>
              <w:t xml:space="preserve"> </w:t>
            </w:r>
            <w:r w:rsidRPr="00825068">
              <w:rPr>
                <w:sz w:val="28"/>
              </w:rPr>
              <w:t>документів,</w:t>
            </w:r>
            <w:r w:rsidRPr="00825068">
              <w:rPr>
                <w:spacing w:val="-10"/>
                <w:sz w:val="28"/>
              </w:rPr>
              <w:t xml:space="preserve"> </w:t>
            </w:r>
            <w:r w:rsidRPr="00825068">
              <w:rPr>
                <w:sz w:val="28"/>
              </w:rPr>
              <w:t>необхідних</w:t>
            </w:r>
            <w:r w:rsidRPr="00825068">
              <w:rPr>
                <w:spacing w:val="-10"/>
                <w:sz w:val="28"/>
              </w:rPr>
              <w:t xml:space="preserve"> </w:t>
            </w:r>
            <w:r w:rsidRPr="00825068">
              <w:rPr>
                <w:sz w:val="28"/>
              </w:rPr>
              <w:t>для отримання адміністративної послуги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tabs>
                <w:tab w:val="left" w:pos="1446"/>
                <w:tab w:val="left" w:pos="2093"/>
                <w:tab w:val="left" w:pos="4260"/>
                <w:tab w:val="left" w:pos="5397"/>
                <w:tab w:val="left" w:pos="6277"/>
                <w:tab w:val="left" w:pos="7205"/>
              </w:tabs>
              <w:ind w:left="59" w:right="43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Pr="00825068">
              <w:rPr>
                <w:spacing w:val="-2"/>
                <w:sz w:val="28"/>
              </w:rPr>
              <w:t>собисто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4"/>
                <w:sz w:val="28"/>
              </w:rPr>
              <w:t>або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уповноваженою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особою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через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центр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 xml:space="preserve">надання </w:t>
            </w:r>
            <w:r w:rsidRPr="00825068">
              <w:rPr>
                <w:sz w:val="28"/>
              </w:rPr>
              <w:t>адміністративних послуг</w:t>
            </w:r>
          </w:p>
        </w:tc>
      </w:tr>
      <w:tr w:rsidR="000F2E45" w:rsidTr="00825068">
        <w:trPr>
          <w:trHeight w:val="763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62"/>
              <w:rPr>
                <w:sz w:val="28"/>
              </w:rPr>
            </w:pPr>
            <w:r w:rsidRPr="00825068">
              <w:rPr>
                <w:spacing w:val="-5"/>
                <w:sz w:val="28"/>
              </w:rPr>
              <w:t>10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Платність</w:t>
            </w:r>
            <w:r w:rsidRPr="00825068">
              <w:rPr>
                <w:spacing w:val="-14"/>
                <w:sz w:val="28"/>
              </w:rPr>
              <w:t xml:space="preserve"> </w:t>
            </w:r>
            <w:r w:rsidRPr="00825068">
              <w:rPr>
                <w:sz w:val="28"/>
              </w:rPr>
              <w:t>(безоплатність)</w:t>
            </w:r>
            <w:r w:rsidRPr="00825068">
              <w:rPr>
                <w:spacing w:val="-13"/>
                <w:sz w:val="28"/>
              </w:rPr>
              <w:t xml:space="preserve"> </w:t>
            </w:r>
            <w:r w:rsidRPr="00825068">
              <w:rPr>
                <w:sz w:val="28"/>
              </w:rPr>
              <w:t>надання</w:t>
            </w:r>
            <w:r w:rsidRPr="00825068">
              <w:rPr>
                <w:spacing w:val="-14"/>
                <w:sz w:val="28"/>
              </w:rPr>
              <w:t xml:space="preserve"> </w:t>
            </w:r>
            <w:r w:rsidRPr="00825068">
              <w:rPr>
                <w:sz w:val="28"/>
              </w:rPr>
              <w:t xml:space="preserve">адміністративної </w:t>
            </w:r>
            <w:r w:rsidRPr="00825068"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б</w:t>
            </w:r>
            <w:r w:rsidRPr="00825068">
              <w:rPr>
                <w:spacing w:val="-2"/>
                <w:sz w:val="28"/>
              </w:rPr>
              <w:t>езоплатно</w:t>
            </w:r>
          </w:p>
        </w:tc>
      </w:tr>
      <w:tr w:rsidR="000F2E45" w:rsidTr="00825068">
        <w:trPr>
          <w:trHeight w:val="591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62"/>
              <w:rPr>
                <w:sz w:val="28"/>
              </w:rPr>
            </w:pPr>
            <w:r w:rsidRPr="00825068">
              <w:rPr>
                <w:spacing w:val="-5"/>
                <w:sz w:val="28"/>
              </w:rPr>
              <w:t>11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Строк</w:t>
            </w:r>
            <w:r w:rsidRPr="00825068">
              <w:rPr>
                <w:spacing w:val="-2"/>
                <w:sz w:val="28"/>
              </w:rPr>
              <w:t xml:space="preserve"> </w:t>
            </w:r>
            <w:r w:rsidRPr="00825068">
              <w:rPr>
                <w:sz w:val="28"/>
              </w:rPr>
              <w:t>надання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адміністративної</w:t>
            </w:r>
            <w:r w:rsidRPr="00825068">
              <w:rPr>
                <w:spacing w:val="-2"/>
                <w:sz w:val="28"/>
              </w:rPr>
              <w:t xml:space="preserve"> послуги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/>
              <w:rPr>
                <w:sz w:val="28"/>
              </w:rPr>
            </w:pPr>
            <w:r w:rsidRPr="00825068">
              <w:rPr>
                <w:sz w:val="28"/>
              </w:rPr>
              <w:t>30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календарних</w:t>
            </w:r>
            <w:r w:rsidRPr="00825068">
              <w:rPr>
                <w:spacing w:val="-2"/>
                <w:sz w:val="28"/>
              </w:rPr>
              <w:t xml:space="preserve"> </w:t>
            </w:r>
            <w:r w:rsidRPr="00825068">
              <w:rPr>
                <w:spacing w:val="-4"/>
                <w:sz w:val="28"/>
              </w:rPr>
              <w:t>днів</w:t>
            </w:r>
          </w:p>
        </w:tc>
      </w:tr>
      <w:tr w:rsidR="000F2E45" w:rsidTr="00825068">
        <w:trPr>
          <w:trHeight w:val="763"/>
        </w:trPr>
        <w:tc>
          <w:tcPr>
            <w:tcW w:w="405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Перелік</w:t>
            </w:r>
            <w:r w:rsidRPr="00825068">
              <w:rPr>
                <w:spacing w:val="-9"/>
                <w:sz w:val="28"/>
              </w:rPr>
              <w:t xml:space="preserve"> </w:t>
            </w:r>
            <w:r w:rsidRPr="00825068">
              <w:rPr>
                <w:sz w:val="28"/>
              </w:rPr>
              <w:t>підстав</w:t>
            </w:r>
            <w:r w:rsidRPr="00825068">
              <w:rPr>
                <w:spacing w:val="-8"/>
                <w:sz w:val="28"/>
              </w:rPr>
              <w:t xml:space="preserve"> </w:t>
            </w:r>
            <w:r w:rsidRPr="00825068">
              <w:rPr>
                <w:sz w:val="28"/>
              </w:rPr>
              <w:t>для</w:t>
            </w:r>
            <w:r w:rsidRPr="00825068">
              <w:rPr>
                <w:spacing w:val="-8"/>
                <w:sz w:val="28"/>
              </w:rPr>
              <w:t xml:space="preserve"> </w:t>
            </w:r>
            <w:r w:rsidRPr="00825068">
              <w:rPr>
                <w:sz w:val="28"/>
              </w:rPr>
              <w:t>відмови</w:t>
            </w:r>
            <w:r w:rsidRPr="00825068">
              <w:rPr>
                <w:spacing w:val="-9"/>
                <w:sz w:val="28"/>
              </w:rPr>
              <w:t xml:space="preserve"> </w:t>
            </w:r>
            <w:r w:rsidRPr="00825068">
              <w:rPr>
                <w:sz w:val="28"/>
              </w:rPr>
              <w:t>у</w:t>
            </w:r>
            <w:r w:rsidRPr="00825068">
              <w:rPr>
                <w:spacing w:val="-8"/>
                <w:sz w:val="28"/>
              </w:rPr>
              <w:t xml:space="preserve"> </w:t>
            </w:r>
            <w:r w:rsidRPr="00825068">
              <w:rPr>
                <w:sz w:val="28"/>
              </w:rPr>
              <w:t>наданні адміністративної послуги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tabs>
                <w:tab w:val="left" w:pos="1148"/>
                <w:tab w:val="left" w:pos="1489"/>
                <w:tab w:val="left" w:pos="3673"/>
                <w:tab w:val="left" w:pos="4815"/>
                <w:tab w:val="left" w:pos="6586"/>
              </w:tabs>
              <w:ind w:left="59" w:right="42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разі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якщо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особа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є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працівником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міліції,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особою,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яка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 xml:space="preserve">проходила </w:t>
            </w:r>
            <w:r w:rsidRPr="00825068">
              <w:rPr>
                <w:spacing w:val="-2"/>
                <w:sz w:val="28"/>
              </w:rPr>
              <w:t>службу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10"/>
                <w:sz w:val="28"/>
              </w:rPr>
              <w:t>в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правоохоронних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органах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спеціального</w:t>
            </w:r>
            <w:r w:rsidRPr="00825068">
              <w:rPr>
                <w:sz w:val="28"/>
              </w:rPr>
              <w:tab/>
            </w:r>
            <w:r w:rsidRPr="00825068">
              <w:rPr>
                <w:spacing w:val="-2"/>
                <w:sz w:val="28"/>
              </w:rPr>
              <w:t>призначення</w:t>
            </w:r>
          </w:p>
        </w:tc>
      </w:tr>
      <w:tr w:rsidR="000F2E45" w:rsidTr="0071201F">
        <w:trPr>
          <w:trHeight w:val="763"/>
        </w:trPr>
        <w:tc>
          <w:tcPr>
            <w:tcW w:w="405" w:type="dxa"/>
          </w:tcPr>
          <w:p w:rsidR="000F2E45" w:rsidRPr="0071201F" w:rsidRDefault="000F2E45" w:rsidP="0071201F">
            <w:pPr>
              <w:pStyle w:val="TableParagraph"/>
              <w:rPr>
                <w:spacing w:val="-5"/>
                <w:sz w:val="28"/>
              </w:rPr>
            </w:pPr>
            <w:r w:rsidRPr="0071201F">
              <w:rPr>
                <w:spacing w:val="-5"/>
                <w:sz w:val="28"/>
              </w:rPr>
              <w:t>13</w:t>
            </w:r>
          </w:p>
        </w:tc>
        <w:tc>
          <w:tcPr>
            <w:tcW w:w="6420" w:type="dxa"/>
          </w:tcPr>
          <w:p w:rsidR="000F2E45" w:rsidRDefault="000F2E45" w:rsidP="00712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0F2E45" w:rsidRDefault="000F2E45" w:rsidP="0071201F">
            <w:pPr>
              <w:pStyle w:val="TableParagraph"/>
              <w:tabs>
                <w:tab w:val="left" w:pos="1148"/>
                <w:tab w:val="left" w:pos="1489"/>
                <w:tab w:val="left" w:pos="3673"/>
                <w:tab w:val="left" w:pos="4815"/>
                <w:tab w:val="left" w:pos="6586"/>
              </w:tabs>
              <w:ind w:right="42"/>
              <w:rPr>
                <w:sz w:val="28"/>
              </w:rPr>
            </w:pPr>
            <w:r>
              <w:rPr>
                <w:sz w:val="28"/>
              </w:rPr>
              <w:t>видача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посвідчення/відмова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видачі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посвідчення</w:t>
            </w:r>
          </w:p>
        </w:tc>
      </w:tr>
      <w:tr w:rsidR="000F2E45" w:rsidTr="0071201F">
        <w:trPr>
          <w:trHeight w:val="763"/>
        </w:trPr>
        <w:tc>
          <w:tcPr>
            <w:tcW w:w="405" w:type="dxa"/>
          </w:tcPr>
          <w:p w:rsidR="000F2E45" w:rsidRPr="0071201F" w:rsidRDefault="000F2E45" w:rsidP="0071201F">
            <w:pPr>
              <w:pStyle w:val="TableParagraph"/>
              <w:rPr>
                <w:spacing w:val="-5"/>
                <w:sz w:val="28"/>
              </w:rPr>
            </w:pPr>
            <w:r w:rsidRPr="0071201F">
              <w:rPr>
                <w:spacing w:val="-5"/>
                <w:sz w:val="28"/>
              </w:rPr>
              <w:t>14</w:t>
            </w:r>
          </w:p>
        </w:tc>
        <w:tc>
          <w:tcPr>
            <w:tcW w:w="6420" w:type="dxa"/>
          </w:tcPr>
          <w:p w:rsidR="000F2E45" w:rsidRDefault="000F2E45" w:rsidP="007120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Способи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відповіді</w:t>
            </w:r>
            <w:r w:rsidRPr="0071201F">
              <w:rPr>
                <w:sz w:val="28"/>
              </w:rPr>
              <w:t xml:space="preserve"> </w:t>
            </w:r>
            <w:r>
              <w:rPr>
                <w:sz w:val="28"/>
              </w:rPr>
              <w:t>(результату)</w:t>
            </w:r>
          </w:p>
        </w:tc>
        <w:tc>
          <w:tcPr>
            <w:tcW w:w="8235" w:type="dxa"/>
          </w:tcPr>
          <w:p w:rsidR="000F2E45" w:rsidRPr="0071201F" w:rsidRDefault="000F2E45" w:rsidP="0071201F">
            <w:pPr>
              <w:pStyle w:val="TableParagraph"/>
              <w:numPr>
                <w:ilvl w:val="0"/>
                <w:numId w:val="3"/>
              </w:numPr>
              <w:tabs>
                <w:tab w:val="num" w:pos="18"/>
              </w:tabs>
              <w:ind w:left="18" w:right="42"/>
              <w:jc w:val="both"/>
              <w:rPr>
                <w:sz w:val="28"/>
              </w:rPr>
            </w:pPr>
            <w:r w:rsidRPr="0071201F">
              <w:rPr>
                <w:sz w:val="28"/>
              </w:rPr>
              <w:t>посвідчення вручаються особисто або за  дорученням, оформленим в установленому законом порядку, уповноваженим особам в управлінні соціальної політики Козятинської міської ради, що забезпечує видачу результату адміністративної послуги</w:t>
            </w:r>
          </w:p>
          <w:p w:rsidR="000F2E45" w:rsidRDefault="000F2E45" w:rsidP="0071201F">
            <w:pPr>
              <w:pStyle w:val="TableParagraph"/>
              <w:tabs>
                <w:tab w:val="left" w:pos="1148"/>
                <w:tab w:val="left" w:pos="1489"/>
                <w:tab w:val="left" w:pos="3673"/>
                <w:tab w:val="left" w:pos="4815"/>
                <w:tab w:val="left" w:pos="6586"/>
              </w:tabs>
              <w:ind w:left="59"/>
              <w:rPr>
                <w:sz w:val="28"/>
              </w:rPr>
            </w:pPr>
          </w:p>
        </w:tc>
      </w:tr>
    </w:tbl>
    <w:p w:rsidR="000F2E45" w:rsidRDefault="000F2E45">
      <w:pPr>
        <w:rPr>
          <w:sz w:val="28"/>
        </w:rPr>
        <w:sectPr w:rsidR="000F2E45">
          <w:headerReference w:type="default" r:id="rId7"/>
          <w:pgSz w:w="16840" w:h="11910" w:orient="landscape"/>
          <w:pgMar w:top="1060" w:right="740" w:bottom="280" w:left="660" w:header="523" w:footer="0" w:gutter="0"/>
          <w:pgNumType w:start="2"/>
          <w:cols w:space="720"/>
        </w:sectPr>
      </w:pPr>
    </w:p>
    <w:p w:rsidR="000F2E45" w:rsidRDefault="000F2E45">
      <w:pPr>
        <w:pStyle w:val="a3"/>
        <w:spacing w:before="10"/>
        <w:rPr>
          <w:sz w:val="5"/>
        </w:rPr>
      </w:pPr>
    </w:p>
    <w:tbl>
      <w:tblPr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0F2E45" w:rsidTr="00825068">
        <w:trPr>
          <w:trHeight w:val="1407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420" w:type="dxa"/>
          </w:tcPr>
          <w:p w:rsidR="000F2E45" w:rsidRPr="00825068" w:rsidRDefault="000F2E45" w:rsidP="00825068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 w:right="43"/>
              <w:jc w:val="both"/>
              <w:rPr>
                <w:sz w:val="28"/>
              </w:rPr>
            </w:pPr>
            <w:r w:rsidRPr="00825068">
              <w:rPr>
                <w:sz w:val="28"/>
              </w:rPr>
              <w:t>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0F2E45" w:rsidTr="00825068">
        <w:trPr>
          <w:trHeight w:val="763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45" w:right="35"/>
              <w:jc w:val="center"/>
              <w:rPr>
                <w:sz w:val="28"/>
              </w:rPr>
            </w:pPr>
            <w:r w:rsidRPr="00825068">
              <w:rPr>
                <w:spacing w:val="-5"/>
                <w:sz w:val="28"/>
              </w:rPr>
              <w:t>13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Результат</w:t>
            </w:r>
            <w:r w:rsidRPr="00825068">
              <w:rPr>
                <w:spacing w:val="-6"/>
                <w:sz w:val="28"/>
              </w:rPr>
              <w:t xml:space="preserve"> </w:t>
            </w:r>
            <w:r w:rsidRPr="00825068">
              <w:rPr>
                <w:sz w:val="28"/>
              </w:rPr>
              <w:t>надання</w:t>
            </w:r>
            <w:r w:rsidRPr="00825068">
              <w:rPr>
                <w:spacing w:val="-6"/>
                <w:sz w:val="28"/>
              </w:rPr>
              <w:t xml:space="preserve"> </w:t>
            </w:r>
            <w:r w:rsidRPr="00825068">
              <w:rPr>
                <w:sz w:val="28"/>
              </w:rPr>
              <w:t>адміністративної</w:t>
            </w:r>
            <w:r w:rsidRPr="00825068">
              <w:rPr>
                <w:spacing w:val="-5"/>
                <w:sz w:val="28"/>
              </w:rPr>
              <w:t xml:space="preserve"> </w:t>
            </w:r>
            <w:r w:rsidRPr="00825068"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ind w:left="59" w:right="43" w:hanging="13"/>
              <w:rPr>
                <w:sz w:val="28"/>
              </w:rPr>
            </w:pPr>
            <w:r w:rsidRPr="00825068">
              <w:rPr>
                <w:sz w:val="28"/>
              </w:rPr>
              <w:t>Видача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відповідного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посвідчення/відмова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у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>видачі</w:t>
            </w:r>
            <w:r w:rsidRPr="00825068">
              <w:rPr>
                <w:spacing w:val="40"/>
                <w:sz w:val="28"/>
              </w:rPr>
              <w:t xml:space="preserve"> </w:t>
            </w:r>
            <w:r w:rsidRPr="00825068">
              <w:rPr>
                <w:sz w:val="28"/>
              </w:rPr>
              <w:t xml:space="preserve">відповідного </w:t>
            </w:r>
            <w:r w:rsidRPr="00825068">
              <w:rPr>
                <w:spacing w:val="-2"/>
                <w:sz w:val="28"/>
              </w:rPr>
              <w:t>посвідчення</w:t>
            </w:r>
          </w:p>
        </w:tc>
      </w:tr>
      <w:tr w:rsidR="000F2E45" w:rsidTr="00825068">
        <w:trPr>
          <w:trHeight w:val="5271"/>
        </w:trPr>
        <w:tc>
          <w:tcPr>
            <w:tcW w:w="405" w:type="dxa"/>
          </w:tcPr>
          <w:p w:rsidR="000F2E45" w:rsidRPr="00825068" w:rsidRDefault="000F2E45" w:rsidP="00825068">
            <w:pPr>
              <w:pStyle w:val="TableParagraph"/>
              <w:ind w:left="45" w:right="35"/>
              <w:jc w:val="center"/>
              <w:rPr>
                <w:sz w:val="28"/>
              </w:rPr>
            </w:pPr>
            <w:r w:rsidRPr="00825068">
              <w:rPr>
                <w:spacing w:val="-5"/>
                <w:sz w:val="28"/>
              </w:rPr>
              <w:t>14</w:t>
            </w:r>
          </w:p>
        </w:tc>
        <w:tc>
          <w:tcPr>
            <w:tcW w:w="6420" w:type="dxa"/>
          </w:tcPr>
          <w:p w:rsidR="000F2E45" w:rsidRPr="00825068" w:rsidRDefault="000F2E45">
            <w:pPr>
              <w:pStyle w:val="TableParagraph"/>
              <w:rPr>
                <w:sz w:val="28"/>
              </w:rPr>
            </w:pPr>
            <w:r w:rsidRPr="00825068">
              <w:rPr>
                <w:sz w:val="28"/>
              </w:rPr>
              <w:t>Способи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отримання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z w:val="28"/>
              </w:rPr>
              <w:t>відповіді</w:t>
            </w:r>
            <w:r w:rsidRPr="00825068">
              <w:rPr>
                <w:spacing w:val="-3"/>
                <w:sz w:val="28"/>
              </w:rPr>
              <w:t xml:space="preserve"> </w:t>
            </w:r>
            <w:r w:rsidRPr="00825068">
              <w:rPr>
                <w:spacing w:val="-2"/>
                <w:sz w:val="28"/>
              </w:rPr>
              <w:t>(результату)</w:t>
            </w:r>
          </w:p>
        </w:tc>
        <w:tc>
          <w:tcPr>
            <w:tcW w:w="8235" w:type="dxa"/>
          </w:tcPr>
          <w:p w:rsidR="000F2E45" w:rsidRPr="00825068" w:rsidRDefault="000F2E45" w:rsidP="00825068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</w:tabs>
              <w:ind w:left="46" w:right="43" w:firstLine="284"/>
              <w:jc w:val="both"/>
              <w:rPr>
                <w:sz w:val="28"/>
              </w:rPr>
            </w:pPr>
            <w:r w:rsidRPr="00825068">
              <w:rPr>
                <w:sz w:val="28"/>
              </w:rPr>
              <w:t>Посвідчення вручаються особисто заявникам або за їх дорученням, оформленим в установленому законом порядку, уповноваженим особам в управлінні соціальної політики центрі, що забезпечує видачу результатів адміністративних послуг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  <w:p w:rsidR="000F2E45" w:rsidRPr="00825068" w:rsidRDefault="000F2E45" w:rsidP="00825068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</w:tabs>
              <w:spacing w:before="0"/>
              <w:ind w:left="46" w:right="42" w:firstLine="284"/>
              <w:jc w:val="both"/>
              <w:rPr>
                <w:sz w:val="28"/>
              </w:rPr>
            </w:pPr>
            <w:r w:rsidRPr="00825068">
              <w:rPr>
                <w:sz w:val="28"/>
              </w:rPr>
              <w:t>Посвідчення вручаються особисто заявникам або за їх дорученням, оформленим в установленому законом порядку, уповноваженим особам безпосередньо в управлінні соціальної політики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:rsidR="000F2E45" w:rsidRDefault="000F2E45">
      <w:pPr>
        <w:pStyle w:val="a3"/>
        <w:rPr>
          <w:sz w:val="20"/>
        </w:rPr>
      </w:pPr>
    </w:p>
    <w:p w:rsidR="000F2E45" w:rsidRDefault="000F2E45">
      <w:pPr>
        <w:pStyle w:val="a3"/>
        <w:spacing w:before="6"/>
      </w:pPr>
    </w:p>
    <w:sectPr w:rsidR="000F2E45" w:rsidSect="00236735">
      <w:pgSz w:w="16840" w:h="11910" w:orient="landscape"/>
      <w:pgMar w:top="1060" w:right="740" w:bottom="280" w:left="66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2563" w:rsidRDefault="00C62563">
      <w:r>
        <w:separator/>
      </w:r>
    </w:p>
  </w:endnote>
  <w:endnote w:type="continuationSeparator" w:id="0">
    <w:p w:rsidR="00C62563" w:rsidRDefault="00C6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2563" w:rsidRDefault="00C62563">
      <w:r>
        <w:separator/>
      </w:r>
    </w:p>
  </w:footnote>
  <w:footnote w:type="continuationSeparator" w:id="0">
    <w:p w:rsidR="00C62563" w:rsidRDefault="00C6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E45" w:rsidRDefault="003E422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319405</wp:posOffset>
              </wp:positionV>
              <wp:extent cx="177800" cy="222885"/>
              <wp:effectExtent l="0" t="0" r="0" b="63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E45" w:rsidRDefault="00C62563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2E4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14.45pt;margin-top:25.15pt;width:14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lS5QEAALQDAAAOAAAAZHJzL2Uyb0RvYy54bWysU9tu2zAMfR+wfxD0vtgxsDUw4hRdiw4D&#10;ugvQ7QMYWbaF2aJGKbGzrx8lx1m3vhV7EWiROjznkN5eT0Mvjpq8QVvJ9SqXQluFtbFtJb9/u3+z&#10;kcIHsDX0aHUlT9rL693rV9vRlbrADvtak2AQ68vRVbILwZVZ5lWnB/ArdNpyskEaIPAntVlNMDL6&#10;0GdFnr/LRqTaESrtPd/ezUm5S/hNo1X40jReB9FXkrmFdFI69/HMdlsoWwLXGXWmAS9gMYCx3PQC&#10;dQcBxIHMM6jBKEKPTVgpHDJsGqN00sBq1vk/ah47cDppYXO8u9jk/x+s+nz8SsLUPDspLAw8ohqV&#10;j42LaM7ofMk1j46rwvQep1gYhXr3gOqHFxZvO7CtviHCsdNQM7l1fJk9eTrj+AiyHz9hzV3gEDAB&#10;TQ0NEZC9EIzOQzpdBqOnIFRseXW1yTmjOFUUxWbzNnWAcnnsyIcPGgcRg0oSzz2Bw/HBh0gGyqUk&#10;9rJ4b/o+zb63f11wYbxJ5CPfmXmY9tPZjD3WJ5ZBOK8Srz4HHdIvKUZeo0r6nwcgLUX/0bIVceeW&#10;gJZgvwRgFT+tZJBiDm/DvJsHR6btGHk22+IN29WYJCX6OrM48+TVSArPaxx37+l3qvrzs+1+AwAA&#10;//8DAFBLAwQUAAYACAAAACEAYRz7dt4AAAAJAQAADwAAAGRycy9kb3ducmV2LnhtbEyPTU/DMAyG&#10;70j8h8hI3FjCYFVXmk4TghMSoisHjmnjtdUapzTZVv493glu/nj0+nG+md0gTjiF3pOG+4UCgdR4&#10;21Or4bN6vUtBhGjImsETavjBAJvi+io3mfVnKvG0i63gEAqZ0dDFOGZShqZDZ8LCj0i82/vJmcjt&#10;1Eo7mTOHu0EulUqkMz3xhc6M+Nxhc9gdnYbtF5Uv/fd7/VHuy76q1orekoPWtzfz9glExDn+wXDR&#10;Z3Uo2Kn2R7JBDBrSZbpmVMNKPYBgIF0lPKgvxSPIIpf/Pyh+AQAA//8DAFBLAQItABQABgAIAAAA&#10;IQC2gziS/gAAAOEBAAATAAAAAAAAAAAAAAAAAAAAAABbQ29udGVudF9UeXBlc10ueG1sUEsBAi0A&#10;FAAGAAgAAAAhADj9If/WAAAAlAEAAAsAAAAAAAAAAAAAAAAALwEAAF9yZWxzLy5yZWxzUEsBAi0A&#10;FAAGAAgAAAAhAOxP2VLlAQAAtAMAAA4AAAAAAAAAAAAAAAAALgIAAGRycy9lMm9Eb2MueG1sUEsB&#10;Ai0AFAAGAAgAAAAhAGEc+3beAAAACQEAAA8AAAAAAAAAAAAAAAAAPwQAAGRycy9kb3ducmV2Lnht&#10;bFBLBQYAAAAABAAEAPMAAABKBQAAAAA=&#10;" filled="f" stroked="f">
              <v:textbox inset="0,0,0,0">
                <w:txbxContent>
                  <w:p w:rsidR="000F2E45" w:rsidRDefault="00C62563">
                    <w:pPr>
                      <w:pStyle w:val="a3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F2E45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E04D6"/>
    <w:multiLevelType w:val="hybridMultilevel"/>
    <w:tmpl w:val="1D886834"/>
    <w:lvl w:ilvl="0" w:tplc="E59C3524">
      <w:start w:val="1"/>
      <w:numFmt w:val="decimal"/>
      <w:lvlText w:val="%1."/>
      <w:lvlJc w:val="left"/>
      <w:pPr>
        <w:tabs>
          <w:tab w:val="num" w:pos="1020"/>
        </w:tabs>
        <w:ind w:left="1020" w:hanging="6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4C2C34"/>
    <w:multiLevelType w:val="hybridMultilevel"/>
    <w:tmpl w:val="01FEA72E"/>
    <w:lvl w:ilvl="0" w:tplc="2E7CC050">
      <w:start w:val="1"/>
      <w:numFmt w:val="decimal"/>
      <w:lvlText w:val="%1."/>
      <w:lvlJc w:val="left"/>
      <w:pPr>
        <w:ind w:left="47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6E040CAE">
      <w:numFmt w:val="bullet"/>
      <w:lvlText w:val="•"/>
      <w:lvlJc w:val="left"/>
      <w:pPr>
        <w:ind w:left="858" w:hanging="450"/>
      </w:pPr>
      <w:rPr>
        <w:rFonts w:hint="default"/>
      </w:rPr>
    </w:lvl>
    <w:lvl w:ilvl="2" w:tplc="ADDC76F6">
      <w:numFmt w:val="bullet"/>
      <w:lvlText w:val="•"/>
      <w:lvlJc w:val="left"/>
      <w:pPr>
        <w:ind w:left="1676" w:hanging="450"/>
      </w:pPr>
      <w:rPr>
        <w:rFonts w:hint="default"/>
      </w:rPr>
    </w:lvl>
    <w:lvl w:ilvl="3" w:tplc="3CB69D50">
      <w:numFmt w:val="bullet"/>
      <w:lvlText w:val="•"/>
      <w:lvlJc w:val="left"/>
      <w:pPr>
        <w:ind w:left="2494" w:hanging="450"/>
      </w:pPr>
      <w:rPr>
        <w:rFonts w:hint="default"/>
      </w:rPr>
    </w:lvl>
    <w:lvl w:ilvl="4" w:tplc="B034611C">
      <w:numFmt w:val="bullet"/>
      <w:lvlText w:val="•"/>
      <w:lvlJc w:val="left"/>
      <w:pPr>
        <w:ind w:left="3312" w:hanging="450"/>
      </w:pPr>
      <w:rPr>
        <w:rFonts w:hint="default"/>
      </w:rPr>
    </w:lvl>
    <w:lvl w:ilvl="5" w:tplc="CC2EBB6E">
      <w:numFmt w:val="bullet"/>
      <w:lvlText w:val="•"/>
      <w:lvlJc w:val="left"/>
      <w:pPr>
        <w:ind w:left="4130" w:hanging="450"/>
      </w:pPr>
      <w:rPr>
        <w:rFonts w:hint="default"/>
      </w:rPr>
    </w:lvl>
    <w:lvl w:ilvl="6" w:tplc="17CEA36C">
      <w:numFmt w:val="bullet"/>
      <w:lvlText w:val="•"/>
      <w:lvlJc w:val="left"/>
      <w:pPr>
        <w:ind w:left="4948" w:hanging="450"/>
      </w:pPr>
      <w:rPr>
        <w:rFonts w:hint="default"/>
      </w:rPr>
    </w:lvl>
    <w:lvl w:ilvl="7" w:tplc="F69C699A">
      <w:numFmt w:val="bullet"/>
      <w:lvlText w:val="•"/>
      <w:lvlJc w:val="left"/>
      <w:pPr>
        <w:ind w:left="5766" w:hanging="450"/>
      </w:pPr>
      <w:rPr>
        <w:rFonts w:hint="default"/>
      </w:rPr>
    </w:lvl>
    <w:lvl w:ilvl="8" w:tplc="BA84FA06">
      <w:numFmt w:val="bullet"/>
      <w:lvlText w:val="•"/>
      <w:lvlJc w:val="left"/>
      <w:pPr>
        <w:ind w:left="6584" w:hanging="450"/>
      </w:pPr>
      <w:rPr>
        <w:rFonts w:hint="default"/>
      </w:rPr>
    </w:lvl>
  </w:abstractNum>
  <w:abstractNum w:abstractNumId="2" w15:restartNumberingAfterBreak="0">
    <w:nsid w:val="648E6B3C"/>
    <w:multiLevelType w:val="hybridMultilevel"/>
    <w:tmpl w:val="490CB3A2"/>
    <w:lvl w:ilvl="0" w:tplc="F9CEE4C6">
      <w:start w:val="1"/>
      <w:numFmt w:val="decimal"/>
      <w:lvlText w:val="%1)"/>
      <w:lvlJc w:val="left"/>
      <w:pPr>
        <w:ind w:left="64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D544E6C">
      <w:numFmt w:val="bullet"/>
      <w:lvlText w:val="•"/>
      <w:lvlJc w:val="left"/>
      <w:pPr>
        <w:ind w:left="1398" w:hanging="304"/>
      </w:pPr>
      <w:rPr>
        <w:rFonts w:hint="default"/>
      </w:rPr>
    </w:lvl>
    <w:lvl w:ilvl="2" w:tplc="07CC8E38">
      <w:numFmt w:val="bullet"/>
      <w:lvlText w:val="•"/>
      <w:lvlJc w:val="left"/>
      <w:pPr>
        <w:ind w:left="2156" w:hanging="304"/>
      </w:pPr>
      <w:rPr>
        <w:rFonts w:hint="default"/>
      </w:rPr>
    </w:lvl>
    <w:lvl w:ilvl="3" w:tplc="97900D04">
      <w:numFmt w:val="bullet"/>
      <w:lvlText w:val="•"/>
      <w:lvlJc w:val="left"/>
      <w:pPr>
        <w:ind w:left="2914" w:hanging="304"/>
      </w:pPr>
      <w:rPr>
        <w:rFonts w:hint="default"/>
      </w:rPr>
    </w:lvl>
    <w:lvl w:ilvl="4" w:tplc="D4E29C4A">
      <w:numFmt w:val="bullet"/>
      <w:lvlText w:val="•"/>
      <w:lvlJc w:val="left"/>
      <w:pPr>
        <w:ind w:left="3672" w:hanging="304"/>
      </w:pPr>
      <w:rPr>
        <w:rFonts w:hint="default"/>
      </w:rPr>
    </w:lvl>
    <w:lvl w:ilvl="5" w:tplc="6F4C16CA">
      <w:numFmt w:val="bullet"/>
      <w:lvlText w:val="•"/>
      <w:lvlJc w:val="left"/>
      <w:pPr>
        <w:ind w:left="4430" w:hanging="304"/>
      </w:pPr>
      <w:rPr>
        <w:rFonts w:hint="default"/>
      </w:rPr>
    </w:lvl>
    <w:lvl w:ilvl="6" w:tplc="B840DE20">
      <w:numFmt w:val="bullet"/>
      <w:lvlText w:val="•"/>
      <w:lvlJc w:val="left"/>
      <w:pPr>
        <w:ind w:left="5188" w:hanging="304"/>
      </w:pPr>
      <w:rPr>
        <w:rFonts w:hint="default"/>
      </w:rPr>
    </w:lvl>
    <w:lvl w:ilvl="7" w:tplc="F95E31E4">
      <w:numFmt w:val="bullet"/>
      <w:lvlText w:val="•"/>
      <w:lvlJc w:val="left"/>
      <w:pPr>
        <w:ind w:left="5946" w:hanging="304"/>
      </w:pPr>
      <w:rPr>
        <w:rFonts w:hint="default"/>
      </w:rPr>
    </w:lvl>
    <w:lvl w:ilvl="8" w:tplc="58623E2E">
      <w:numFmt w:val="bullet"/>
      <w:lvlText w:val="•"/>
      <w:lvlJc w:val="left"/>
      <w:pPr>
        <w:ind w:left="6704" w:hanging="30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AF"/>
    <w:rsid w:val="000F2E45"/>
    <w:rsid w:val="00114338"/>
    <w:rsid w:val="00236735"/>
    <w:rsid w:val="003104E0"/>
    <w:rsid w:val="00393F62"/>
    <w:rsid w:val="003A7A7B"/>
    <w:rsid w:val="003E422A"/>
    <w:rsid w:val="004F1047"/>
    <w:rsid w:val="00515398"/>
    <w:rsid w:val="0052184F"/>
    <w:rsid w:val="005413FC"/>
    <w:rsid w:val="006E495F"/>
    <w:rsid w:val="007111DB"/>
    <w:rsid w:val="0071201F"/>
    <w:rsid w:val="00825068"/>
    <w:rsid w:val="00931847"/>
    <w:rsid w:val="009675D9"/>
    <w:rsid w:val="00AE6BAF"/>
    <w:rsid w:val="00C15595"/>
    <w:rsid w:val="00C62563"/>
    <w:rsid w:val="00CF5C65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19971A"/>
  <w15:docId w15:val="{0E544BB2-6711-4642-ACD1-EA330C4A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35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3673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36735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3A7A7B"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236735"/>
    <w:pPr>
      <w:spacing w:before="214"/>
      <w:ind w:left="5120" w:right="5039"/>
      <w:jc w:val="center"/>
    </w:pPr>
    <w:rPr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99"/>
    <w:locked/>
    <w:rsid w:val="003A7A7B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236735"/>
  </w:style>
  <w:style w:type="paragraph" w:customStyle="1" w:styleId="TableParagraph">
    <w:name w:val="Table Paragraph"/>
    <w:basedOn w:val="a"/>
    <w:uiPriority w:val="99"/>
    <w:rsid w:val="00236735"/>
    <w:pPr>
      <w:spacing w:before="60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6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ORGVID</cp:lastModifiedBy>
  <cp:revision>2</cp:revision>
  <dcterms:created xsi:type="dcterms:W3CDTF">2024-10-08T14:06:00Z</dcterms:created>
  <dcterms:modified xsi:type="dcterms:W3CDTF">2024-10-08T14:06:00Z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  <property fmtid="{D5CDD505-2E9C-101B-9397-08002B2CF9AE}" pid="3" name="Producer">
    <vt:lpwstr>Aspose.Words for .NET 22.12.0</vt:lpwstr>
  </property>
</Properties>
</file>