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C7164" w:rsidRDefault="003C7164" w:rsidP="003C7164">
      <w:pPr>
        <w:pStyle w:val="1"/>
        <w:rPr>
          <w:noProof/>
          <w:lang w:val="ru-RU" w:eastAsia="ru-RU"/>
        </w:rPr>
      </w:pPr>
      <w:r>
        <w:rPr>
          <w:noProof/>
          <w:lang w:val="ru-RU"/>
        </w:rPr>
        <w:t xml:space="preserve">                                         </w:t>
      </w:r>
      <w:r>
        <w:rPr>
          <w:noProof/>
          <w:lang w:val="ru-RU"/>
        </w:rPr>
        <w:drawing>
          <wp:inline distT="0" distB="0" distL="0" distR="0">
            <wp:extent cx="5429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164" w:rsidRDefault="003C7164" w:rsidP="003C7164">
      <w:pPr>
        <w:rPr>
          <w:b/>
          <w:noProof/>
          <w:sz w:val="32"/>
          <w:szCs w:val="32"/>
        </w:rPr>
      </w:pPr>
    </w:p>
    <w:p w:rsidR="003C7164" w:rsidRDefault="003C7164" w:rsidP="003C7164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КОЗЯТИНСЬКА  МІСЬКА  РАДА  ВІННИЦЬКОЇ  ОБЛАСТІ</w:t>
      </w:r>
    </w:p>
    <w:p w:rsidR="003C7164" w:rsidRDefault="003C7164" w:rsidP="003C7164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О З П О Р Я Д Ж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</w:t>
      </w:r>
    </w:p>
    <w:p w:rsidR="003C7164" w:rsidRDefault="003C7164" w:rsidP="003C7164">
      <w:pPr>
        <w:pStyle w:val="af0"/>
        <w:ind w:left="1080" w:right="715"/>
        <w:jc w:val="center"/>
        <w:rPr>
          <w:b w:val="0"/>
          <w:sz w:val="16"/>
          <w:szCs w:val="16"/>
        </w:rPr>
      </w:pPr>
    </w:p>
    <w:p w:rsidR="003C7164" w:rsidRDefault="003C7164" w:rsidP="003C7164">
      <w:pPr>
        <w:pStyle w:val="af0"/>
        <w:ind w:left="1080" w:right="715"/>
        <w:jc w:val="center"/>
        <w:rPr>
          <w:b w:val="0"/>
          <w:sz w:val="16"/>
          <w:szCs w:val="16"/>
        </w:rPr>
      </w:pPr>
    </w:p>
    <w:p w:rsidR="003C7164" w:rsidRDefault="003C7164" w:rsidP="003C7164">
      <w:pPr>
        <w:pStyle w:val="af0"/>
        <w:ind w:left="1080" w:right="715"/>
        <w:jc w:val="center"/>
        <w:rPr>
          <w:b w:val="0"/>
          <w:sz w:val="16"/>
          <w:szCs w:val="16"/>
        </w:rPr>
      </w:pPr>
    </w:p>
    <w:p w:rsidR="003C7164" w:rsidRDefault="003C7164" w:rsidP="003C7164">
      <w:pPr>
        <w:tabs>
          <w:tab w:val="center" w:pos="4153"/>
          <w:tab w:val="right" w:pos="8306"/>
          <w:tab w:val="left" w:pos="10773"/>
        </w:tabs>
        <w:rPr>
          <w:bCs/>
          <w:color w:val="000000"/>
          <w:sz w:val="24"/>
          <w:szCs w:val="24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>10.09.2024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>381-р</w:t>
      </w:r>
    </w:p>
    <w:p w:rsidR="00771F17" w:rsidRDefault="007D6946">
      <w:pPr>
        <w:pStyle w:val="aa"/>
        <w:ind w:left="0"/>
      </w:pPr>
      <w:r>
        <w:tab/>
      </w:r>
      <w:bookmarkStart w:id="0" w:name="_Hlk153375526"/>
      <w:r>
        <w:t xml:space="preserve">Про виділення коштів на оплату судового збору за подання  </w:t>
      </w:r>
      <w:r w:rsidR="00E62E85">
        <w:t xml:space="preserve"> </w:t>
      </w:r>
      <w:r w:rsidR="00D95700">
        <w:t xml:space="preserve">Апеляційної скарги </w:t>
      </w:r>
    </w:p>
    <w:p w:rsidR="00991C3D" w:rsidRDefault="00991C3D">
      <w:pPr>
        <w:pStyle w:val="aa"/>
        <w:ind w:left="0"/>
      </w:pPr>
    </w:p>
    <w:p w:rsidR="004C2602" w:rsidRPr="001A66FF" w:rsidRDefault="001A66FF" w:rsidP="001A66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D6946" w:rsidRPr="001A66FF">
        <w:rPr>
          <w:sz w:val="28"/>
          <w:szCs w:val="28"/>
        </w:rPr>
        <w:t xml:space="preserve">В зв’язку із необхідністю звернення  </w:t>
      </w:r>
      <w:r w:rsidR="006253B3">
        <w:rPr>
          <w:sz w:val="28"/>
          <w:szCs w:val="28"/>
        </w:rPr>
        <w:t>до Північно-західного</w:t>
      </w:r>
      <w:r w:rsidR="00163DFA" w:rsidRPr="001A66FF">
        <w:rPr>
          <w:sz w:val="28"/>
          <w:szCs w:val="28"/>
        </w:rPr>
        <w:t xml:space="preserve"> </w:t>
      </w:r>
      <w:r w:rsidR="006253B3">
        <w:rPr>
          <w:sz w:val="28"/>
          <w:szCs w:val="28"/>
        </w:rPr>
        <w:t xml:space="preserve">Апеляційного господарського суду з </w:t>
      </w:r>
      <w:r w:rsidR="00D95700">
        <w:rPr>
          <w:sz w:val="28"/>
          <w:szCs w:val="28"/>
        </w:rPr>
        <w:t>Апеляційною скаргою</w:t>
      </w:r>
      <w:r w:rsidR="002F38CC" w:rsidRPr="001A66FF">
        <w:rPr>
          <w:sz w:val="28"/>
          <w:szCs w:val="28"/>
        </w:rPr>
        <w:t xml:space="preserve"> </w:t>
      </w:r>
      <w:r w:rsidRPr="001A66FF">
        <w:rPr>
          <w:sz w:val="28"/>
          <w:szCs w:val="28"/>
        </w:rPr>
        <w:t xml:space="preserve"> </w:t>
      </w:r>
      <w:r w:rsidR="002F38CC" w:rsidRPr="001A66FF">
        <w:rPr>
          <w:sz w:val="28"/>
          <w:szCs w:val="28"/>
        </w:rPr>
        <w:t xml:space="preserve"> про</w:t>
      </w:r>
      <w:r w:rsidRPr="001A66FF">
        <w:rPr>
          <w:sz w:val="28"/>
          <w:szCs w:val="28"/>
        </w:rPr>
        <w:t xml:space="preserve">  скасування </w:t>
      </w:r>
      <w:r w:rsidR="00D95700">
        <w:rPr>
          <w:sz w:val="28"/>
          <w:szCs w:val="28"/>
        </w:rPr>
        <w:t xml:space="preserve"> </w:t>
      </w:r>
      <w:r w:rsidR="004048D5">
        <w:rPr>
          <w:sz w:val="28"/>
          <w:szCs w:val="28"/>
        </w:rPr>
        <w:t>ухвали</w:t>
      </w:r>
      <w:r w:rsidR="00D95700">
        <w:rPr>
          <w:sz w:val="28"/>
          <w:szCs w:val="28"/>
        </w:rPr>
        <w:t xml:space="preserve"> </w:t>
      </w:r>
      <w:r w:rsidR="00DE5EDE">
        <w:rPr>
          <w:sz w:val="28"/>
          <w:szCs w:val="28"/>
        </w:rPr>
        <w:t xml:space="preserve">Господарського суду </w:t>
      </w:r>
      <w:r w:rsidR="00D95700">
        <w:rPr>
          <w:sz w:val="28"/>
          <w:szCs w:val="28"/>
        </w:rPr>
        <w:t>Вінницько</w:t>
      </w:r>
      <w:r w:rsidR="00DE5EDE">
        <w:rPr>
          <w:sz w:val="28"/>
          <w:szCs w:val="28"/>
        </w:rPr>
        <w:t>ї області</w:t>
      </w:r>
      <w:r w:rsidR="00D95700" w:rsidRPr="00D95700">
        <w:rPr>
          <w:sz w:val="28"/>
          <w:szCs w:val="28"/>
        </w:rPr>
        <w:t xml:space="preserve">  №</w:t>
      </w:r>
      <w:r w:rsidR="00DE5EDE">
        <w:rPr>
          <w:sz w:val="28"/>
          <w:szCs w:val="28"/>
        </w:rPr>
        <w:t>902/711</w:t>
      </w:r>
      <w:r w:rsidR="003150B1">
        <w:rPr>
          <w:sz w:val="28"/>
          <w:szCs w:val="28"/>
        </w:rPr>
        <w:t>/</w:t>
      </w:r>
      <w:r w:rsidR="00D95700" w:rsidRPr="00D95700">
        <w:rPr>
          <w:sz w:val="28"/>
          <w:szCs w:val="28"/>
        </w:rPr>
        <w:t>2</w:t>
      </w:r>
      <w:r w:rsidR="00DE5EDE">
        <w:rPr>
          <w:sz w:val="28"/>
          <w:szCs w:val="28"/>
        </w:rPr>
        <w:t>3</w:t>
      </w:r>
      <w:r w:rsidR="00D95700">
        <w:rPr>
          <w:sz w:val="28"/>
          <w:szCs w:val="28"/>
        </w:rPr>
        <w:t xml:space="preserve"> від </w:t>
      </w:r>
      <w:r w:rsidR="004048D5">
        <w:rPr>
          <w:sz w:val="28"/>
          <w:szCs w:val="28"/>
        </w:rPr>
        <w:t>08.08.2024 року</w:t>
      </w:r>
      <w:r w:rsidR="00D95700">
        <w:rPr>
          <w:sz w:val="28"/>
          <w:szCs w:val="28"/>
        </w:rPr>
        <w:t xml:space="preserve"> </w:t>
      </w:r>
      <w:proofErr w:type="spellStart"/>
      <w:r w:rsidR="00D95700">
        <w:rPr>
          <w:sz w:val="28"/>
          <w:szCs w:val="28"/>
        </w:rPr>
        <w:t>року</w:t>
      </w:r>
      <w:proofErr w:type="spellEnd"/>
      <w:r w:rsidR="00D95700">
        <w:rPr>
          <w:sz w:val="28"/>
          <w:szCs w:val="28"/>
        </w:rPr>
        <w:t xml:space="preserve"> по справі за позовом </w:t>
      </w:r>
      <w:r w:rsidR="00DE5EDE">
        <w:rPr>
          <w:sz w:val="28"/>
          <w:szCs w:val="28"/>
        </w:rPr>
        <w:t xml:space="preserve">ТОВ «Жмеринський </w:t>
      </w:r>
      <w:proofErr w:type="spellStart"/>
      <w:r w:rsidR="00DE5EDE">
        <w:rPr>
          <w:sz w:val="28"/>
          <w:szCs w:val="28"/>
        </w:rPr>
        <w:t>райкомунсервіс</w:t>
      </w:r>
      <w:proofErr w:type="spellEnd"/>
      <w:r w:rsidR="00DE5EDE">
        <w:rPr>
          <w:sz w:val="28"/>
          <w:szCs w:val="28"/>
        </w:rPr>
        <w:t>»</w:t>
      </w:r>
      <w:r w:rsidR="00563081">
        <w:rPr>
          <w:sz w:val="28"/>
          <w:szCs w:val="28"/>
        </w:rPr>
        <w:t xml:space="preserve"> до Козятинської міської ради</w:t>
      </w:r>
      <w:r w:rsidR="00D95700">
        <w:rPr>
          <w:sz w:val="28"/>
          <w:szCs w:val="28"/>
        </w:rPr>
        <w:t xml:space="preserve">. </w:t>
      </w:r>
      <w:r w:rsidR="007D6946">
        <w:tab/>
      </w:r>
    </w:p>
    <w:p w:rsidR="007D6946" w:rsidRDefault="007D6946">
      <w:pPr>
        <w:pStyle w:val="21"/>
        <w:jc w:val="both"/>
      </w:pPr>
      <w:r>
        <w:tab/>
      </w:r>
      <w:r>
        <w:tab/>
      </w:r>
    </w:p>
    <w:p w:rsidR="007D6946" w:rsidRDefault="007D6946">
      <w:pPr>
        <w:ind w:right="-30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Виділити кошти для </w:t>
      </w:r>
      <w:r w:rsidR="00771F17">
        <w:rPr>
          <w:sz w:val="28"/>
          <w:szCs w:val="28"/>
        </w:rPr>
        <w:t>про плати</w:t>
      </w:r>
      <w:r>
        <w:rPr>
          <w:sz w:val="28"/>
          <w:szCs w:val="28"/>
        </w:rPr>
        <w:t xml:space="preserve"> судового збору в сумі </w:t>
      </w:r>
      <w:r w:rsidR="004048D5">
        <w:rPr>
          <w:sz w:val="28"/>
          <w:szCs w:val="28"/>
        </w:rPr>
        <w:t>2422</w:t>
      </w:r>
      <w:r>
        <w:rPr>
          <w:sz w:val="28"/>
          <w:szCs w:val="28"/>
        </w:rPr>
        <w:t>грн.</w:t>
      </w:r>
      <w:r w:rsidR="004048D5">
        <w:rPr>
          <w:sz w:val="28"/>
          <w:szCs w:val="28"/>
        </w:rPr>
        <w:t>4</w:t>
      </w:r>
      <w:r w:rsidR="00DE5EDE">
        <w:rPr>
          <w:sz w:val="28"/>
          <w:szCs w:val="28"/>
        </w:rPr>
        <w:t>0</w:t>
      </w:r>
      <w:r>
        <w:rPr>
          <w:sz w:val="28"/>
          <w:szCs w:val="28"/>
        </w:rPr>
        <w:t xml:space="preserve">коп. Відділу бухгалтерського обліку Козятинської міської ради (Нудній В.М.) здійснити видатки </w:t>
      </w:r>
      <w:r w:rsidR="001019C3">
        <w:rPr>
          <w:sz w:val="28"/>
          <w:szCs w:val="28"/>
        </w:rPr>
        <w:t>з КПКВ 0</w:t>
      </w:r>
      <w:r w:rsidR="00523964">
        <w:rPr>
          <w:sz w:val="28"/>
          <w:szCs w:val="28"/>
        </w:rPr>
        <w:t>2</w:t>
      </w:r>
      <w:r w:rsidR="001019C3">
        <w:rPr>
          <w:sz w:val="28"/>
          <w:szCs w:val="28"/>
        </w:rPr>
        <w:t>17693 КЕКВ2800</w:t>
      </w:r>
      <w:r>
        <w:rPr>
          <w:sz w:val="28"/>
          <w:szCs w:val="28"/>
        </w:rPr>
        <w:t>.</w:t>
      </w:r>
    </w:p>
    <w:p w:rsidR="00991C3D" w:rsidRDefault="007D6946">
      <w:pPr>
        <w:ind w:right="-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>2.</w:t>
      </w:r>
      <w:r>
        <w:rPr>
          <w:sz w:val="28"/>
          <w:szCs w:val="28"/>
        </w:rPr>
        <w:t xml:space="preserve">Відділу бухгалтерського обліку Козятинської міської ради (Нудній В.М.) перерахувати кошти в </w:t>
      </w:r>
      <w:r w:rsidR="00177350">
        <w:rPr>
          <w:sz w:val="28"/>
          <w:szCs w:val="28"/>
        </w:rPr>
        <w:t>сумі</w:t>
      </w:r>
      <w:r w:rsidR="001A66FF">
        <w:rPr>
          <w:sz w:val="28"/>
          <w:szCs w:val="28"/>
        </w:rPr>
        <w:t xml:space="preserve"> </w:t>
      </w:r>
      <w:r w:rsidR="004048D5">
        <w:rPr>
          <w:sz w:val="28"/>
          <w:szCs w:val="28"/>
        </w:rPr>
        <w:t>2422</w:t>
      </w:r>
      <w:r w:rsidR="00D95700">
        <w:rPr>
          <w:sz w:val="28"/>
          <w:szCs w:val="28"/>
        </w:rPr>
        <w:t>г</w:t>
      </w:r>
      <w:r w:rsidR="001A66FF">
        <w:rPr>
          <w:sz w:val="28"/>
          <w:szCs w:val="28"/>
        </w:rPr>
        <w:t>рн.</w:t>
      </w:r>
      <w:r w:rsidR="004048D5">
        <w:rPr>
          <w:sz w:val="28"/>
          <w:szCs w:val="28"/>
        </w:rPr>
        <w:t>4</w:t>
      </w:r>
      <w:r w:rsidR="000B0E2F">
        <w:rPr>
          <w:sz w:val="28"/>
          <w:szCs w:val="28"/>
        </w:rPr>
        <w:t>0</w:t>
      </w:r>
      <w:r w:rsidR="001A66FF">
        <w:rPr>
          <w:sz w:val="28"/>
          <w:szCs w:val="28"/>
        </w:rPr>
        <w:t>коп.</w:t>
      </w:r>
      <w:r w:rsidR="002F38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судового збору  </w:t>
      </w:r>
      <w:r w:rsidR="00991C3D">
        <w:rPr>
          <w:sz w:val="28"/>
          <w:szCs w:val="28"/>
        </w:rPr>
        <w:t>до:</w:t>
      </w:r>
    </w:p>
    <w:p w:rsidR="00563081" w:rsidRDefault="00563081">
      <w:pPr>
        <w:ind w:right="-30"/>
        <w:jc w:val="both"/>
        <w:rPr>
          <w:sz w:val="28"/>
          <w:szCs w:val="28"/>
        </w:rPr>
      </w:pPr>
    </w:p>
    <w:tbl>
      <w:tblPr>
        <w:tblW w:w="14880" w:type="dxa"/>
        <w:tblBorders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464"/>
        <w:gridCol w:w="10416"/>
      </w:tblGrid>
      <w:tr w:rsidR="000B0E2F" w:rsidRPr="000B0E2F" w:rsidTr="000B0E2F">
        <w:tc>
          <w:tcPr>
            <w:tcW w:w="150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4"/>
            <w:vAlign w:val="center"/>
            <w:hideMark/>
          </w:tcPr>
          <w:p w:rsidR="000B0E2F" w:rsidRPr="000B0E2F" w:rsidRDefault="000B0E2F" w:rsidP="000B0E2F">
            <w:pPr>
              <w:suppressAutoHyphens w:val="0"/>
              <w:jc w:val="center"/>
              <w:rPr>
                <w:b/>
                <w:bCs/>
                <w:color w:val="212529"/>
                <w:sz w:val="28"/>
                <w:szCs w:val="28"/>
                <w:lang w:eastAsia="uk-UA"/>
              </w:rPr>
            </w:pPr>
            <w:r w:rsidRPr="000B0E2F">
              <w:rPr>
                <w:b/>
                <w:bCs/>
                <w:color w:val="212529"/>
                <w:sz w:val="28"/>
                <w:szCs w:val="28"/>
                <w:lang w:eastAsia="uk-UA"/>
              </w:rPr>
              <w:t>Отримувач коштів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4"/>
            <w:vAlign w:val="center"/>
            <w:hideMark/>
          </w:tcPr>
          <w:p w:rsidR="000B0E2F" w:rsidRPr="000B0E2F" w:rsidRDefault="000B0E2F" w:rsidP="000B0E2F">
            <w:pPr>
              <w:suppressAutoHyphens w:val="0"/>
              <w:rPr>
                <w:color w:val="212529"/>
                <w:sz w:val="28"/>
                <w:szCs w:val="28"/>
                <w:lang w:eastAsia="uk-UA"/>
              </w:rPr>
            </w:pPr>
            <w:r w:rsidRPr="000B0E2F">
              <w:rPr>
                <w:color w:val="212529"/>
                <w:sz w:val="28"/>
                <w:szCs w:val="28"/>
                <w:lang w:eastAsia="uk-UA"/>
              </w:rPr>
              <w:t xml:space="preserve">ГУК у </w:t>
            </w:r>
            <w:proofErr w:type="spellStart"/>
            <w:r w:rsidRPr="000B0E2F">
              <w:rPr>
                <w:color w:val="212529"/>
                <w:sz w:val="28"/>
                <w:szCs w:val="28"/>
                <w:lang w:eastAsia="uk-UA"/>
              </w:rPr>
              <w:t>Рівн.обл</w:t>
            </w:r>
            <w:proofErr w:type="spellEnd"/>
            <w:r w:rsidRPr="000B0E2F">
              <w:rPr>
                <w:color w:val="212529"/>
                <w:sz w:val="28"/>
                <w:szCs w:val="28"/>
                <w:lang w:eastAsia="uk-UA"/>
              </w:rPr>
              <w:t>/</w:t>
            </w:r>
            <w:proofErr w:type="spellStart"/>
            <w:r w:rsidRPr="000B0E2F">
              <w:rPr>
                <w:color w:val="212529"/>
                <w:sz w:val="28"/>
                <w:szCs w:val="28"/>
                <w:lang w:eastAsia="uk-UA"/>
              </w:rPr>
              <w:t>Рiвненськ.м.тг</w:t>
            </w:r>
            <w:proofErr w:type="spellEnd"/>
            <w:r w:rsidRPr="000B0E2F">
              <w:rPr>
                <w:color w:val="212529"/>
                <w:sz w:val="28"/>
                <w:szCs w:val="28"/>
                <w:lang w:eastAsia="uk-UA"/>
              </w:rPr>
              <w:t>/22030101 </w:t>
            </w:r>
          </w:p>
        </w:tc>
      </w:tr>
      <w:tr w:rsidR="000B0E2F" w:rsidRPr="000B0E2F" w:rsidTr="000B0E2F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vAlign w:val="center"/>
            <w:hideMark/>
          </w:tcPr>
          <w:p w:rsidR="000B0E2F" w:rsidRPr="000B0E2F" w:rsidRDefault="000B0E2F" w:rsidP="000B0E2F">
            <w:pPr>
              <w:suppressAutoHyphens w:val="0"/>
              <w:jc w:val="center"/>
              <w:rPr>
                <w:b/>
                <w:bCs/>
                <w:color w:val="212529"/>
                <w:sz w:val="28"/>
                <w:szCs w:val="28"/>
                <w:lang w:eastAsia="uk-UA"/>
              </w:rPr>
            </w:pPr>
            <w:r w:rsidRPr="000B0E2F">
              <w:rPr>
                <w:b/>
                <w:bCs/>
                <w:color w:val="212529"/>
                <w:sz w:val="28"/>
                <w:szCs w:val="28"/>
                <w:lang w:eastAsia="uk-UA"/>
              </w:rPr>
              <w:t>Код отримувача (код за ЄДРПОУ)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vAlign w:val="center"/>
            <w:hideMark/>
          </w:tcPr>
          <w:p w:rsidR="000B0E2F" w:rsidRPr="000B0E2F" w:rsidRDefault="000B0E2F" w:rsidP="000B0E2F">
            <w:pPr>
              <w:suppressAutoHyphens w:val="0"/>
              <w:rPr>
                <w:color w:val="212529"/>
                <w:sz w:val="28"/>
                <w:szCs w:val="28"/>
                <w:lang w:eastAsia="uk-UA"/>
              </w:rPr>
            </w:pPr>
            <w:r w:rsidRPr="000B0E2F">
              <w:rPr>
                <w:color w:val="212529"/>
                <w:sz w:val="28"/>
                <w:szCs w:val="28"/>
                <w:lang w:eastAsia="uk-UA"/>
              </w:rPr>
              <w:t>38012494 </w:t>
            </w:r>
          </w:p>
        </w:tc>
      </w:tr>
      <w:tr w:rsidR="000B0E2F" w:rsidRPr="000B0E2F" w:rsidTr="000B0E2F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4"/>
            <w:vAlign w:val="center"/>
            <w:hideMark/>
          </w:tcPr>
          <w:p w:rsidR="000B0E2F" w:rsidRPr="000B0E2F" w:rsidRDefault="000B0E2F" w:rsidP="000B0E2F">
            <w:pPr>
              <w:suppressAutoHyphens w:val="0"/>
              <w:jc w:val="center"/>
              <w:rPr>
                <w:b/>
                <w:bCs/>
                <w:color w:val="212529"/>
                <w:sz w:val="28"/>
                <w:szCs w:val="28"/>
                <w:lang w:eastAsia="uk-UA"/>
              </w:rPr>
            </w:pPr>
            <w:r w:rsidRPr="000B0E2F">
              <w:rPr>
                <w:b/>
                <w:bCs/>
                <w:color w:val="212529"/>
                <w:sz w:val="28"/>
                <w:szCs w:val="28"/>
                <w:lang w:eastAsia="uk-UA"/>
              </w:rPr>
              <w:t>Банк отримувача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4"/>
            <w:vAlign w:val="center"/>
            <w:hideMark/>
          </w:tcPr>
          <w:p w:rsidR="000B0E2F" w:rsidRPr="000B0E2F" w:rsidRDefault="000B0E2F" w:rsidP="000B0E2F">
            <w:pPr>
              <w:suppressAutoHyphens w:val="0"/>
              <w:rPr>
                <w:color w:val="212529"/>
                <w:sz w:val="28"/>
                <w:szCs w:val="28"/>
                <w:lang w:eastAsia="uk-UA"/>
              </w:rPr>
            </w:pPr>
            <w:r w:rsidRPr="000B0E2F">
              <w:rPr>
                <w:color w:val="212529"/>
                <w:sz w:val="28"/>
                <w:szCs w:val="28"/>
                <w:lang w:eastAsia="uk-UA"/>
              </w:rPr>
              <w:t>Казначейство України(</w:t>
            </w:r>
            <w:proofErr w:type="spellStart"/>
            <w:r w:rsidRPr="000B0E2F">
              <w:rPr>
                <w:color w:val="212529"/>
                <w:sz w:val="28"/>
                <w:szCs w:val="28"/>
                <w:lang w:eastAsia="uk-UA"/>
              </w:rPr>
              <w:t>ел</w:t>
            </w:r>
            <w:proofErr w:type="spellEnd"/>
            <w:r w:rsidRPr="000B0E2F">
              <w:rPr>
                <w:color w:val="212529"/>
                <w:sz w:val="28"/>
                <w:szCs w:val="28"/>
                <w:lang w:eastAsia="uk-UA"/>
              </w:rPr>
              <w:t xml:space="preserve">. </w:t>
            </w:r>
            <w:proofErr w:type="spellStart"/>
            <w:r w:rsidRPr="000B0E2F">
              <w:rPr>
                <w:color w:val="212529"/>
                <w:sz w:val="28"/>
                <w:szCs w:val="28"/>
                <w:lang w:eastAsia="uk-UA"/>
              </w:rPr>
              <w:t>адм</w:t>
            </w:r>
            <w:proofErr w:type="spellEnd"/>
            <w:r w:rsidRPr="000B0E2F">
              <w:rPr>
                <w:color w:val="212529"/>
                <w:sz w:val="28"/>
                <w:szCs w:val="28"/>
                <w:lang w:eastAsia="uk-UA"/>
              </w:rPr>
              <w:t xml:space="preserve">. </w:t>
            </w:r>
            <w:proofErr w:type="spellStart"/>
            <w:r w:rsidRPr="000B0E2F">
              <w:rPr>
                <w:color w:val="212529"/>
                <w:sz w:val="28"/>
                <w:szCs w:val="28"/>
                <w:lang w:eastAsia="uk-UA"/>
              </w:rPr>
              <w:t>подат</w:t>
            </w:r>
            <w:proofErr w:type="spellEnd"/>
            <w:r w:rsidRPr="000B0E2F">
              <w:rPr>
                <w:color w:val="212529"/>
                <w:sz w:val="28"/>
                <w:szCs w:val="28"/>
                <w:lang w:eastAsia="uk-UA"/>
              </w:rPr>
              <w:t>.) </w:t>
            </w:r>
          </w:p>
        </w:tc>
      </w:tr>
      <w:tr w:rsidR="000B0E2F" w:rsidRPr="000B0E2F" w:rsidTr="000B0E2F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vAlign w:val="center"/>
            <w:hideMark/>
          </w:tcPr>
          <w:p w:rsidR="000B0E2F" w:rsidRPr="000B0E2F" w:rsidRDefault="000B0E2F" w:rsidP="000B0E2F">
            <w:pPr>
              <w:suppressAutoHyphens w:val="0"/>
              <w:jc w:val="center"/>
              <w:rPr>
                <w:b/>
                <w:bCs/>
                <w:color w:val="212529"/>
                <w:sz w:val="28"/>
                <w:szCs w:val="28"/>
                <w:lang w:eastAsia="uk-UA"/>
              </w:rPr>
            </w:pPr>
            <w:r w:rsidRPr="000B0E2F">
              <w:rPr>
                <w:b/>
                <w:bCs/>
                <w:color w:val="212529"/>
                <w:sz w:val="28"/>
                <w:szCs w:val="28"/>
                <w:lang w:eastAsia="uk-UA"/>
              </w:rPr>
              <w:t>Рахунок отримувача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vAlign w:val="center"/>
            <w:hideMark/>
          </w:tcPr>
          <w:p w:rsidR="000B0E2F" w:rsidRPr="000B0E2F" w:rsidRDefault="000B0E2F" w:rsidP="000B0E2F">
            <w:pPr>
              <w:suppressAutoHyphens w:val="0"/>
              <w:rPr>
                <w:color w:val="212529"/>
                <w:sz w:val="28"/>
                <w:szCs w:val="28"/>
                <w:lang w:eastAsia="uk-UA"/>
              </w:rPr>
            </w:pPr>
            <w:r w:rsidRPr="000B0E2F">
              <w:rPr>
                <w:color w:val="212529"/>
                <w:sz w:val="28"/>
                <w:szCs w:val="28"/>
                <w:lang w:eastAsia="uk-UA"/>
              </w:rPr>
              <w:t>UA878999980313151206082017527 </w:t>
            </w:r>
          </w:p>
        </w:tc>
      </w:tr>
      <w:tr w:rsidR="000B0E2F" w:rsidRPr="000B0E2F" w:rsidTr="000B0E2F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4"/>
            <w:vAlign w:val="center"/>
            <w:hideMark/>
          </w:tcPr>
          <w:p w:rsidR="000B0E2F" w:rsidRPr="000B0E2F" w:rsidRDefault="000B0E2F" w:rsidP="000B0E2F">
            <w:pPr>
              <w:suppressAutoHyphens w:val="0"/>
              <w:jc w:val="center"/>
              <w:rPr>
                <w:b/>
                <w:bCs/>
                <w:color w:val="212529"/>
                <w:sz w:val="28"/>
                <w:szCs w:val="28"/>
                <w:lang w:eastAsia="uk-UA"/>
              </w:rPr>
            </w:pPr>
            <w:r w:rsidRPr="000B0E2F">
              <w:rPr>
                <w:b/>
                <w:bCs/>
                <w:color w:val="212529"/>
                <w:sz w:val="28"/>
                <w:szCs w:val="28"/>
                <w:lang w:eastAsia="uk-UA"/>
              </w:rPr>
              <w:t>Код класифікації доходів бюджету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4"/>
            <w:vAlign w:val="center"/>
            <w:hideMark/>
          </w:tcPr>
          <w:p w:rsidR="000B0E2F" w:rsidRPr="000B0E2F" w:rsidRDefault="000B0E2F" w:rsidP="000B0E2F">
            <w:pPr>
              <w:suppressAutoHyphens w:val="0"/>
              <w:rPr>
                <w:color w:val="212529"/>
                <w:sz w:val="28"/>
                <w:szCs w:val="28"/>
                <w:lang w:eastAsia="uk-UA"/>
              </w:rPr>
            </w:pPr>
            <w:r w:rsidRPr="000B0E2F">
              <w:rPr>
                <w:color w:val="212529"/>
                <w:sz w:val="28"/>
                <w:szCs w:val="28"/>
                <w:lang w:eastAsia="uk-UA"/>
              </w:rPr>
              <w:t>22030101 </w:t>
            </w:r>
          </w:p>
        </w:tc>
      </w:tr>
    </w:tbl>
    <w:p w:rsidR="003150B1" w:rsidRDefault="003150B1">
      <w:pPr>
        <w:ind w:right="-30"/>
        <w:jc w:val="both"/>
        <w:rPr>
          <w:sz w:val="28"/>
          <w:szCs w:val="28"/>
        </w:rPr>
      </w:pPr>
    </w:p>
    <w:p w:rsidR="000B0E2F" w:rsidRDefault="000B0E2F">
      <w:pPr>
        <w:ind w:right="-30"/>
        <w:jc w:val="both"/>
        <w:rPr>
          <w:sz w:val="28"/>
          <w:szCs w:val="28"/>
        </w:rPr>
      </w:pPr>
    </w:p>
    <w:p w:rsidR="00771F17" w:rsidRPr="005B39C9" w:rsidRDefault="003150B1">
      <w:pPr>
        <w:ind w:right="-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Тетяна</w:t>
      </w:r>
      <w:r w:rsidR="000B0E2F">
        <w:rPr>
          <w:sz w:val="28"/>
          <w:szCs w:val="28"/>
        </w:rPr>
        <w:t xml:space="preserve"> ЄРМОЛАЄВА</w:t>
      </w:r>
      <w:bookmarkStart w:id="1" w:name="_GoBack"/>
      <w:bookmarkEnd w:id="0"/>
      <w:bookmarkEnd w:id="1"/>
    </w:p>
    <w:sectPr w:rsidR="00771F17" w:rsidRPr="005B39C9" w:rsidSect="00F976B4">
      <w:footerReference w:type="first" r:id="rId9"/>
      <w:pgSz w:w="11906" w:h="16838"/>
      <w:pgMar w:top="851" w:right="1133" w:bottom="1134" w:left="1871" w:header="62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C4144" w:rsidRDefault="00BC4144">
      <w:r>
        <w:separator/>
      </w:r>
    </w:p>
  </w:endnote>
  <w:endnote w:type="continuationSeparator" w:id="0">
    <w:p w:rsidR="00BC4144" w:rsidRDefault="00BC4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976B4" w:rsidRDefault="00F976B4">
    <w:pPr>
      <w:pStyle w:val="a9"/>
    </w:pPr>
    <w:r>
      <w:ptab w:relativeTo="indent" w:alignment="center" w:leader="underscor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C4144" w:rsidRDefault="00BC4144">
      <w:r>
        <w:separator/>
      </w:r>
    </w:p>
  </w:footnote>
  <w:footnote w:type="continuationSeparator" w:id="0">
    <w:p w:rsidR="00BC4144" w:rsidRDefault="00BC4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0C3"/>
    <w:rsid w:val="00035D5E"/>
    <w:rsid w:val="0004091D"/>
    <w:rsid w:val="00047308"/>
    <w:rsid w:val="00065662"/>
    <w:rsid w:val="00084201"/>
    <w:rsid w:val="00090615"/>
    <w:rsid w:val="000A5507"/>
    <w:rsid w:val="000B0E2F"/>
    <w:rsid w:val="000D28D4"/>
    <w:rsid w:val="000E49E4"/>
    <w:rsid w:val="001019C3"/>
    <w:rsid w:val="00104228"/>
    <w:rsid w:val="00150EE8"/>
    <w:rsid w:val="00163DFA"/>
    <w:rsid w:val="00177350"/>
    <w:rsid w:val="001A66FF"/>
    <w:rsid w:val="001B15D6"/>
    <w:rsid w:val="00205AF6"/>
    <w:rsid w:val="002D6A58"/>
    <w:rsid w:val="002F38CC"/>
    <w:rsid w:val="003150B1"/>
    <w:rsid w:val="00336642"/>
    <w:rsid w:val="0034593F"/>
    <w:rsid w:val="003C7164"/>
    <w:rsid w:val="004048D5"/>
    <w:rsid w:val="00417F1E"/>
    <w:rsid w:val="00431AB1"/>
    <w:rsid w:val="004C2602"/>
    <w:rsid w:val="004D38D6"/>
    <w:rsid w:val="004F29B9"/>
    <w:rsid w:val="00502027"/>
    <w:rsid w:val="00504C16"/>
    <w:rsid w:val="00523964"/>
    <w:rsid w:val="00563081"/>
    <w:rsid w:val="005A1865"/>
    <w:rsid w:val="005B39C9"/>
    <w:rsid w:val="005E60C3"/>
    <w:rsid w:val="00621F27"/>
    <w:rsid w:val="006253B3"/>
    <w:rsid w:val="00650DF1"/>
    <w:rsid w:val="00697A16"/>
    <w:rsid w:val="006F30CE"/>
    <w:rsid w:val="007201B5"/>
    <w:rsid w:val="0072425F"/>
    <w:rsid w:val="00771F17"/>
    <w:rsid w:val="007D6946"/>
    <w:rsid w:val="008012E3"/>
    <w:rsid w:val="00837675"/>
    <w:rsid w:val="008A1CEF"/>
    <w:rsid w:val="00955629"/>
    <w:rsid w:val="009556D3"/>
    <w:rsid w:val="00991C3D"/>
    <w:rsid w:val="00A17607"/>
    <w:rsid w:val="00A63BD1"/>
    <w:rsid w:val="00AA121B"/>
    <w:rsid w:val="00AB465C"/>
    <w:rsid w:val="00B85A33"/>
    <w:rsid w:val="00BB3F16"/>
    <w:rsid w:val="00BC4144"/>
    <w:rsid w:val="00BC7E0A"/>
    <w:rsid w:val="00BE6185"/>
    <w:rsid w:val="00C75B20"/>
    <w:rsid w:val="00C76B10"/>
    <w:rsid w:val="00C80CE2"/>
    <w:rsid w:val="00CF617D"/>
    <w:rsid w:val="00D92566"/>
    <w:rsid w:val="00D95700"/>
    <w:rsid w:val="00DC5B67"/>
    <w:rsid w:val="00DE5EDE"/>
    <w:rsid w:val="00E021BB"/>
    <w:rsid w:val="00E47DCF"/>
    <w:rsid w:val="00E62E85"/>
    <w:rsid w:val="00EA6BD7"/>
    <w:rsid w:val="00EC07D5"/>
    <w:rsid w:val="00F40311"/>
    <w:rsid w:val="00F50AA1"/>
    <w:rsid w:val="00F86436"/>
    <w:rsid w:val="00F976B4"/>
    <w:rsid w:val="00FE33A4"/>
    <w:rsid w:val="00FF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49C8C39"/>
  <w15:docId w15:val="{75AF2438-9D36-4271-9999-17BBC6D29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DCF"/>
    <w:pPr>
      <w:suppressAutoHyphens/>
    </w:pPr>
    <w:rPr>
      <w:lang w:val="uk-UA" w:eastAsia="ar-SA"/>
    </w:rPr>
  </w:style>
  <w:style w:type="paragraph" w:styleId="1">
    <w:name w:val="heading 1"/>
    <w:basedOn w:val="a"/>
    <w:next w:val="a"/>
    <w:qFormat/>
    <w:rsid w:val="00E47DCF"/>
    <w:pPr>
      <w:keepNext/>
      <w:tabs>
        <w:tab w:val="num" w:pos="0"/>
      </w:tabs>
      <w:ind w:firstLine="851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E47DCF"/>
    <w:pPr>
      <w:keepNext/>
      <w:tabs>
        <w:tab w:val="num" w:pos="0"/>
      </w:tabs>
      <w:ind w:left="576" w:hanging="576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E47DCF"/>
  </w:style>
  <w:style w:type="character" w:customStyle="1" w:styleId="WW-Absatz-Standardschriftart">
    <w:name w:val="WW-Absatz-Standardschriftart"/>
    <w:rsid w:val="00E47DCF"/>
  </w:style>
  <w:style w:type="character" w:customStyle="1" w:styleId="WW-Absatz-Standardschriftart1">
    <w:name w:val="WW-Absatz-Standardschriftart1"/>
    <w:rsid w:val="00E47DCF"/>
  </w:style>
  <w:style w:type="character" w:customStyle="1" w:styleId="WW-Absatz-Standardschriftart11">
    <w:name w:val="WW-Absatz-Standardschriftart11"/>
    <w:rsid w:val="00E47DCF"/>
  </w:style>
  <w:style w:type="character" w:customStyle="1" w:styleId="WW-Absatz-Standardschriftart111">
    <w:name w:val="WW-Absatz-Standardschriftart111"/>
    <w:rsid w:val="00E47DCF"/>
  </w:style>
  <w:style w:type="character" w:customStyle="1" w:styleId="WW-Absatz-Standardschriftart1111">
    <w:name w:val="WW-Absatz-Standardschriftart1111"/>
    <w:rsid w:val="00E47DCF"/>
  </w:style>
  <w:style w:type="character" w:customStyle="1" w:styleId="WW-Absatz-Standardschriftart11111">
    <w:name w:val="WW-Absatz-Standardschriftart11111"/>
    <w:rsid w:val="00E47DCF"/>
  </w:style>
  <w:style w:type="character" w:customStyle="1" w:styleId="WW-Absatz-Standardschriftart111111">
    <w:name w:val="WW-Absatz-Standardschriftart111111"/>
    <w:rsid w:val="00E47DCF"/>
  </w:style>
  <w:style w:type="character" w:customStyle="1" w:styleId="WW-Absatz-Standardschriftart1111111">
    <w:name w:val="WW-Absatz-Standardschriftart1111111"/>
    <w:rsid w:val="00E47DCF"/>
  </w:style>
  <w:style w:type="character" w:customStyle="1" w:styleId="WW-Absatz-Standardschriftart11111111">
    <w:name w:val="WW-Absatz-Standardschriftart11111111"/>
    <w:rsid w:val="00E47DCF"/>
  </w:style>
  <w:style w:type="character" w:customStyle="1" w:styleId="WW8Num1z0">
    <w:name w:val="WW8Num1z0"/>
    <w:rsid w:val="00E47DCF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E47DCF"/>
  </w:style>
  <w:style w:type="character" w:customStyle="1" w:styleId="a3">
    <w:name w:val="Символ нумерації"/>
    <w:rsid w:val="00E47DCF"/>
  </w:style>
  <w:style w:type="character" w:styleId="a4">
    <w:name w:val="Strong"/>
    <w:qFormat/>
    <w:rsid w:val="00E47DCF"/>
    <w:rPr>
      <w:b/>
      <w:bCs/>
    </w:rPr>
  </w:style>
  <w:style w:type="paragraph" w:customStyle="1" w:styleId="11">
    <w:name w:val="Заголовок1"/>
    <w:basedOn w:val="a"/>
    <w:next w:val="a5"/>
    <w:rsid w:val="00E47DC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5">
    <w:name w:val="Body Text"/>
    <w:basedOn w:val="a"/>
    <w:rsid w:val="00E47DCF"/>
    <w:pPr>
      <w:spacing w:after="120"/>
    </w:pPr>
  </w:style>
  <w:style w:type="paragraph" w:styleId="a6">
    <w:name w:val="List"/>
    <w:basedOn w:val="a5"/>
    <w:rsid w:val="00E47DCF"/>
    <w:rPr>
      <w:rFonts w:ascii="Arial" w:hAnsi="Arial" w:cs="Mangal"/>
    </w:rPr>
  </w:style>
  <w:style w:type="paragraph" w:customStyle="1" w:styleId="12">
    <w:name w:val="Назва1"/>
    <w:basedOn w:val="a"/>
    <w:rsid w:val="00E47DCF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7">
    <w:name w:val="Покажчик"/>
    <w:basedOn w:val="a"/>
    <w:rsid w:val="00E47DCF"/>
    <w:pPr>
      <w:suppressLineNumbers/>
    </w:pPr>
    <w:rPr>
      <w:rFonts w:ascii="Arial" w:hAnsi="Arial" w:cs="Mangal"/>
    </w:rPr>
  </w:style>
  <w:style w:type="paragraph" w:styleId="a8">
    <w:name w:val="header"/>
    <w:basedOn w:val="a"/>
    <w:rsid w:val="00E47DCF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E47DCF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rsid w:val="00E47DCF"/>
    <w:pPr>
      <w:ind w:left="1985"/>
    </w:pPr>
    <w:rPr>
      <w:sz w:val="28"/>
    </w:rPr>
  </w:style>
  <w:style w:type="paragraph" w:customStyle="1" w:styleId="21">
    <w:name w:val="Основной текст с отступом 21"/>
    <w:basedOn w:val="a"/>
    <w:rsid w:val="00E47DCF"/>
    <w:pPr>
      <w:ind w:firstLine="851"/>
    </w:pPr>
    <w:rPr>
      <w:sz w:val="28"/>
    </w:rPr>
  </w:style>
  <w:style w:type="paragraph" w:styleId="ab">
    <w:name w:val="Balloon Text"/>
    <w:basedOn w:val="a"/>
    <w:rsid w:val="00E47DCF"/>
    <w:rPr>
      <w:rFonts w:ascii="Tahoma" w:hAnsi="Tahoma" w:cs="Tahoma"/>
      <w:sz w:val="16"/>
      <w:szCs w:val="16"/>
    </w:rPr>
  </w:style>
  <w:style w:type="paragraph" w:customStyle="1" w:styleId="ac">
    <w:name w:val="Вміст таблиці"/>
    <w:basedOn w:val="a"/>
    <w:rsid w:val="00E47DCF"/>
    <w:pPr>
      <w:suppressLineNumbers/>
    </w:pPr>
  </w:style>
  <w:style w:type="paragraph" w:customStyle="1" w:styleId="ad">
    <w:name w:val="Заголовок таблиці"/>
    <w:basedOn w:val="ac"/>
    <w:rsid w:val="00E47DCF"/>
    <w:pPr>
      <w:jc w:val="center"/>
    </w:pPr>
    <w:rPr>
      <w:b/>
      <w:bCs/>
    </w:rPr>
  </w:style>
  <w:style w:type="character" w:customStyle="1" w:styleId="apple-converted-space">
    <w:name w:val="apple-converted-space"/>
    <w:basedOn w:val="a0"/>
    <w:rsid w:val="00CF617D"/>
  </w:style>
  <w:style w:type="table" w:styleId="ae">
    <w:name w:val="Table Grid"/>
    <w:basedOn w:val="a1"/>
    <w:uiPriority w:val="59"/>
    <w:rsid w:val="006F30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rmal (Web)"/>
    <w:basedOn w:val="a"/>
    <w:uiPriority w:val="99"/>
    <w:semiHidden/>
    <w:unhideWhenUsed/>
    <w:rsid w:val="00163DFA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1A66FF"/>
    <w:pPr>
      <w:widowControl w:val="0"/>
      <w:spacing w:before="28" w:after="28" w:line="100" w:lineRule="atLeast"/>
    </w:pPr>
    <w:rPr>
      <w:kern w:val="1"/>
      <w:sz w:val="24"/>
      <w:szCs w:val="24"/>
      <w:lang w:eastAsia="hi-IN" w:bidi="hi-IN"/>
    </w:rPr>
  </w:style>
  <w:style w:type="paragraph" w:styleId="af0">
    <w:name w:val="Block Text"/>
    <w:basedOn w:val="a"/>
    <w:semiHidden/>
    <w:unhideWhenUsed/>
    <w:rsid w:val="003C7164"/>
    <w:pPr>
      <w:suppressAutoHyphens w:val="0"/>
      <w:ind w:left="1134" w:right="1190"/>
      <w:jc w:val="both"/>
      <w:outlineLvl w:val="0"/>
    </w:pPr>
    <w:rPr>
      <w:b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6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3B5BA-BEC7-4ADE-BE87-50956C409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виділення коштів на оплату державного мита та судових витрат</vt:lpstr>
      <vt:lpstr>Про виділення коштів на оплату державного мита та судових витрат</vt:lpstr>
    </vt:vector>
  </TitlesOfParts>
  <Company>Reanimator Extreme Edition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на оплату державного мита та судових витрат</dc:title>
  <dc:subject/>
  <dc:creator>User</dc:creator>
  <cp:keywords/>
  <cp:lastModifiedBy>ORGVID</cp:lastModifiedBy>
  <cp:revision>4</cp:revision>
  <cp:lastPrinted>2022-01-27T09:46:00Z</cp:lastPrinted>
  <dcterms:created xsi:type="dcterms:W3CDTF">2024-09-10T14:00:00Z</dcterms:created>
  <dcterms:modified xsi:type="dcterms:W3CDTF">2024-09-11T06:22:00Z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425697201</vt:i4>
  </property>
</Properties>
</file>