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299D2B5" w14:textId="26260FE3" w:rsidR="003437F5" w:rsidRPr="003437F5" w:rsidRDefault="00006C4A" w:rsidP="00006C4A">
      <w:pPr>
        <w:pStyle w:val="a7"/>
        <w:tabs>
          <w:tab w:val="right" w:pos="0"/>
        </w:tabs>
        <w:jc w:val="both"/>
        <w:rPr>
          <w:sz w:val="28"/>
          <w:szCs w:val="28"/>
          <w:lang w:val="uk-UA"/>
        </w:rPr>
      </w:pPr>
      <w:r>
        <w:rPr>
          <w:sz w:val="28"/>
          <w:szCs w:val="28"/>
          <w:u w:val="single"/>
          <w:lang w:val="uk-UA"/>
        </w:rPr>
        <w:t xml:space="preserve">05.08.2022р. </w:t>
      </w:r>
      <w:r w:rsidR="003437F5" w:rsidRPr="003437F5">
        <w:rPr>
          <w:sz w:val="28"/>
          <w:szCs w:val="28"/>
          <w:lang w:val="uk-UA"/>
        </w:rPr>
        <w:t xml:space="preserve">№ </w:t>
      </w:r>
      <w:r>
        <w:rPr>
          <w:sz w:val="28"/>
          <w:szCs w:val="28"/>
          <w:u w:val="single"/>
          <w:lang w:val="uk-UA"/>
        </w:rPr>
        <w:t>910-</w:t>
      </w:r>
      <w:r>
        <w:rPr>
          <w:sz w:val="28"/>
          <w:szCs w:val="28"/>
          <w:u w:val="single"/>
          <w:lang w:val="en-US"/>
        </w:rPr>
        <w:t>VIII</w:t>
      </w:r>
      <w:r w:rsidR="003437F5" w:rsidRPr="003437F5">
        <w:rPr>
          <w:sz w:val="28"/>
          <w:szCs w:val="28"/>
          <w:lang w:val="uk-UA"/>
        </w:rPr>
        <w:t xml:space="preserve">                  </w:t>
      </w:r>
      <w:r w:rsidR="00402F52">
        <w:rPr>
          <w:sz w:val="28"/>
          <w:szCs w:val="28"/>
          <w:lang w:val="uk-UA"/>
        </w:rPr>
        <w:t xml:space="preserve">                              </w:t>
      </w:r>
      <w:r w:rsidRPr="00006C4A">
        <w:rPr>
          <w:sz w:val="28"/>
          <w:szCs w:val="28"/>
          <w:u w:val="single"/>
          <w:lang w:val="uk-UA"/>
        </w:rPr>
        <w:t xml:space="preserve">27 (п) </w:t>
      </w:r>
      <w:r w:rsidR="003437F5" w:rsidRPr="00006C4A">
        <w:rPr>
          <w:sz w:val="28"/>
          <w:szCs w:val="28"/>
          <w:u w:val="single"/>
          <w:lang w:val="uk-UA"/>
        </w:rPr>
        <w:t>сесія 8 скликання</w:t>
      </w:r>
    </w:p>
    <w:p w14:paraId="5067563C" w14:textId="77777777" w:rsidR="00006C4A" w:rsidRDefault="00006C4A" w:rsidP="00006C4A">
      <w:pPr>
        <w:jc w:val="center"/>
        <w:rPr>
          <w:b/>
          <w:bCs/>
          <w:sz w:val="28"/>
          <w:szCs w:val="28"/>
        </w:rPr>
      </w:pPr>
    </w:p>
    <w:p w14:paraId="741F09A3" w14:textId="2CAEFE87" w:rsidR="00402F52" w:rsidRPr="00821B26" w:rsidRDefault="00402F52" w:rsidP="00006C4A">
      <w:pPr>
        <w:jc w:val="center"/>
        <w:rPr>
          <w:sz w:val="28"/>
          <w:szCs w:val="28"/>
        </w:rPr>
      </w:pPr>
      <w:r w:rsidRPr="00821B26">
        <w:rPr>
          <w:sz w:val="28"/>
          <w:szCs w:val="28"/>
        </w:rPr>
        <w:t>Про зменшення  АТ «Концерн Галнафтогаз»</w:t>
      </w:r>
    </w:p>
    <w:p w14:paraId="2A88315D" w14:textId="1D3C4851" w:rsidR="00402F52" w:rsidRPr="00821B26" w:rsidRDefault="00402F52" w:rsidP="00006C4A">
      <w:pPr>
        <w:jc w:val="center"/>
        <w:rPr>
          <w:sz w:val="28"/>
          <w:szCs w:val="28"/>
        </w:rPr>
      </w:pPr>
      <w:r w:rsidRPr="00821B26">
        <w:rPr>
          <w:sz w:val="28"/>
          <w:szCs w:val="28"/>
        </w:rPr>
        <w:t>розміру орендної  плати за землю</w:t>
      </w:r>
    </w:p>
    <w:p w14:paraId="45DA8D09" w14:textId="77777777" w:rsidR="00402F52" w:rsidRDefault="00402F52" w:rsidP="00402F52">
      <w:pPr>
        <w:pStyle w:val="a7"/>
        <w:jc w:val="both"/>
        <w:rPr>
          <w:sz w:val="28"/>
          <w:szCs w:val="28"/>
          <w:lang w:val="uk-UA"/>
        </w:rPr>
      </w:pPr>
    </w:p>
    <w:p w14:paraId="6C615A59" w14:textId="22096DC8" w:rsidR="00402F52" w:rsidRDefault="00402F52" w:rsidP="00402F52">
      <w:pPr>
        <w:jc w:val="both"/>
        <w:rPr>
          <w:sz w:val="28"/>
          <w:szCs w:val="28"/>
        </w:rPr>
      </w:pPr>
      <w:r>
        <w:rPr>
          <w:sz w:val="28"/>
          <w:szCs w:val="28"/>
        </w:rPr>
        <w:t xml:space="preserve">           Розглянувши клопотання АТ «Концерн Галнафтогаз», договір оренди землі від 05.03.2015 року,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hyperlink r:id="rId6" w:anchor="Text" w:history="1">
        <w:r w:rsidRPr="00402F52">
          <w:rPr>
            <w:sz w:val="28"/>
            <w:szCs w:val="28"/>
            <w:lang w:eastAsia="ru-RU"/>
          </w:rPr>
          <w:t>Закон</w:t>
        </w:r>
        <w:r>
          <w:rPr>
            <w:sz w:val="28"/>
            <w:szCs w:val="28"/>
            <w:lang w:eastAsia="ru-RU"/>
          </w:rPr>
          <w:t>ом</w:t>
        </w:r>
        <w:r w:rsidRPr="00402F52">
          <w:rPr>
            <w:sz w:val="28"/>
            <w:szCs w:val="28"/>
            <w:lang w:eastAsia="ru-RU"/>
          </w:rPr>
          <w:t xml:space="preserve"> України «Про внесення змін до Податкового кодексу України та інших законодавчих актів України щодо дії норм на період дії воєнного стану» № 2120-IX</w:t>
        </w:r>
        <w:r w:rsidRPr="00427903">
          <w:rPr>
            <w:rFonts w:ascii="Arial" w:hAnsi="Arial" w:cs="Arial"/>
            <w:color w:val="3366BB"/>
            <w:sz w:val="21"/>
            <w:szCs w:val="21"/>
            <w:lang w:eastAsia="ru-RU"/>
          </w:rPr>
          <w:t>.</w:t>
        </w:r>
      </w:hyperlink>
      <w:r>
        <w:rPr>
          <w:sz w:val="28"/>
          <w:szCs w:val="28"/>
        </w:rPr>
        <w:t>, міська рада</w:t>
      </w:r>
    </w:p>
    <w:p w14:paraId="6DD3FE7E" w14:textId="77777777" w:rsidR="00402F52" w:rsidRDefault="00402F52" w:rsidP="00402F52">
      <w:pPr>
        <w:jc w:val="both"/>
        <w:rPr>
          <w:sz w:val="28"/>
          <w:szCs w:val="28"/>
        </w:rPr>
      </w:pPr>
    </w:p>
    <w:p w14:paraId="78D712D8" w14:textId="77777777" w:rsidR="00402F52" w:rsidRDefault="00402F52" w:rsidP="00402F52">
      <w:pPr>
        <w:jc w:val="center"/>
        <w:rPr>
          <w:sz w:val="28"/>
          <w:szCs w:val="28"/>
        </w:rPr>
      </w:pPr>
      <w:r>
        <w:rPr>
          <w:sz w:val="28"/>
          <w:szCs w:val="28"/>
        </w:rPr>
        <w:t>В И Р І Ш И Л А:</w:t>
      </w:r>
    </w:p>
    <w:p w14:paraId="6DFAD809" w14:textId="77777777" w:rsidR="00402F52" w:rsidRDefault="00402F52" w:rsidP="00402F52">
      <w:pPr>
        <w:jc w:val="center"/>
        <w:rPr>
          <w:sz w:val="28"/>
          <w:szCs w:val="28"/>
        </w:rPr>
      </w:pPr>
    </w:p>
    <w:p w14:paraId="4B3EBCF1" w14:textId="5AA83480" w:rsidR="00402F52" w:rsidRPr="00400A57" w:rsidRDefault="00402F52" w:rsidP="00400A57">
      <w:pPr>
        <w:pStyle w:val="aa"/>
        <w:numPr>
          <w:ilvl w:val="0"/>
          <w:numId w:val="12"/>
        </w:numPr>
        <w:shd w:val="clear" w:color="auto" w:fill="FFFFFF"/>
        <w:tabs>
          <w:tab w:val="clear" w:pos="720"/>
          <w:tab w:val="num" w:pos="360"/>
        </w:tabs>
        <w:spacing w:before="100" w:beforeAutospacing="1" w:after="24"/>
        <w:ind w:left="360"/>
        <w:jc w:val="both"/>
        <w:rPr>
          <w:sz w:val="28"/>
          <w:szCs w:val="28"/>
        </w:rPr>
      </w:pPr>
      <w:r w:rsidRPr="00400A57">
        <w:rPr>
          <w:sz w:val="28"/>
          <w:szCs w:val="28"/>
        </w:rPr>
        <w:t>Відмовити АТ «Концерн Галнафтогаз» в зменшенні розміру орендної плати за земельну ділянку кадастровий номер 0510500000:00:035:0052, яка розташована за адресою м. Козятин, вул. Білоцерківська,2А</w:t>
      </w:r>
      <w:r w:rsidR="00110652" w:rsidRPr="00400A57">
        <w:rPr>
          <w:sz w:val="28"/>
          <w:szCs w:val="28"/>
        </w:rPr>
        <w:t>, в зв’язку з тим, що земельна ділянка не входить до переліку земельних ділянок</w:t>
      </w:r>
      <w:r w:rsidR="00400A57" w:rsidRPr="00400A57">
        <w:rPr>
          <w:sz w:val="28"/>
          <w:szCs w:val="28"/>
        </w:rPr>
        <w:t xml:space="preserve"> визначених </w:t>
      </w:r>
      <w:hyperlink r:id="rId7" w:anchor="Text" w:history="1">
        <w:proofErr w:type="spellStart"/>
        <w:r w:rsidR="00400A57" w:rsidRPr="00400A57">
          <w:rPr>
            <w:sz w:val="28"/>
            <w:szCs w:val="28"/>
            <w:lang w:eastAsia="ru-RU"/>
          </w:rPr>
          <w:t>пп</w:t>
        </w:r>
        <w:proofErr w:type="spellEnd"/>
        <w:r w:rsidR="00400A57" w:rsidRPr="00400A57">
          <w:rPr>
            <w:sz w:val="28"/>
            <w:szCs w:val="28"/>
            <w:lang w:eastAsia="ru-RU"/>
          </w:rPr>
          <w:t xml:space="preserve">. 69.14 п. 69 </w:t>
        </w:r>
        <w:proofErr w:type="spellStart"/>
        <w:r w:rsidR="00400A57" w:rsidRPr="00400A57">
          <w:rPr>
            <w:sz w:val="28"/>
            <w:szCs w:val="28"/>
            <w:lang w:eastAsia="ru-RU"/>
          </w:rPr>
          <w:t>підрозд</w:t>
        </w:r>
        <w:proofErr w:type="spellEnd"/>
        <w:r w:rsidR="00400A57" w:rsidRPr="00400A57">
          <w:rPr>
            <w:sz w:val="28"/>
            <w:szCs w:val="28"/>
            <w:lang w:eastAsia="ru-RU"/>
          </w:rPr>
          <w:t xml:space="preserve">. 10 </w:t>
        </w:r>
        <w:proofErr w:type="spellStart"/>
        <w:r w:rsidR="00400A57" w:rsidRPr="00400A57">
          <w:rPr>
            <w:sz w:val="28"/>
            <w:szCs w:val="28"/>
            <w:lang w:eastAsia="ru-RU"/>
          </w:rPr>
          <w:t>розд</w:t>
        </w:r>
        <w:proofErr w:type="spellEnd"/>
        <w:r w:rsidR="00400A57" w:rsidRPr="00400A57">
          <w:rPr>
            <w:sz w:val="28"/>
            <w:szCs w:val="28"/>
            <w:lang w:eastAsia="ru-RU"/>
          </w:rPr>
          <w:t>. ХХ Податкового кодексу України.</w:t>
        </w:r>
      </w:hyperlink>
      <w:r w:rsidR="00110652" w:rsidRPr="00400A57">
        <w:rPr>
          <w:sz w:val="28"/>
          <w:szCs w:val="28"/>
        </w:rPr>
        <w:t xml:space="preserve"> </w:t>
      </w:r>
    </w:p>
    <w:p w14:paraId="40E34424" w14:textId="77777777" w:rsidR="00402F52" w:rsidRDefault="00402F52" w:rsidP="00400A57">
      <w:pPr>
        <w:pStyle w:val="a7"/>
        <w:tabs>
          <w:tab w:val="left" w:pos="708"/>
        </w:tabs>
        <w:jc w:val="both"/>
        <w:rPr>
          <w:sz w:val="28"/>
          <w:szCs w:val="28"/>
          <w:lang w:val="uk-UA"/>
        </w:rPr>
      </w:pPr>
      <w:r>
        <w:rPr>
          <w:sz w:val="28"/>
          <w:szCs w:val="28"/>
          <w:lang w:val="uk-UA"/>
        </w:rPr>
        <w:t xml:space="preserve"> </w:t>
      </w:r>
    </w:p>
    <w:p w14:paraId="69B9E3B4" w14:textId="77777777" w:rsidR="00402F52" w:rsidRDefault="00402F52" w:rsidP="00400A57">
      <w:pPr>
        <w:pStyle w:val="aa"/>
        <w:ind w:left="360"/>
        <w:rPr>
          <w:sz w:val="28"/>
          <w:szCs w:val="28"/>
        </w:rPr>
      </w:pPr>
    </w:p>
    <w:p w14:paraId="1B616D4C" w14:textId="77777777" w:rsidR="00402F52" w:rsidRDefault="00402F52" w:rsidP="00400A57">
      <w:pPr>
        <w:pStyle w:val="a7"/>
        <w:numPr>
          <w:ilvl w:val="0"/>
          <w:numId w:val="12"/>
        </w:numPr>
        <w:tabs>
          <w:tab w:val="clear" w:pos="720"/>
          <w:tab w:val="num" w:pos="360"/>
        </w:tabs>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3AACE96" w14:textId="77777777" w:rsidR="00402F52" w:rsidRDefault="00402F52" w:rsidP="00400A57">
      <w:pPr>
        <w:pStyle w:val="aa"/>
        <w:ind w:left="360"/>
        <w:rPr>
          <w:sz w:val="28"/>
          <w:szCs w:val="28"/>
        </w:rPr>
      </w:pPr>
    </w:p>
    <w:p w14:paraId="4AC3F907" w14:textId="679A29DB" w:rsidR="00402F52" w:rsidRDefault="00402F52" w:rsidP="00402F52">
      <w:pPr>
        <w:ind w:left="360"/>
        <w:jc w:val="both"/>
        <w:rPr>
          <w:sz w:val="28"/>
          <w:szCs w:val="28"/>
        </w:rPr>
      </w:pPr>
    </w:p>
    <w:p w14:paraId="2044A887" w14:textId="77777777" w:rsidR="00821B26" w:rsidRDefault="00821B26" w:rsidP="00402F52">
      <w:pPr>
        <w:ind w:left="360"/>
        <w:jc w:val="both"/>
        <w:rPr>
          <w:sz w:val="28"/>
          <w:szCs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9F4453"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482E"/>
    <w:multiLevelType w:val="multilevel"/>
    <w:tmpl w:val="03E4C0E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2D0435"/>
    <w:multiLevelType w:val="hybridMultilevel"/>
    <w:tmpl w:val="5FFA62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E5D71F5"/>
    <w:multiLevelType w:val="multilevel"/>
    <w:tmpl w:val="03E4C0E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6C4A"/>
    <w:rsid w:val="0003551F"/>
    <w:rsid w:val="000373E6"/>
    <w:rsid w:val="00046B88"/>
    <w:rsid w:val="00061CED"/>
    <w:rsid w:val="000736D5"/>
    <w:rsid w:val="000E023A"/>
    <w:rsid w:val="00110652"/>
    <w:rsid w:val="00120E5F"/>
    <w:rsid w:val="00131D4A"/>
    <w:rsid w:val="00156187"/>
    <w:rsid w:val="00160AE3"/>
    <w:rsid w:val="00187057"/>
    <w:rsid w:val="001F2028"/>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00A57"/>
    <w:rsid w:val="00402F52"/>
    <w:rsid w:val="004227E3"/>
    <w:rsid w:val="004D5BBD"/>
    <w:rsid w:val="004D6BD9"/>
    <w:rsid w:val="00510DAD"/>
    <w:rsid w:val="00520F7B"/>
    <w:rsid w:val="00566785"/>
    <w:rsid w:val="00591458"/>
    <w:rsid w:val="005B5A7B"/>
    <w:rsid w:val="005D43E4"/>
    <w:rsid w:val="00616351"/>
    <w:rsid w:val="0067078A"/>
    <w:rsid w:val="006A253D"/>
    <w:rsid w:val="006B7320"/>
    <w:rsid w:val="006C4686"/>
    <w:rsid w:val="006D04ED"/>
    <w:rsid w:val="006E5247"/>
    <w:rsid w:val="007346C0"/>
    <w:rsid w:val="00760390"/>
    <w:rsid w:val="0080711B"/>
    <w:rsid w:val="00821B26"/>
    <w:rsid w:val="0083138E"/>
    <w:rsid w:val="00841953"/>
    <w:rsid w:val="0085325D"/>
    <w:rsid w:val="0086239F"/>
    <w:rsid w:val="008740AA"/>
    <w:rsid w:val="008A66B0"/>
    <w:rsid w:val="00900ADD"/>
    <w:rsid w:val="0090214F"/>
    <w:rsid w:val="00984B70"/>
    <w:rsid w:val="009C710E"/>
    <w:rsid w:val="009F4453"/>
    <w:rsid w:val="009F6804"/>
    <w:rsid w:val="00A51935"/>
    <w:rsid w:val="00A5402C"/>
    <w:rsid w:val="00A75A05"/>
    <w:rsid w:val="00A948D8"/>
    <w:rsid w:val="00AC26C5"/>
    <w:rsid w:val="00AC462E"/>
    <w:rsid w:val="00B4631A"/>
    <w:rsid w:val="00B56C5A"/>
    <w:rsid w:val="00BA0D71"/>
    <w:rsid w:val="00BB1399"/>
    <w:rsid w:val="00BB244B"/>
    <w:rsid w:val="00BE77A9"/>
    <w:rsid w:val="00BF3787"/>
    <w:rsid w:val="00C217F4"/>
    <w:rsid w:val="00CA38AE"/>
    <w:rsid w:val="00CA4F17"/>
    <w:rsid w:val="00CB0B5E"/>
    <w:rsid w:val="00CB423C"/>
    <w:rsid w:val="00CE498D"/>
    <w:rsid w:val="00D03349"/>
    <w:rsid w:val="00DA345F"/>
    <w:rsid w:val="00DC27D1"/>
    <w:rsid w:val="00DE19FA"/>
    <w:rsid w:val="00E20928"/>
    <w:rsid w:val="00E544BB"/>
    <w:rsid w:val="00E800F5"/>
    <w:rsid w:val="00EA6D90"/>
    <w:rsid w:val="00EE3FDF"/>
    <w:rsid w:val="00F2654A"/>
    <w:rsid w:val="00F709BD"/>
    <w:rsid w:val="00F70B56"/>
    <w:rsid w:val="00FB0AA2"/>
    <w:rsid w:val="00FB7C6B"/>
    <w:rsid w:val="00FC203E"/>
    <w:rsid w:val="00FE1C04"/>
    <w:rsid w:val="00FF1C6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B5D877B-BEE3-4510-944C-D109696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75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5</cp:revision>
  <cp:lastPrinted>2022-08-03T14:09:00Z</cp:lastPrinted>
  <dcterms:created xsi:type="dcterms:W3CDTF">2022-08-09T07:59:00Z</dcterms:created>
  <dcterms:modified xsi:type="dcterms:W3CDTF">2022-08-22T06:07:00Z</dcterms:modified>
</cp:coreProperties>
</file>