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D926" w14:textId="77777777" w:rsidR="00995A25" w:rsidRDefault="00995A25" w:rsidP="00995A25">
      <w:pPr>
        <w:pStyle w:val="a7"/>
        <w:rPr>
          <w:rFonts w:ascii="Times New Roman" w:hAnsi="Times New Roman"/>
          <w:lang w:val="ru-RU"/>
        </w:rPr>
      </w:pPr>
      <w: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object w:dxaOrig="900" w:dyaOrig="1230" w14:anchorId="1264A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4" o:title=""/>
            <o:lock v:ext="edit" aspectratio="f"/>
          </v:shape>
          <o:OLEObject Type="Embed" ProgID="Word.Document.8" ShapeID="_x0000_i1025" DrawAspect="Content" ObjectID="_1834062309" r:id="rId5"/>
        </w:object>
      </w:r>
    </w:p>
    <w:p w14:paraId="2CCB47C5" w14:textId="77777777" w:rsidR="00995A25" w:rsidRPr="00995A25" w:rsidRDefault="00995A25" w:rsidP="00995A25">
      <w:pPr>
        <w:pStyle w:val="a3"/>
        <w:jc w:val="center"/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995A25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  РАДА ВІННИЦЬКОЇ  ОБЛАСТІ</w:t>
      </w:r>
    </w:p>
    <w:p w14:paraId="0D8D168E" w14:textId="77777777" w:rsidR="00995A25" w:rsidRPr="00995A25" w:rsidRDefault="00995A25" w:rsidP="00995A25">
      <w:pPr>
        <w:pStyle w:val="a3"/>
        <w:jc w:val="center"/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995A25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 КОМІТЕТ</w:t>
      </w:r>
    </w:p>
    <w:p w14:paraId="78A6EBB9" w14:textId="77777777" w:rsidR="00995A25" w:rsidRPr="00995A25" w:rsidRDefault="00995A25" w:rsidP="00995A25">
      <w:pPr>
        <w:pStyle w:val="a3"/>
        <w:jc w:val="center"/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 w:rsidRPr="00995A25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 w:rsidRPr="00995A25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 w:rsidRPr="00995A25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14:paraId="36AE0381" w14:textId="77777777" w:rsidR="00995A25" w:rsidRPr="00995A25" w:rsidRDefault="00995A25" w:rsidP="00995A25">
      <w:pPr>
        <w:tabs>
          <w:tab w:val="center" w:pos="4677"/>
          <w:tab w:val="right" w:pos="9355"/>
        </w:tabs>
        <w:rPr>
          <w:rFonts w:ascii="Times New Roman" w:hAnsi="Times New Roman"/>
          <w:sz w:val="20"/>
          <w:szCs w:val="20"/>
        </w:rPr>
      </w:pPr>
      <w:r w:rsidRPr="00995A25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14:paraId="4CC949E6" w14:textId="68FD3912" w:rsidR="00995A25" w:rsidRPr="00995A25" w:rsidRDefault="00995A25" w:rsidP="00995A25">
      <w:pPr>
        <w:tabs>
          <w:tab w:val="center" w:pos="4677"/>
          <w:tab w:val="right" w:pos="9355"/>
        </w:tabs>
        <w:rPr>
          <w:rFonts w:ascii="Times New Roman" w:hAnsi="Times New Roman"/>
          <w:b/>
          <w:bCs/>
          <w:sz w:val="32"/>
          <w:szCs w:val="32"/>
          <w:u w:val="single"/>
        </w:rPr>
      </w:pPr>
      <w:r w:rsidRPr="00995A2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995A25">
        <w:rPr>
          <w:rFonts w:ascii="Times New Roman" w:hAnsi="Times New Roman"/>
          <w:b/>
          <w:bCs/>
          <w:sz w:val="32"/>
          <w:szCs w:val="32"/>
          <w:u w:val="single"/>
        </w:rPr>
        <w:t>26.02.2026</w:t>
      </w:r>
      <w:r w:rsidRPr="00995A25">
        <w:rPr>
          <w:rFonts w:ascii="Times New Roman" w:hAnsi="Times New Roman"/>
          <w:b/>
          <w:bCs/>
          <w:sz w:val="32"/>
          <w:szCs w:val="32"/>
        </w:rPr>
        <w:t xml:space="preserve"> 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70</w:t>
      </w:r>
    </w:p>
    <w:p w14:paraId="6E3B765D" w14:textId="77777777" w:rsidR="005B381B" w:rsidRPr="006A71D0" w:rsidRDefault="00DA57D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Про відшкодування витрат  на поховання</w:t>
      </w:r>
    </w:p>
    <w:p w14:paraId="70C1AEF7" w14:textId="01559D63" w:rsidR="005B381B" w:rsidRPr="006A71D0" w:rsidRDefault="009445C7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померлого учасника бойових дій</w:t>
      </w:r>
    </w:p>
    <w:p w14:paraId="3A5993C7" w14:textId="55F25C06" w:rsidR="00E42934" w:rsidRDefault="004A64C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Петрука Івана Анатолійовича</w:t>
      </w:r>
    </w:p>
    <w:p w14:paraId="210E3527" w14:textId="77777777" w:rsidR="00962827" w:rsidRPr="006A71D0" w:rsidRDefault="00962827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4B62DC2C" w14:textId="77777777" w:rsidR="00962827" w:rsidRPr="006A71D0" w:rsidRDefault="00962827" w:rsidP="0096282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 «Про поховання та похоронну справу», п.4 ст.15 Закону України «Про соціальний і правовий захист військовослужбовців та членів їх сімей»,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Pr="008D660C">
        <w:rPr>
          <w:rFonts w:ascii="Times New Roman" w:eastAsia="Calibri" w:hAnsi="Times New Roman"/>
          <w:sz w:val="26"/>
          <w:szCs w:val="26"/>
        </w:rPr>
        <w:t xml:space="preserve">ІІІ  від 19.12.2025р.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Pr="008D660C">
        <w:rPr>
          <w:rFonts w:ascii="Times New Roman" w:hAnsi="Times New Roman"/>
          <w:sz w:val="26"/>
          <w:szCs w:val="26"/>
        </w:rPr>
        <w:t xml:space="preserve"> керуючись ст.34,  ст.59 Закону України «Про  місцеве самоврядування в Україні», виконавчий комітет вирішив:</w:t>
      </w:r>
      <w:r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2C1BBFBD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9445C7">
        <w:rPr>
          <w:rFonts w:ascii="Times New Roman" w:hAnsi="Times New Roman"/>
          <w:sz w:val="26"/>
          <w:szCs w:val="26"/>
        </w:rPr>
        <w:t>померлого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9445C7">
        <w:rPr>
          <w:rFonts w:ascii="Times New Roman" w:hAnsi="Times New Roman"/>
          <w:sz w:val="26"/>
          <w:szCs w:val="26"/>
        </w:rPr>
        <w:t>учасника бойових дій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r w:rsidR="004A64C1">
        <w:rPr>
          <w:rFonts w:ascii="Times New Roman" w:hAnsi="Times New Roman"/>
          <w:sz w:val="26"/>
          <w:szCs w:val="26"/>
        </w:rPr>
        <w:t>Петрука Івана Анатолійовича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</w:t>
      </w:r>
      <w:r w:rsidR="009445C7">
        <w:rPr>
          <w:rFonts w:ascii="Times New Roman" w:hAnsi="Times New Roman"/>
          <w:sz w:val="26"/>
          <w:szCs w:val="26"/>
        </w:rPr>
        <w:t>особі</w:t>
      </w:r>
      <w:r w:rsidR="0064066B" w:rsidRPr="006A71D0">
        <w:rPr>
          <w:rFonts w:ascii="Times New Roman" w:hAnsi="Times New Roman"/>
          <w:sz w:val="26"/>
          <w:szCs w:val="26"/>
        </w:rPr>
        <w:t>,</w:t>
      </w:r>
      <w:r w:rsidR="009445C7">
        <w:rPr>
          <w:rFonts w:ascii="Times New Roman" w:hAnsi="Times New Roman"/>
          <w:sz w:val="26"/>
          <w:szCs w:val="26"/>
        </w:rPr>
        <w:t xml:space="preserve"> яка  здійснила чин поховання </w:t>
      </w:r>
      <w:r w:rsidR="004A64C1">
        <w:rPr>
          <w:rFonts w:ascii="Times New Roman" w:hAnsi="Times New Roman"/>
          <w:sz w:val="26"/>
          <w:szCs w:val="26"/>
        </w:rPr>
        <w:t>Петруку Анатолію Григоровичу</w:t>
      </w:r>
      <w:r w:rsidR="0064066B" w:rsidRPr="006A71D0">
        <w:rPr>
          <w:rFonts w:ascii="Times New Roman" w:hAnsi="Times New Roman"/>
          <w:sz w:val="26"/>
          <w:szCs w:val="26"/>
        </w:rPr>
        <w:t xml:space="preserve"> на суму </w:t>
      </w:r>
      <w:r w:rsidR="004A64C1">
        <w:rPr>
          <w:rFonts w:ascii="Times New Roman" w:hAnsi="Times New Roman"/>
          <w:sz w:val="26"/>
          <w:szCs w:val="26"/>
        </w:rPr>
        <w:t>10013</w:t>
      </w:r>
      <w:r w:rsidR="004B3927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4A64C1">
        <w:rPr>
          <w:rFonts w:ascii="Times New Roman" w:hAnsi="Times New Roman"/>
          <w:sz w:val="26"/>
          <w:szCs w:val="26"/>
        </w:rPr>
        <w:t>Десять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4A64C1">
        <w:rPr>
          <w:rFonts w:ascii="Times New Roman" w:hAnsi="Times New Roman"/>
          <w:sz w:val="26"/>
          <w:szCs w:val="26"/>
        </w:rPr>
        <w:t xml:space="preserve"> сто тринадцять</w:t>
      </w:r>
      <w:r w:rsidR="00962827">
        <w:rPr>
          <w:rFonts w:ascii="Times New Roman" w:hAnsi="Times New Roman"/>
          <w:sz w:val="26"/>
          <w:szCs w:val="26"/>
        </w:rPr>
        <w:t>)</w:t>
      </w:r>
      <w:r w:rsidR="00F11398">
        <w:rPr>
          <w:rFonts w:ascii="Times New Roman" w:hAnsi="Times New Roman"/>
          <w:sz w:val="26"/>
          <w:szCs w:val="26"/>
        </w:rPr>
        <w:t xml:space="preserve"> грн.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5B906B1D" w14:textId="77777777" w:rsidR="00E7568A" w:rsidRDefault="00E7568A" w:rsidP="00FD77EE">
      <w:pPr>
        <w:spacing w:after="0"/>
        <w:rPr>
          <w:rFonts w:ascii="Times New Roman" w:hAnsi="Times New Roman"/>
        </w:rPr>
      </w:pPr>
    </w:p>
    <w:p w14:paraId="1A9347D0" w14:textId="0E1B78A1" w:rsidR="00FD77EE" w:rsidRPr="00CE2EB9" w:rsidRDefault="00FD77EE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FD77EE" w:rsidRPr="00CE2EB9" w:rsidSect="006A71D0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1132C2"/>
    <w:rsid w:val="0021397C"/>
    <w:rsid w:val="00242714"/>
    <w:rsid w:val="0026480E"/>
    <w:rsid w:val="00381681"/>
    <w:rsid w:val="004A64C1"/>
    <w:rsid w:val="004A7026"/>
    <w:rsid w:val="004B3927"/>
    <w:rsid w:val="004F0EF5"/>
    <w:rsid w:val="005202F6"/>
    <w:rsid w:val="005356A7"/>
    <w:rsid w:val="00544AA4"/>
    <w:rsid w:val="00547994"/>
    <w:rsid w:val="005B381B"/>
    <w:rsid w:val="00632B56"/>
    <w:rsid w:val="0064066B"/>
    <w:rsid w:val="00686C2B"/>
    <w:rsid w:val="006A3106"/>
    <w:rsid w:val="006A71D0"/>
    <w:rsid w:val="00722A6E"/>
    <w:rsid w:val="0080199F"/>
    <w:rsid w:val="00811D7A"/>
    <w:rsid w:val="0084428B"/>
    <w:rsid w:val="008A73F2"/>
    <w:rsid w:val="00906350"/>
    <w:rsid w:val="009445C7"/>
    <w:rsid w:val="009467B2"/>
    <w:rsid w:val="00962827"/>
    <w:rsid w:val="00995A25"/>
    <w:rsid w:val="00B016A7"/>
    <w:rsid w:val="00B54FA4"/>
    <w:rsid w:val="00BE6D9D"/>
    <w:rsid w:val="00BF7D1D"/>
    <w:rsid w:val="00C67417"/>
    <w:rsid w:val="00C931D1"/>
    <w:rsid w:val="00CA3717"/>
    <w:rsid w:val="00CE2EB9"/>
    <w:rsid w:val="00D004CF"/>
    <w:rsid w:val="00DA57D4"/>
    <w:rsid w:val="00DE474D"/>
    <w:rsid w:val="00E42934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customStyle="1" w:styleId="a6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,Верхний колонтитул Знак Знак"/>
    <w:basedOn w:val="a0"/>
    <w:link w:val="a7"/>
    <w:uiPriority w:val="99"/>
    <w:semiHidden/>
    <w:locked/>
    <w:rsid w:val="00995A25"/>
    <w:rPr>
      <w:lang w:eastAsia="ru-RU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,Верхний колонтитул Знак"/>
    <w:basedOn w:val="a"/>
    <w:link w:val="a6"/>
    <w:uiPriority w:val="99"/>
    <w:semiHidden/>
    <w:unhideWhenUsed/>
    <w:rsid w:val="00995A2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ru-RU"/>
      <w14:ligatures w14:val="standardContextual"/>
    </w:rPr>
  </w:style>
  <w:style w:type="character" w:customStyle="1" w:styleId="1">
    <w:name w:val="Верхній колонтитул Знак1"/>
    <w:basedOn w:val="a0"/>
    <w:uiPriority w:val="99"/>
    <w:semiHidden/>
    <w:rsid w:val="00995A25"/>
    <w:rPr>
      <w:rFonts w:ascii="Calibri" w:eastAsia="Times New Roman" w:hAnsi="Calibri" w:cs="Times New Roman"/>
      <w:kern w:val="0"/>
      <w14:ligatures w14:val="none"/>
    </w:rPr>
  </w:style>
  <w:style w:type="character" w:styleId="a8">
    <w:name w:val="Emphasis"/>
    <w:basedOn w:val="a0"/>
    <w:qFormat/>
    <w:rsid w:val="00995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2025-10-24T06:22:00Z</cp:lastPrinted>
  <dcterms:created xsi:type="dcterms:W3CDTF">2026-03-02T12:51:00Z</dcterms:created>
  <dcterms:modified xsi:type="dcterms:W3CDTF">2026-03-03T14:59:00Z</dcterms:modified>
</cp:coreProperties>
</file>