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D720F" w14:textId="77777777" w:rsidR="0070744D" w:rsidRPr="008A332C" w:rsidRDefault="00C26B1C" w:rsidP="0070744D">
      <w:pPr>
        <w:jc w:val="center"/>
        <w:rPr>
          <w:sz w:val="28"/>
          <w:lang w:val="uk-UA"/>
        </w:rPr>
      </w:pPr>
      <w:r>
        <w:rPr>
          <w:noProof/>
        </w:rPr>
        <mc:AlternateContent>
          <mc:Choice Requires="wps">
            <w:drawing>
              <wp:anchor distT="0" distB="0" distL="114300" distR="114300" simplePos="0" relativeHeight="251657728" behindDoc="0" locked="0" layoutInCell="1" allowOverlap="1" wp14:anchorId="50FD1D01" wp14:editId="194E987E">
                <wp:simplePos x="0" y="0"/>
                <wp:positionH relativeFrom="column">
                  <wp:posOffset>5029200</wp:posOffset>
                </wp:positionH>
                <wp:positionV relativeFrom="paragraph">
                  <wp:posOffset>3810</wp:posOffset>
                </wp:positionV>
                <wp:extent cx="1257300" cy="5715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64575" w14:textId="77777777" w:rsidR="0070744D" w:rsidRPr="003C04CD" w:rsidRDefault="0070744D" w:rsidP="00707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D1D01" id="_x0000_t202" coordsize="21600,21600" o:spt="202" path="m,l,21600r21600,l21600,xe">
                <v:stroke joinstyle="miter"/>
                <v:path gradientshapeok="t" o:connecttype="rect"/>
              </v:shapetype>
              <v:shape id="Text Box 10" o:spid="_x0000_s1026" type="#_x0000_t202" style="position:absolute;left:0;text-align:left;margin-left:396pt;margin-top:.3pt;width:9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" stroked="f">
                <v:textbox>
                  <w:txbxContent>
                    <w:p w14:paraId="05964575" w14:textId="77777777" w:rsidR="0070744D" w:rsidRPr="003C04CD" w:rsidRDefault="0070744D" w:rsidP="0070744D"/>
                  </w:txbxContent>
                </v:textbox>
              </v:shape>
            </w:pict>
          </mc:Fallback>
        </mc:AlternateContent>
      </w:r>
      <w:r>
        <w:rPr>
          <w:noProof/>
          <w:sz w:val="28"/>
        </w:rPr>
        <w:drawing>
          <wp:inline distT="0" distB="0" distL="0" distR="0" wp14:anchorId="773CC72D" wp14:editId="71B20C65">
            <wp:extent cx="4381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
                      <a:grayscl/>
                      <a:biLevel thresh="50000"/>
                      <a:extLst>
                        <a:ext uri="{28A0092B-C50C-407E-A947-70E740481C1C}">
                          <a14:useLocalDpi xmlns:a14="http://schemas.microsoft.com/office/drawing/2010/main" val="0"/>
                        </a:ext>
                      </a:extLst>
                    </a:blip>
                    <a:srcRect/>
                    <a:stretch>
                      <a:fillRect/>
                    </a:stretch>
                  </pic:blipFill>
                  <pic:spPr bwMode="auto">
                    <a:xfrm>
                      <a:off x="0" y="0"/>
                      <a:ext cx="438150" cy="561975"/>
                    </a:xfrm>
                    <a:prstGeom prst="rect">
                      <a:avLst/>
                    </a:prstGeom>
                    <a:noFill/>
                    <a:ln>
                      <a:noFill/>
                    </a:ln>
                  </pic:spPr>
                </pic:pic>
              </a:graphicData>
            </a:graphic>
          </wp:inline>
        </w:drawing>
      </w:r>
    </w:p>
    <w:p w14:paraId="064D67A5" w14:textId="77777777" w:rsidR="00DC4667" w:rsidRDefault="00DC4667" w:rsidP="00DC4667">
      <w:pPr>
        <w:pStyle w:val="2"/>
      </w:pPr>
    </w:p>
    <w:p w14:paraId="628DCF46" w14:textId="77777777" w:rsidR="0070744D" w:rsidRPr="008A332C" w:rsidRDefault="0070744D" w:rsidP="00DC4667">
      <w:pPr>
        <w:pStyle w:val="2"/>
      </w:pPr>
      <w:r w:rsidRPr="008A332C">
        <w:t xml:space="preserve">КОЗЯТИНСЬКА МІСЬКА РАДА </w:t>
      </w:r>
      <w:r w:rsidRPr="00DC4667">
        <w:rPr>
          <w:bCs w:val="0"/>
          <w:spacing w:val="-3"/>
        </w:rPr>
        <w:t>ВІННИЦТЬКОЇ ОБЛАСТІ</w:t>
      </w:r>
    </w:p>
    <w:p w14:paraId="7555A251" w14:textId="77777777" w:rsidR="0070744D" w:rsidRPr="008A332C" w:rsidRDefault="0070744D" w:rsidP="0070744D">
      <w:pPr>
        <w:pStyle w:val="1"/>
        <w:ind w:left="0"/>
      </w:pPr>
      <w:r w:rsidRPr="008A332C">
        <w:t>РІШЕННЯ</w:t>
      </w:r>
    </w:p>
    <w:p w14:paraId="65D8D507" w14:textId="0FF11CBA" w:rsidR="0070744D" w:rsidRPr="008A332C" w:rsidRDefault="00A10EFC" w:rsidP="0070744D">
      <w:pPr>
        <w:rPr>
          <w:lang w:val="uk-UA"/>
        </w:rPr>
      </w:pPr>
      <w:r w:rsidRPr="00FE389D">
        <w:rPr>
          <w:bCs/>
          <w:sz w:val="28"/>
          <w:szCs w:val="28"/>
          <w:u w:val="single"/>
          <w:lang w:val="uk-UA"/>
        </w:rPr>
        <w:t>26.02.20</w:t>
      </w:r>
      <w:r w:rsidRPr="00FE389D">
        <w:rPr>
          <w:bCs/>
          <w:sz w:val="28"/>
          <w:szCs w:val="28"/>
          <w:u w:val="single"/>
        </w:rPr>
        <w:t>2</w:t>
      </w:r>
      <w:r w:rsidRPr="00FE389D">
        <w:rPr>
          <w:bCs/>
          <w:sz w:val="28"/>
          <w:szCs w:val="28"/>
          <w:u w:val="single"/>
          <w:lang w:val="uk-UA"/>
        </w:rPr>
        <w:t>1 р.</w:t>
      </w:r>
      <w:r w:rsidRPr="00FE389D">
        <w:rPr>
          <w:bCs/>
          <w:sz w:val="28"/>
          <w:szCs w:val="28"/>
          <w:lang w:val="uk-UA"/>
        </w:rPr>
        <w:t xml:space="preserve"> №</w:t>
      </w:r>
      <w:r>
        <w:rPr>
          <w:bCs/>
          <w:sz w:val="28"/>
          <w:szCs w:val="28"/>
          <w:lang w:val="uk-UA"/>
        </w:rPr>
        <w:t xml:space="preserve"> </w:t>
      </w:r>
      <w:r w:rsidRPr="00FE389D">
        <w:rPr>
          <w:bCs/>
          <w:sz w:val="28"/>
          <w:szCs w:val="28"/>
          <w:lang w:val="uk-UA"/>
        </w:rPr>
        <w:t xml:space="preserve"> </w:t>
      </w:r>
      <w:r w:rsidRPr="00FE389D">
        <w:rPr>
          <w:bCs/>
          <w:sz w:val="28"/>
          <w:szCs w:val="28"/>
          <w:u w:val="single"/>
          <w:lang w:val="uk-UA"/>
        </w:rPr>
        <w:t>1</w:t>
      </w:r>
      <w:r>
        <w:rPr>
          <w:bCs/>
          <w:sz w:val="28"/>
          <w:szCs w:val="28"/>
          <w:u w:val="single"/>
          <w:lang w:val="uk-UA"/>
        </w:rPr>
        <w:t>36</w:t>
      </w:r>
      <w:r w:rsidRPr="00FE389D">
        <w:rPr>
          <w:bCs/>
          <w:sz w:val="28"/>
          <w:szCs w:val="28"/>
          <w:u w:val="single"/>
          <w:lang w:val="uk-UA"/>
        </w:rPr>
        <w:t>-</w:t>
      </w:r>
      <w:r w:rsidRPr="00FE389D">
        <w:rPr>
          <w:bCs/>
          <w:sz w:val="28"/>
          <w:szCs w:val="28"/>
          <w:u w:val="single"/>
          <w:lang w:val="en-US"/>
        </w:rPr>
        <w:t>V</w:t>
      </w:r>
      <w:r w:rsidRPr="00FE389D">
        <w:rPr>
          <w:bCs/>
          <w:sz w:val="28"/>
          <w:szCs w:val="28"/>
          <w:u w:val="single"/>
          <w:lang w:val="uk-UA"/>
        </w:rPr>
        <w:t>ІІІ</w:t>
      </w:r>
      <w:r>
        <w:rPr>
          <w:bCs/>
          <w:sz w:val="28"/>
          <w:szCs w:val="28"/>
          <w:lang w:val="uk-UA"/>
        </w:rPr>
        <w:t xml:space="preserve"> </w:t>
      </w:r>
      <w:r w:rsidRPr="00FE389D">
        <w:rPr>
          <w:bCs/>
          <w:sz w:val="28"/>
          <w:szCs w:val="28"/>
          <w:lang w:val="uk-UA"/>
        </w:rPr>
        <w:tab/>
      </w:r>
      <w:r w:rsidRPr="00FE389D">
        <w:rPr>
          <w:bCs/>
          <w:sz w:val="28"/>
          <w:szCs w:val="28"/>
          <w:lang w:val="uk-UA"/>
        </w:rPr>
        <w:tab/>
        <w:t xml:space="preserve">  </w:t>
      </w:r>
      <w:r>
        <w:rPr>
          <w:bCs/>
          <w:sz w:val="28"/>
          <w:szCs w:val="28"/>
          <w:lang w:val="uk-UA"/>
        </w:rPr>
        <w:t xml:space="preserve">                          </w:t>
      </w:r>
      <w:r w:rsidRPr="00FE389D">
        <w:rPr>
          <w:bCs/>
          <w:sz w:val="28"/>
          <w:szCs w:val="28"/>
          <w:lang w:val="uk-UA"/>
        </w:rPr>
        <w:t xml:space="preserve"> </w:t>
      </w:r>
      <w:r>
        <w:rPr>
          <w:bCs/>
          <w:sz w:val="28"/>
          <w:szCs w:val="28"/>
          <w:lang w:val="uk-UA"/>
        </w:rPr>
        <w:t xml:space="preserve">     </w:t>
      </w:r>
      <w:r w:rsidRPr="00FE389D">
        <w:rPr>
          <w:bCs/>
          <w:sz w:val="28"/>
          <w:szCs w:val="28"/>
          <w:lang w:val="uk-UA"/>
        </w:rPr>
        <w:t xml:space="preserve">   </w:t>
      </w:r>
      <w:r w:rsidRPr="00FE389D">
        <w:rPr>
          <w:bCs/>
          <w:sz w:val="28"/>
          <w:szCs w:val="28"/>
          <w:u w:val="single"/>
          <w:lang w:val="uk-UA"/>
        </w:rPr>
        <w:t>6</w:t>
      </w:r>
      <w:r w:rsidRPr="00FE389D">
        <w:rPr>
          <w:bCs/>
          <w:sz w:val="28"/>
          <w:szCs w:val="28"/>
          <w:lang w:val="uk-UA"/>
        </w:rPr>
        <w:t xml:space="preserve">  сесія  </w:t>
      </w:r>
      <w:r w:rsidRPr="00FE389D">
        <w:rPr>
          <w:bCs/>
          <w:sz w:val="28"/>
          <w:szCs w:val="28"/>
          <w:u w:val="single"/>
          <w:lang w:val="uk-UA"/>
        </w:rPr>
        <w:t>8</w:t>
      </w:r>
      <w:r w:rsidRPr="00FE389D">
        <w:rPr>
          <w:bCs/>
          <w:sz w:val="28"/>
          <w:szCs w:val="28"/>
          <w:lang w:val="uk-UA"/>
        </w:rPr>
        <w:t xml:space="preserve"> скликання</w:t>
      </w:r>
      <w:r w:rsidR="0070744D" w:rsidRPr="008A332C">
        <w:rPr>
          <w:lang w:val="uk-UA"/>
        </w:rPr>
        <w:t xml:space="preserve">                                                                                                                            </w:t>
      </w:r>
    </w:p>
    <w:p w14:paraId="4A7147FB" w14:textId="77777777" w:rsidR="0070744D" w:rsidRPr="008A332C" w:rsidRDefault="0070744D" w:rsidP="0070744D">
      <w:pPr>
        <w:ind w:right="-57"/>
        <w:rPr>
          <w:lang w:val="uk-UA"/>
        </w:rPr>
      </w:pPr>
    </w:p>
    <w:p w14:paraId="76E34B3C" w14:textId="77777777" w:rsidR="0070744D" w:rsidRPr="00A10EFC" w:rsidRDefault="0070744D" w:rsidP="00B56A2C">
      <w:pPr>
        <w:tabs>
          <w:tab w:val="left" w:pos="0"/>
          <w:tab w:val="left" w:pos="8931"/>
        </w:tabs>
        <w:ind w:right="-1"/>
        <w:jc w:val="center"/>
        <w:rPr>
          <w:bCs/>
          <w:sz w:val="28"/>
          <w:szCs w:val="28"/>
          <w:lang w:val="uk-UA"/>
        </w:rPr>
      </w:pPr>
      <w:r w:rsidRPr="00A10EFC">
        <w:rPr>
          <w:bCs/>
          <w:sz w:val="28"/>
          <w:szCs w:val="28"/>
          <w:lang w:val="uk-UA"/>
        </w:rPr>
        <w:t xml:space="preserve">Про </w:t>
      </w:r>
      <w:r w:rsidR="00905FBC" w:rsidRPr="00A10EFC">
        <w:rPr>
          <w:bCs/>
          <w:sz w:val="28"/>
          <w:szCs w:val="28"/>
          <w:lang w:val="uk-UA"/>
        </w:rPr>
        <w:t>внесення змін до</w:t>
      </w:r>
      <w:r w:rsidRPr="00A10EFC">
        <w:rPr>
          <w:bCs/>
          <w:sz w:val="28"/>
          <w:szCs w:val="28"/>
          <w:lang w:val="uk-UA"/>
        </w:rPr>
        <w:t xml:space="preserve"> </w:t>
      </w:r>
      <w:r w:rsidR="003A5F49" w:rsidRPr="00A10EFC">
        <w:rPr>
          <w:bCs/>
          <w:sz w:val="28"/>
          <w:szCs w:val="28"/>
          <w:lang w:val="uk-UA"/>
        </w:rPr>
        <w:t xml:space="preserve">Програми розвитку житлово-комунального господарства та благоустрою </w:t>
      </w:r>
      <w:r w:rsidR="00EE2A4A" w:rsidRPr="00A10EFC">
        <w:rPr>
          <w:bCs/>
          <w:sz w:val="28"/>
          <w:szCs w:val="28"/>
          <w:lang w:val="uk-UA"/>
        </w:rPr>
        <w:t>Козятинської міської територіальної громади</w:t>
      </w:r>
      <w:r w:rsidR="003A5F49" w:rsidRPr="00A10EFC">
        <w:rPr>
          <w:bCs/>
          <w:sz w:val="28"/>
          <w:szCs w:val="28"/>
          <w:lang w:val="uk-UA"/>
        </w:rPr>
        <w:t xml:space="preserve"> на 202</w:t>
      </w:r>
      <w:r w:rsidR="00EE2A4A" w:rsidRPr="00A10EFC">
        <w:rPr>
          <w:bCs/>
          <w:sz w:val="28"/>
          <w:szCs w:val="28"/>
          <w:lang w:val="uk-UA"/>
        </w:rPr>
        <w:t>1</w:t>
      </w:r>
      <w:r w:rsidR="003A5F49" w:rsidRPr="00A10EFC">
        <w:rPr>
          <w:bCs/>
          <w:sz w:val="28"/>
          <w:szCs w:val="28"/>
          <w:lang w:val="uk-UA"/>
        </w:rPr>
        <w:t xml:space="preserve"> рік</w:t>
      </w:r>
    </w:p>
    <w:p w14:paraId="08CA41F3" w14:textId="77777777" w:rsidR="0070744D" w:rsidRPr="001E501E" w:rsidRDefault="0070744D" w:rsidP="00B56A2C">
      <w:pPr>
        <w:ind w:right="-57"/>
        <w:rPr>
          <w:sz w:val="28"/>
          <w:szCs w:val="28"/>
          <w:lang w:val="uk-UA"/>
        </w:rPr>
      </w:pPr>
    </w:p>
    <w:p w14:paraId="5250B236" w14:textId="77777777" w:rsidR="003A5F49" w:rsidRPr="003A5F49" w:rsidRDefault="003A5F49" w:rsidP="00B56A2C">
      <w:pPr>
        <w:ind w:firstLine="851"/>
        <w:jc w:val="both"/>
        <w:rPr>
          <w:sz w:val="28"/>
          <w:szCs w:val="28"/>
          <w:lang w:val="uk-UA"/>
        </w:rPr>
      </w:pPr>
      <w:r w:rsidRPr="003A5F49">
        <w:rPr>
          <w:sz w:val="28"/>
          <w:szCs w:val="28"/>
          <w:lang w:val="uk-UA"/>
        </w:rPr>
        <w:t>Відповідно до Законів України  «Про місцеве самоврядування в Україні» від 21.05.97р. № 280/97-ВР, «Про благоустрій населених пунктів» від 06.09.2005р. № 2807-</w:t>
      </w:r>
      <w:r w:rsidRPr="00D01D9C">
        <w:rPr>
          <w:sz w:val="28"/>
          <w:szCs w:val="28"/>
          <w:lang w:val="en-US"/>
        </w:rPr>
        <w:t>IV</w:t>
      </w:r>
      <w:r w:rsidRPr="003A5F49">
        <w:rPr>
          <w:sz w:val="28"/>
          <w:szCs w:val="28"/>
          <w:lang w:val="uk-UA"/>
        </w:rPr>
        <w:t xml:space="preserve"> ,«Про житлово-комунальні послуги» від 09.11.2017 року №2189-</w:t>
      </w:r>
      <w:r w:rsidRPr="00D01D9C">
        <w:rPr>
          <w:sz w:val="28"/>
          <w:szCs w:val="28"/>
        </w:rPr>
        <w:t>VIII</w:t>
      </w:r>
      <w:r w:rsidRPr="003A5F49">
        <w:rPr>
          <w:sz w:val="28"/>
          <w:szCs w:val="28"/>
          <w:lang w:val="uk-UA"/>
        </w:rPr>
        <w:t xml:space="preserve"> , Закону України «Про відходи» від 05.03.1998 року </w:t>
      </w:r>
      <w:r w:rsidR="00EE2A4A" w:rsidRPr="00EE2A4A">
        <w:rPr>
          <w:sz w:val="28"/>
          <w:szCs w:val="28"/>
          <w:lang w:val="uk-UA"/>
        </w:rPr>
        <w:t>з метою реалізації державної політики у сфері благоустрою населених пунктів, підвищення ефективності використаних об’єктів благоустрою відповідно до їх функціонального призначення</w:t>
      </w:r>
      <w:r w:rsidRPr="003A5F49">
        <w:rPr>
          <w:sz w:val="28"/>
          <w:szCs w:val="28"/>
          <w:lang w:val="uk-UA"/>
        </w:rPr>
        <w:t xml:space="preserve">, </w:t>
      </w:r>
      <w:r w:rsidR="00EE2A4A">
        <w:rPr>
          <w:sz w:val="28"/>
          <w:szCs w:val="28"/>
          <w:lang w:val="uk-UA"/>
        </w:rPr>
        <w:t xml:space="preserve">для </w:t>
      </w:r>
      <w:r w:rsidRPr="003A5F49">
        <w:rPr>
          <w:sz w:val="28"/>
          <w:szCs w:val="28"/>
          <w:lang w:val="uk-UA"/>
        </w:rPr>
        <w:t>поліпшення якості комунальних послуг та благоустрою, міська рада</w:t>
      </w:r>
    </w:p>
    <w:p w14:paraId="7CD19E86" w14:textId="77777777" w:rsidR="003A5F49" w:rsidRDefault="003A5F49" w:rsidP="00B56A2C">
      <w:pPr>
        <w:pStyle w:val="aa"/>
        <w:spacing w:before="0" w:beforeAutospacing="0" w:after="0" w:afterAutospacing="0"/>
        <w:jc w:val="center"/>
        <w:rPr>
          <w:sz w:val="28"/>
          <w:szCs w:val="28"/>
        </w:rPr>
      </w:pPr>
    </w:p>
    <w:p w14:paraId="10BB83E0" w14:textId="77777777" w:rsidR="003A5F49" w:rsidRDefault="003A5F49" w:rsidP="00B56A2C">
      <w:pPr>
        <w:pStyle w:val="aa"/>
        <w:spacing w:before="0" w:beforeAutospacing="0" w:after="0" w:afterAutospacing="0"/>
        <w:jc w:val="center"/>
        <w:rPr>
          <w:sz w:val="28"/>
          <w:szCs w:val="28"/>
        </w:rPr>
      </w:pPr>
      <w:r w:rsidRPr="00D01D9C">
        <w:rPr>
          <w:sz w:val="28"/>
          <w:szCs w:val="28"/>
        </w:rPr>
        <w:t>В И Р І Ш И Л А:</w:t>
      </w:r>
    </w:p>
    <w:p w14:paraId="04BEF255" w14:textId="77777777" w:rsidR="003A5F49" w:rsidRPr="009C0A6E" w:rsidRDefault="003A5F49" w:rsidP="00B56A2C">
      <w:pPr>
        <w:pStyle w:val="aa"/>
        <w:spacing w:before="0" w:beforeAutospacing="0" w:after="0" w:afterAutospacing="0"/>
        <w:jc w:val="center"/>
        <w:rPr>
          <w:sz w:val="28"/>
          <w:szCs w:val="28"/>
        </w:rPr>
      </w:pPr>
    </w:p>
    <w:p w14:paraId="2C636512" w14:textId="77777777" w:rsidR="003A5F49" w:rsidRPr="009C0A6E" w:rsidRDefault="00905FBC" w:rsidP="00B56A2C">
      <w:pPr>
        <w:pStyle w:val="aa"/>
        <w:numPr>
          <w:ilvl w:val="0"/>
          <w:numId w:val="4"/>
        </w:numPr>
        <w:tabs>
          <w:tab w:val="left" w:pos="1134"/>
        </w:tabs>
        <w:spacing w:before="0" w:beforeAutospacing="0" w:after="0" w:afterAutospacing="0"/>
        <w:ind w:left="0" w:firstLine="851"/>
        <w:jc w:val="both"/>
        <w:rPr>
          <w:sz w:val="28"/>
          <w:szCs w:val="28"/>
        </w:rPr>
      </w:pPr>
      <w:r w:rsidRPr="009C0A6E">
        <w:rPr>
          <w:sz w:val="28"/>
          <w:szCs w:val="28"/>
        </w:rPr>
        <w:t>Внести зміни до</w:t>
      </w:r>
      <w:r w:rsidR="003A5F49" w:rsidRPr="009C0A6E">
        <w:rPr>
          <w:sz w:val="28"/>
          <w:szCs w:val="28"/>
        </w:rPr>
        <w:t xml:space="preserve"> Програм</w:t>
      </w:r>
      <w:r w:rsidRPr="009C0A6E">
        <w:rPr>
          <w:sz w:val="28"/>
          <w:szCs w:val="28"/>
        </w:rPr>
        <w:t>и</w:t>
      </w:r>
      <w:r w:rsidR="003A5F49" w:rsidRPr="009C0A6E">
        <w:rPr>
          <w:sz w:val="28"/>
          <w:szCs w:val="28"/>
        </w:rPr>
        <w:t xml:space="preserve"> розвитку житлово-комунального господарства та благоустрою </w:t>
      </w:r>
      <w:r w:rsidR="00EE2A4A" w:rsidRPr="009C0A6E">
        <w:rPr>
          <w:sz w:val="28"/>
          <w:szCs w:val="28"/>
        </w:rPr>
        <w:t>Козятинської міської територіальної громади</w:t>
      </w:r>
      <w:r w:rsidR="003A5F49" w:rsidRPr="009C0A6E">
        <w:rPr>
          <w:sz w:val="28"/>
          <w:szCs w:val="28"/>
        </w:rPr>
        <w:t xml:space="preserve"> на 202</w:t>
      </w:r>
      <w:r w:rsidR="00EE2A4A" w:rsidRPr="009C0A6E">
        <w:rPr>
          <w:sz w:val="28"/>
          <w:szCs w:val="28"/>
        </w:rPr>
        <w:t>1</w:t>
      </w:r>
      <w:r w:rsidR="003A5F49" w:rsidRPr="009C0A6E">
        <w:rPr>
          <w:sz w:val="28"/>
          <w:szCs w:val="28"/>
        </w:rPr>
        <w:t xml:space="preserve"> рік</w:t>
      </w:r>
      <w:r w:rsidRPr="009C0A6E">
        <w:rPr>
          <w:sz w:val="28"/>
          <w:szCs w:val="28"/>
        </w:rPr>
        <w:t>.</w:t>
      </w:r>
    </w:p>
    <w:p w14:paraId="7C29343C" w14:textId="77777777" w:rsidR="00785CAD" w:rsidRPr="009C0A6E" w:rsidRDefault="00785CAD" w:rsidP="00B56A2C">
      <w:pPr>
        <w:pStyle w:val="aa"/>
        <w:spacing w:before="0" w:beforeAutospacing="0" w:after="0" w:afterAutospacing="0"/>
        <w:ind w:firstLine="851"/>
        <w:jc w:val="both"/>
        <w:rPr>
          <w:sz w:val="28"/>
          <w:szCs w:val="28"/>
        </w:rPr>
      </w:pPr>
      <w:r w:rsidRPr="009C0A6E">
        <w:rPr>
          <w:sz w:val="28"/>
          <w:szCs w:val="28"/>
        </w:rPr>
        <w:t>1.1</w:t>
      </w:r>
      <w:r w:rsidR="003A5F49" w:rsidRPr="009C0A6E">
        <w:rPr>
          <w:sz w:val="28"/>
          <w:szCs w:val="28"/>
        </w:rPr>
        <w:t xml:space="preserve">. </w:t>
      </w:r>
      <w:r w:rsidR="00905FBC" w:rsidRPr="009C0A6E">
        <w:rPr>
          <w:sz w:val="28"/>
          <w:szCs w:val="28"/>
        </w:rPr>
        <w:t xml:space="preserve">Внести до </w:t>
      </w:r>
      <w:r w:rsidR="00905FBC" w:rsidRPr="00615285">
        <w:rPr>
          <w:bCs/>
          <w:sz w:val="28"/>
          <w:szCs w:val="28"/>
        </w:rPr>
        <w:t>заходів з утримання та ремонту об’єктів житлово-комунального господарства на 2021р</w:t>
      </w:r>
      <w:r w:rsidR="00905FBC" w:rsidRPr="00615285">
        <w:rPr>
          <w:sz w:val="28"/>
          <w:szCs w:val="28"/>
        </w:rPr>
        <w:t xml:space="preserve">. </w:t>
      </w:r>
      <w:r w:rsidR="00905FBC" w:rsidRPr="009C0A6E">
        <w:rPr>
          <w:sz w:val="28"/>
          <w:szCs w:val="28"/>
        </w:rPr>
        <w:t>заходи з</w:t>
      </w:r>
      <w:r w:rsidRPr="009C0A6E">
        <w:rPr>
          <w:sz w:val="28"/>
          <w:szCs w:val="28"/>
        </w:rPr>
        <w:t>:</w:t>
      </w:r>
      <w:r w:rsidR="00905FBC" w:rsidRPr="009C0A6E">
        <w:rPr>
          <w:sz w:val="28"/>
          <w:szCs w:val="28"/>
        </w:rPr>
        <w:t xml:space="preserve"> </w:t>
      </w:r>
    </w:p>
    <w:p w14:paraId="53C5D3B0" w14:textId="77777777" w:rsidR="003A5F49" w:rsidRPr="009C0A6E" w:rsidRDefault="00785CAD" w:rsidP="00B56A2C">
      <w:pPr>
        <w:pStyle w:val="aa"/>
        <w:spacing w:before="0" w:beforeAutospacing="0" w:after="0" w:afterAutospacing="0"/>
        <w:ind w:firstLine="851"/>
        <w:jc w:val="both"/>
        <w:rPr>
          <w:sz w:val="28"/>
          <w:szCs w:val="28"/>
        </w:rPr>
      </w:pPr>
      <w:r w:rsidRPr="009C0A6E">
        <w:rPr>
          <w:sz w:val="28"/>
          <w:szCs w:val="28"/>
        </w:rPr>
        <w:t xml:space="preserve">- </w:t>
      </w:r>
      <w:r w:rsidR="00905FBC" w:rsidRPr="009C0A6E">
        <w:rPr>
          <w:sz w:val="28"/>
          <w:szCs w:val="28"/>
        </w:rPr>
        <w:t>капітального ремонту</w:t>
      </w:r>
      <w:r w:rsidRPr="009C0A6E">
        <w:rPr>
          <w:sz w:val="28"/>
          <w:szCs w:val="28"/>
        </w:rPr>
        <w:t xml:space="preserve"> дорожнього покриття</w:t>
      </w:r>
      <w:r w:rsidR="00671BE3" w:rsidRPr="009C0A6E">
        <w:rPr>
          <w:sz w:val="28"/>
          <w:szCs w:val="28"/>
        </w:rPr>
        <w:t xml:space="preserve"> та тротуару з влаштуванням </w:t>
      </w:r>
      <w:proofErr w:type="spellStart"/>
      <w:r w:rsidR="00671BE3" w:rsidRPr="009C0A6E">
        <w:rPr>
          <w:sz w:val="28"/>
          <w:szCs w:val="28"/>
        </w:rPr>
        <w:t>велодоріжки</w:t>
      </w:r>
      <w:proofErr w:type="spellEnd"/>
      <w:r w:rsidRPr="009C0A6E">
        <w:rPr>
          <w:sz w:val="28"/>
          <w:szCs w:val="28"/>
        </w:rPr>
        <w:t xml:space="preserve"> по вул. Куликівського в м. Козятин, Вінницької області</w:t>
      </w:r>
      <w:r w:rsidR="00B56A2C" w:rsidRPr="009C0A6E">
        <w:rPr>
          <w:sz w:val="28"/>
          <w:szCs w:val="28"/>
        </w:rPr>
        <w:t xml:space="preserve"> (в тому числі інженерні вишукування та проектні роботи)</w:t>
      </w:r>
      <w:r w:rsidR="009C0A6E">
        <w:rPr>
          <w:sz w:val="28"/>
          <w:szCs w:val="28"/>
        </w:rPr>
        <w:t>, із обсягом фінансування 8000,0 тис. грн</w:t>
      </w:r>
      <w:r w:rsidRPr="009C0A6E">
        <w:rPr>
          <w:sz w:val="28"/>
          <w:szCs w:val="28"/>
        </w:rPr>
        <w:t>;</w:t>
      </w:r>
    </w:p>
    <w:p w14:paraId="6756E45F" w14:textId="77777777" w:rsidR="00785CAD" w:rsidRDefault="00785CAD" w:rsidP="00B56A2C">
      <w:pPr>
        <w:pStyle w:val="aa"/>
        <w:spacing w:before="0" w:beforeAutospacing="0" w:after="0" w:afterAutospacing="0"/>
        <w:ind w:firstLine="851"/>
        <w:jc w:val="both"/>
        <w:rPr>
          <w:sz w:val="28"/>
          <w:szCs w:val="28"/>
        </w:rPr>
      </w:pPr>
      <w:r w:rsidRPr="009C0A6E">
        <w:rPr>
          <w:sz w:val="28"/>
          <w:szCs w:val="28"/>
        </w:rPr>
        <w:t xml:space="preserve">- капітального ремонту дорожнього покриття по вул. </w:t>
      </w:r>
      <w:r w:rsidR="00615285" w:rsidRPr="00A10EFC">
        <w:rPr>
          <w:sz w:val="28"/>
          <w:szCs w:val="28"/>
        </w:rPr>
        <w:t>Лермонтова</w:t>
      </w:r>
      <w:r w:rsidR="003C6D9D" w:rsidRPr="009C0A6E">
        <w:rPr>
          <w:sz w:val="28"/>
          <w:szCs w:val="28"/>
        </w:rPr>
        <w:t xml:space="preserve"> </w:t>
      </w:r>
      <w:r w:rsidRPr="009C0A6E">
        <w:rPr>
          <w:sz w:val="28"/>
          <w:szCs w:val="28"/>
        </w:rPr>
        <w:t xml:space="preserve">в </w:t>
      </w:r>
      <w:r w:rsidR="003C6D9D" w:rsidRPr="009C0A6E">
        <w:rPr>
          <w:sz w:val="28"/>
          <w:szCs w:val="28"/>
        </w:rPr>
        <w:t>м. Козятин</w:t>
      </w:r>
      <w:r w:rsidRPr="009C0A6E">
        <w:rPr>
          <w:sz w:val="28"/>
          <w:szCs w:val="28"/>
        </w:rPr>
        <w:t>, Вінницької області</w:t>
      </w:r>
      <w:r w:rsidR="00B56A2C" w:rsidRPr="009C0A6E">
        <w:rPr>
          <w:sz w:val="28"/>
          <w:szCs w:val="28"/>
        </w:rPr>
        <w:t xml:space="preserve"> (в тому числі інженерні вишукування та проектні роботи)</w:t>
      </w:r>
      <w:r w:rsidR="009C0A6E">
        <w:rPr>
          <w:sz w:val="28"/>
          <w:szCs w:val="28"/>
        </w:rPr>
        <w:t>,</w:t>
      </w:r>
      <w:r w:rsidR="009C0A6E" w:rsidRPr="009C0A6E">
        <w:rPr>
          <w:sz w:val="28"/>
          <w:szCs w:val="28"/>
        </w:rPr>
        <w:t xml:space="preserve"> </w:t>
      </w:r>
      <w:r w:rsidR="009C0A6E">
        <w:rPr>
          <w:sz w:val="28"/>
          <w:szCs w:val="28"/>
        </w:rPr>
        <w:t>із обсягом фінансування 2000,0 тис. грн</w:t>
      </w:r>
      <w:r w:rsidRPr="009C0A6E">
        <w:rPr>
          <w:sz w:val="28"/>
          <w:szCs w:val="28"/>
        </w:rPr>
        <w:t>.</w:t>
      </w:r>
      <w:r w:rsidR="009C0A6E">
        <w:rPr>
          <w:sz w:val="28"/>
          <w:szCs w:val="28"/>
        </w:rPr>
        <w:t>;</w:t>
      </w:r>
    </w:p>
    <w:p w14:paraId="0B83FDC3" w14:textId="77777777" w:rsidR="009C0A6E" w:rsidRDefault="009C0A6E" w:rsidP="00B56A2C">
      <w:pPr>
        <w:pStyle w:val="aa"/>
        <w:spacing w:before="0" w:beforeAutospacing="0" w:after="0" w:afterAutospacing="0"/>
        <w:ind w:firstLine="851"/>
        <w:jc w:val="both"/>
        <w:rPr>
          <w:sz w:val="28"/>
          <w:szCs w:val="28"/>
        </w:rPr>
      </w:pPr>
      <w:r>
        <w:rPr>
          <w:sz w:val="28"/>
          <w:szCs w:val="28"/>
        </w:rPr>
        <w:t xml:space="preserve">- </w:t>
      </w:r>
      <w:r w:rsidRPr="009C0A6E">
        <w:rPr>
          <w:sz w:val="28"/>
          <w:szCs w:val="28"/>
        </w:rPr>
        <w:t xml:space="preserve">капітального ремонту дорожнього покриття та тротуару по вул. </w:t>
      </w:r>
      <w:r>
        <w:rPr>
          <w:sz w:val="28"/>
          <w:szCs w:val="28"/>
        </w:rPr>
        <w:t>Героїв Майдану від вул. Склярова до вул. П.Орлика</w:t>
      </w:r>
      <w:r w:rsidRPr="009C0A6E">
        <w:rPr>
          <w:sz w:val="28"/>
          <w:szCs w:val="28"/>
        </w:rPr>
        <w:t xml:space="preserve"> в м. Козятин, Вінницької області (в тому числі інженерні вишукування та проектні роботи)</w:t>
      </w:r>
      <w:r>
        <w:rPr>
          <w:sz w:val="28"/>
          <w:szCs w:val="28"/>
        </w:rPr>
        <w:t>, із обсягом фінансування 70,0 тис. грн</w:t>
      </w:r>
      <w:r w:rsidRPr="009C0A6E">
        <w:rPr>
          <w:sz w:val="28"/>
          <w:szCs w:val="28"/>
        </w:rPr>
        <w:t>;</w:t>
      </w:r>
    </w:p>
    <w:p w14:paraId="61AACEDF" w14:textId="77777777" w:rsidR="009C0A6E" w:rsidRDefault="009C0A6E" w:rsidP="00B56A2C">
      <w:pPr>
        <w:pStyle w:val="aa"/>
        <w:spacing w:before="0" w:beforeAutospacing="0" w:after="0" w:afterAutospacing="0"/>
        <w:ind w:firstLine="851"/>
        <w:jc w:val="both"/>
        <w:rPr>
          <w:sz w:val="28"/>
          <w:szCs w:val="28"/>
        </w:rPr>
      </w:pPr>
      <w:r>
        <w:rPr>
          <w:sz w:val="28"/>
          <w:szCs w:val="28"/>
        </w:rPr>
        <w:t xml:space="preserve">- </w:t>
      </w:r>
      <w:r w:rsidRPr="009C0A6E">
        <w:rPr>
          <w:sz w:val="28"/>
          <w:szCs w:val="28"/>
        </w:rPr>
        <w:t xml:space="preserve">капітального ремонту дорожнього покриття та тротуару по вул. </w:t>
      </w:r>
      <w:r>
        <w:rPr>
          <w:sz w:val="28"/>
          <w:szCs w:val="28"/>
        </w:rPr>
        <w:t>П.Орлика від вул. Винниченка до вул. Героїв Майдану</w:t>
      </w:r>
      <w:r w:rsidRPr="009C0A6E">
        <w:rPr>
          <w:sz w:val="28"/>
          <w:szCs w:val="28"/>
        </w:rPr>
        <w:t xml:space="preserve"> в м. Козятин, Вінницької області (в тому числі інженерні вишукування та проектні роботи)</w:t>
      </w:r>
      <w:r>
        <w:rPr>
          <w:sz w:val="28"/>
          <w:szCs w:val="28"/>
        </w:rPr>
        <w:t>, із обсягом фінансування 60,0 тис. грн</w:t>
      </w:r>
      <w:r w:rsidRPr="009C0A6E">
        <w:rPr>
          <w:sz w:val="28"/>
          <w:szCs w:val="28"/>
        </w:rPr>
        <w:t>;</w:t>
      </w:r>
    </w:p>
    <w:p w14:paraId="70CF2138" w14:textId="77777777" w:rsidR="009C0A6E" w:rsidRPr="009C0A6E" w:rsidRDefault="009C0A6E" w:rsidP="009C0A6E">
      <w:pPr>
        <w:ind w:firstLine="851"/>
        <w:jc w:val="both"/>
        <w:rPr>
          <w:sz w:val="28"/>
          <w:szCs w:val="28"/>
          <w:lang w:val="uk-UA"/>
        </w:rPr>
      </w:pPr>
      <w:r w:rsidRPr="009C0A6E">
        <w:rPr>
          <w:sz w:val="28"/>
          <w:szCs w:val="28"/>
          <w:lang w:val="uk-UA"/>
        </w:rPr>
        <w:t>1.2 Пункт 4.2. «Фінансове забезпечення» доповнити абзацами:</w:t>
      </w:r>
    </w:p>
    <w:p w14:paraId="553A43E0" w14:textId="77777777" w:rsidR="009C0A6E" w:rsidRPr="009C0A6E" w:rsidRDefault="009C0A6E" w:rsidP="009C0A6E">
      <w:pPr>
        <w:ind w:firstLine="851"/>
        <w:jc w:val="both"/>
        <w:rPr>
          <w:sz w:val="28"/>
          <w:szCs w:val="28"/>
          <w:lang w:val="uk-UA"/>
        </w:rPr>
      </w:pPr>
      <w:r w:rsidRPr="009C0A6E">
        <w:rPr>
          <w:sz w:val="28"/>
          <w:szCs w:val="28"/>
          <w:lang w:val="uk-UA"/>
        </w:rPr>
        <w:lastRenderedPageBreak/>
        <w:t xml:space="preserve">«Відповідно до Закону України «Про автомобільні дороги» державне управління автомобільними дорогами загального користування здійснює Державна служба автомобільних доріг України. </w:t>
      </w:r>
    </w:p>
    <w:p w14:paraId="374ABCD2" w14:textId="77777777" w:rsidR="009C0A6E" w:rsidRDefault="009C0A6E" w:rsidP="009C0A6E">
      <w:pPr>
        <w:ind w:firstLine="851"/>
        <w:jc w:val="both"/>
        <w:rPr>
          <w:sz w:val="28"/>
          <w:szCs w:val="28"/>
          <w:lang w:val="uk-UA"/>
        </w:rPr>
      </w:pPr>
      <w:r w:rsidRPr="009C0A6E">
        <w:rPr>
          <w:sz w:val="28"/>
          <w:szCs w:val="28"/>
          <w:lang w:val="uk-UA"/>
        </w:rPr>
        <w:t>Перелік об’єктів будівництва, реконструкції, капітального та поточного середнього ремонту автомобільних доріг загального користування місцевого значення затверджується відповідною обласною радою. Головними розпорядниками коштів, які спрямовуються до територіальних дорожніх фондів для фінансування об’єктів будівництва, реконструкції, капітального та поточного середнього ремонту автомобільних доріг загального користування місцевого значення, є відповідні обласні державні адміністрації. Органи місцевого самоврядування можуть брати участь у спів фінансуванні об’єктів будівництва, реконструкції, капітального та поточного середнього ремонту автомобільних доріг загального користування місцевого значення.»</w:t>
      </w:r>
    </w:p>
    <w:p w14:paraId="493A92F7" w14:textId="77777777" w:rsidR="003E5921" w:rsidRPr="003E5921" w:rsidRDefault="003E5921" w:rsidP="003E5921">
      <w:pPr>
        <w:pStyle w:val="ab"/>
        <w:numPr>
          <w:ilvl w:val="1"/>
          <w:numId w:val="4"/>
        </w:numPr>
        <w:ind w:left="0" w:firstLine="851"/>
        <w:jc w:val="both"/>
        <w:rPr>
          <w:sz w:val="28"/>
          <w:szCs w:val="28"/>
          <w:lang w:val="uk-UA"/>
        </w:rPr>
      </w:pPr>
      <w:r w:rsidRPr="003E5921">
        <w:rPr>
          <w:sz w:val="28"/>
          <w:szCs w:val="28"/>
          <w:lang w:val="uk-UA"/>
        </w:rPr>
        <w:t xml:space="preserve">Доповнити розділ </w:t>
      </w:r>
      <w:r w:rsidRPr="00615285">
        <w:rPr>
          <w:sz w:val="28"/>
          <w:szCs w:val="28"/>
          <w:lang w:val="uk-UA"/>
        </w:rPr>
        <w:t>VI «</w:t>
      </w:r>
      <w:r w:rsidRPr="00615285">
        <w:rPr>
          <w:bCs/>
          <w:sz w:val="28"/>
          <w:szCs w:val="28"/>
        </w:rPr>
        <w:t>З</w:t>
      </w:r>
      <w:r w:rsidRPr="00615285">
        <w:rPr>
          <w:rFonts w:hint="eastAsia"/>
          <w:bCs/>
          <w:sz w:val="28"/>
          <w:szCs w:val="28"/>
        </w:rPr>
        <w:t>аходи</w:t>
      </w:r>
      <w:r w:rsidRPr="00615285">
        <w:rPr>
          <w:bCs/>
          <w:sz w:val="28"/>
          <w:szCs w:val="28"/>
        </w:rPr>
        <w:t xml:space="preserve"> </w:t>
      </w:r>
      <w:r w:rsidRPr="00615285">
        <w:rPr>
          <w:rFonts w:hint="eastAsia"/>
          <w:bCs/>
          <w:sz w:val="28"/>
          <w:szCs w:val="28"/>
        </w:rPr>
        <w:t>з</w:t>
      </w:r>
      <w:r w:rsidRPr="00615285">
        <w:rPr>
          <w:bCs/>
          <w:sz w:val="28"/>
          <w:szCs w:val="28"/>
        </w:rPr>
        <w:t xml:space="preserve"> </w:t>
      </w:r>
      <w:proofErr w:type="spellStart"/>
      <w:r w:rsidRPr="00615285">
        <w:rPr>
          <w:rFonts w:hint="eastAsia"/>
          <w:bCs/>
          <w:sz w:val="28"/>
          <w:szCs w:val="28"/>
        </w:rPr>
        <w:t>утримання</w:t>
      </w:r>
      <w:proofErr w:type="spellEnd"/>
      <w:r w:rsidRPr="00615285">
        <w:rPr>
          <w:bCs/>
          <w:sz w:val="28"/>
          <w:szCs w:val="28"/>
        </w:rPr>
        <w:t xml:space="preserve"> </w:t>
      </w:r>
      <w:r w:rsidRPr="00615285">
        <w:rPr>
          <w:rFonts w:hint="eastAsia"/>
          <w:bCs/>
          <w:sz w:val="28"/>
          <w:szCs w:val="28"/>
        </w:rPr>
        <w:t>та</w:t>
      </w:r>
      <w:r w:rsidRPr="00615285">
        <w:rPr>
          <w:bCs/>
          <w:sz w:val="28"/>
          <w:szCs w:val="28"/>
        </w:rPr>
        <w:t xml:space="preserve"> </w:t>
      </w:r>
      <w:r w:rsidRPr="00615285">
        <w:rPr>
          <w:rFonts w:hint="eastAsia"/>
          <w:bCs/>
          <w:sz w:val="28"/>
          <w:szCs w:val="28"/>
        </w:rPr>
        <w:t>ремонту</w:t>
      </w:r>
      <w:r w:rsidRPr="00615285">
        <w:rPr>
          <w:bCs/>
          <w:sz w:val="28"/>
          <w:szCs w:val="28"/>
        </w:rPr>
        <w:t xml:space="preserve"> </w:t>
      </w:r>
      <w:proofErr w:type="spellStart"/>
      <w:r w:rsidRPr="00615285">
        <w:rPr>
          <w:rFonts w:hint="eastAsia"/>
          <w:bCs/>
          <w:sz w:val="28"/>
          <w:szCs w:val="28"/>
        </w:rPr>
        <w:t>об’єктів</w:t>
      </w:r>
      <w:proofErr w:type="spellEnd"/>
      <w:r w:rsidRPr="00615285">
        <w:rPr>
          <w:bCs/>
          <w:sz w:val="28"/>
          <w:szCs w:val="28"/>
        </w:rPr>
        <w:t xml:space="preserve"> </w:t>
      </w:r>
      <w:proofErr w:type="spellStart"/>
      <w:r w:rsidRPr="00615285">
        <w:rPr>
          <w:rFonts w:hint="eastAsia"/>
          <w:bCs/>
          <w:sz w:val="28"/>
          <w:szCs w:val="28"/>
        </w:rPr>
        <w:t>житлово</w:t>
      </w:r>
      <w:r w:rsidRPr="00615285">
        <w:rPr>
          <w:bCs/>
          <w:sz w:val="28"/>
          <w:szCs w:val="28"/>
        </w:rPr>
        <w:t>-</w:t>
      </w:r>
      <w:r w:rsidRPr="00615285">
        <w:rPr>
          <w:rFonts w:hint="eastAsia"/>
          <w:bCs/>
          <w:sz w:val="28"/>
          <w:szCs w:val="28"/>
        </w:rPr>
        <w:t>комунального</w:t>
      </w:r>
      <w:proofErr w:type="spellEnd"/>
      <w:r w:rsidRPr="00615285">
        <w:rPr>
          <w:bCs/>
          <w:sz w:val="28"/>
          <w:szCs w:val="28"/>
        </w:rPr>
        <w:t xml:space="preserve"> </w:t>
      </w:r>
      <w:proofErr w:type="spellStart"/>
      <w:r w:rsidRPr="00615285">
        <w:rPr>
          <w:rFonts w:hint="eastAsia"/>
          <w:bCs/>
          <w:sz w:val="28"/>
          <w:szCs w:val="28"/>
        </w:rPr>
        <w:t>господарства</w:t>
      </w:r>
      <w:proofErr w:type="spellEnd"/>
      <w:r w:rsidRPr="00615285">
        <w:rPr>
          <w:bCs/>
          <w:sz w:val="28"/>
          <w:szCs w:val="28"/>
        </w:rPr>
        <w:t xml:space="preserve"> </w:t>
      </w:r>
      <w:r w:rsidRPr="00615285">
        <w:rPr>
          <w:rFonts w:hint="eastAsia"/>
          <w:bCs/>
          <w:sz w:val="28"/>
          <w:szCs w:val="28"/>
        </w:rPr>
        <w:t>на</w:t>
      </w:r>
      <w:r w:rsidRPr="00615285">
        <w:rPr>
          <w:bCs/>
          <w:sz w:val="28"/>
          <w:szCs w:val="28"/>
        </w:rPr>
        <w:t xml:space="preserve"> 2021</w:t>
      </w:r>
      <w:r w:rsidRPr="00615285">
        <w:rPr>
          <w:rFonts w:hint="eastAsia"/>
          <w:bCs/>
          <w:sz w:val="28"/>
          <w:szCs w:val="28"/>
        </w:rPr>
        <w:t>р»</w:t>
      </w:r>
      <w:r w:rsidRPr="00615285">
        <w:rPr>
          <w:bCs/>
          <w:sz w:val="28"/>
          <w:szCs w:val="28"/>
        </w:rPr>
        <w:t xml:space="preserve"> пунктом 8 </w:t>
      </w:r>
      <w:r w:rsidRPr="00615285">
        <w:rPr>
          <w:b/>
          <w:bCs/>
          <w:sz w:val="28"/>
          <w:szCs w:val="28"/>
        </w:rPr>
        <w:t>«</w:t>
      </w:r>
      <w:r w:rsidRPr="00615285">
        <w:rPr>
          <w:sz w:val="28"/>
          <w:szCs w:val="28"/>
          <w:lang w:val="uk-UA"/>
        </w:rPr>
        <w:t>Співфінансування об’єктів будівництва, реконструкції, капітального</w:t>
      </w:r>
      <w:r w:rsidRPr="003E5921">
        <w:rPr>
          <w:sz w:val="28"/>
          <w:szCs w:val="28"/>
          <w:lang w:val="uk-UA"/>
        </w:rPr>
        <w:t xml:space="preserve"> та поточного середнього ремонту автомобільних доріг загального користування місцевого значення»</w:t>
      </w:r>
      <w:r w:rsidR="005323F1">
        <w:rPr>
          <w:sz w:val="28"/>
          <w:szCs w:val="28"/>
          <w:lang w:val="uk-UA"/>
        </w:rPr>
        <w:t xml:space="preserve"> з обсягом фінансування 1000,0 тис. грн</w:t>
      </w:r>
      <w:r w:rsidRPr="003E5921">
        <w:rPr>
          <w:sz w:val="28"/>
          <w:szCs w:val="28"/>
          <w:lang w:val="uk-UA"/>
        </w:rPr>
        <w:t xml:space="preserve"> та </w:t>
      </w:r>
      <w:proofErr w:type="spellStart"/>
      <w:r w:rsidRPr="003E5921">
        <w:rPr>
          <w:sz w:val="28"/>
          <w:szCs w:val="28"/>
          <w:lang w:val="uk-UA"/>
        </w:rPr>
        <w:t>внести</w:t>
      </w:r>
      <w:proofErr w:type="spellEnd"/>
      <w:r w:rsidRPr="003E5921">
        <w:rPr>
          <w:sz w:val="28"/>
          <w:szCs w:val="28"/>
          <w:lang w:val="uk-UA"/>
        </w:rPr>
        <w:t xml:space="preserve"> до даного пункту наступні заходи:</w:t>
      </w:r>
    </w:p>
    <w:p w14:paraId="6724DCED" w14:textId="77777777" w:rsidR="003E5921" w:rsidRPr="003E5921" w:rsidRDefault="003E5921" w:rsidP="003E5921">
      <w:pPr>
        <w:pStyle w:val="ab"/>
        <w:ind w:left="0" w:firstLine="851"/>
        <w:jc w:val="both"/>
        <w:rPr>
          <w:sz w:val="28"/>
          <w:szCs w:val="28"/>
        </w:rPr>
      </w:pPr>
      <w:r w:rsidRPr="003E5921">
        <w:rPr>
          <w:sz w:val="28"/>
          <w:szCs w:val="28"/>
        </w:rPr>
        <w:t xml:space="preserve">- </w:t>
      </w:r>
      <w:r>
        <w:rPr>
          <w:sz w:val="28"/>
          <w:szCs w:val="28"/>
          <w:lang w:val="uk-UA"/>
        </w:rPr>
        <w:t xml:space="preserve">поточний ремонт автомобільної дороги </w:t>
      </w:r>
      <w:proofErr w:type="spellStart"/>
      <w:r w:rsidRPr="00766380">
        <w:rPr>
          <w:sz w:val="28"/>
          <w:szCs w:val="28"/>
        </w:rPr>
        <w:t>загального</w:t>
      </w:r>
      <w:proofErr w:type="spellEnd"/>
      <w:r w:rsidRPr="00766380">
        <w:rPr>
          <w:sz w:val="28"/>
          <w:szCs w:val="28"/>
        </w:rPr>
        <w:t xml:space="preserve"> </w:t>
      </w:r>
      <w:proofErr w:type="spellStart"/>
      <w:r w:rsidRPr="00766380">
        <w:rPr>
          <w:sz w:val="28"/>
          <w:szCs w:val="28"/>
        </w:rPr>
        <w:t>користування</w:t>
      </w:r>
      <w:proofErr w:type="spellEnd"/>
      <w:r w:rsidRPr="00766380">
        <w:rPr>
          <w:sz w:val="28"/>
          <w:szCs w:val="28"/>
        </w:rPr>
        <w:t xml:space="preserve"> </w:t>
      </w:r>
      <w:proofErr w:type="spellStart"/>
      <w:r w:rsidRPr="00766380">
        <w:rPr>
          <w:sz w:val="28"/>
          <w:szCs w:val="28"/>
        </w:rPr>
        <w:t>місцевого</w:t>
      </w:r>
      <w:proofErr w:type="spellEnd"/>
      <w:r w:rsidRPr="00766380">
        <w:rPr>
          <w:sz w:val="28"/>
          <w:szCs w:val="28"/>
        </w:rPr>
        <w:t xml:space="preserve"> </w:t>
      </w:r>
      <w:proofErr w:type="spellStart"/>
      <w:r w:rsidRPr="00766380">
        <w:rPr>
          <w:sz w:val="28"/>
          <w:szCs w:val="28"/>
        </w:rPr>
        <w:t>значення</w:t>
      </w:r>
      <w:proofErr w:type="spellEnd"/>
      <w:r w:rsidRPr="003E5921">
        <w:rPr>
          <w:sz w:val="28"/>
          <w:szCs w:val="28"/>
        </w:rPr>
        <w:t xml:space="preserve"> О-02-08-05 «Н-02 - О-02-08-06 через </w:t>
      </w:r>
      <w:proofErr w:type="spellStart"/>
      <w:r w:rsidRPr="003E5921">
        <w:rPr>
          <w:sz w:val="28"/>
          <w:szCs w:val="28"/>
        </w:rPr>
        <w:t>Королівку</w:t>
      </w:r>
      <w:proofErr w:type="spellEnd"/>
      <w:r w:rsidRPr="003E5921">
        <w:rPr>
          <w:sz w:val="28"/>
          <w:szCs w:val="28"/>
        </w:rPr>
        <w:t xml:space="preserve">» (в межах с. </w:t>
      </w:r>
      <w:proofErr w:type="spellStart"/>
      <w:r w:rsidRPr="003E5921">
        <w:rPr>
          <w:sz w:val="28"/>
          <w:szCs w:val="28"/>
        </w:rPr>
        <w:t>Кордишівка</w:t>
      </w:r>
      <w:proofErr w:type="spellEnd"/>
      <w:r w:rsidRPr="003E5921">
        <w:rPr>
          <w:sz w:val="28"/>
          <w:szCs w:val="28"/>
        </w:rPr>
        <w:t>);</w:t>
      </w:r>
    </w:p>
    <w:p w14:paraId="0C3C7014" w14:textId="77777777" w:rsidR="003E5921" w:rsidRPr="003E5921" w:rsidRDefault="003E5921" w:rsidP="003E5921">
      <w:pPr>
        <w:pStyle w:val="ab"/>
        <w:ind w:left="0" w:firstLine="851"/>
        <w:jc w:val="both"/>
        <w:rPr>
          <w:sz w:val="28"/>
          <w:szCs w:val="28"/>
        </w:rPr>
      </w:pPr>
      <w:r w:rsidRPr="003E5921">
        <w:rPr>
          <w:sz w:val="28"/>
          <w:szCs w:val="28"/>
        </w:rPr>
        <w:t>-</w:t>
      </w:r>
      <w:r w:rsidRPr="003E5921">
        <w:rPr>
          <w:sz w:val="28"/>
          <w:szCs w:val="28"/>
          <w:lang w:val="uk-UA"/>
        </w:rPr>
        <w:t xml:space="preserve"> </w:t>
      </w:r>
      <w:r>
        <w:rPr>
          <w:sz w:val="28"/>
          <w:szCs w:val="28"/>
          <w:lang w:val="uk-UA"/>
        </w:rPr>
        <w:t xml:space="preserve">поточний ремонт автомобільної дороги </w:t>
      </w:r>
      <w:proofErr w:type="spellStart"/>
      <w:r w:rsidRPr="00766380">
        <w:rPr>
          <w:sz w:val="28"/>
          <w:szCs w:val="28"/>
        </w:rPr>
        <w:t>загального</w:t>
      </w:r>
      <w:proofErr w:type="spellEnd"/>
      <w:r w:rsidRPr="00766380">
        <w:rPr>
          <w:sz w:val="28"/>
          <w:szCs w:val="28"/>
        </w:rPr>
        <w:t xml:space="preserve"> </w:t>
      </w:r>
      <w:proofErr w:type="spellStart"/>
      <w:r w:rsidRPr="00766380">
        <w:rPr>
          <w:sz w:val="28"/>
          <w:szCs w:val="28"/>
        </w:rPr>
        <w:t>користування</w:t>
      </w:r>
      <w:proofErr w:type="spellEnd"/>
      <w:r w:rsidRPr="00766380">
        <w:rPr>
          <w:sz w:val="28"/>
          <w:szCs w:val="28"/>
        </w:rPr>
        <w:t xml:space="preserve"> </w:t>
      </w:r>
      <w:proofErr w:type="spellStart"/>
      <w:r w:rsidRPr="00766380">
        <w:rPr>
          <w:sz w:val="28"/>
          <w:szCs w:val="28"/>
        </w:rPr>
        <w:t>місцевого</w:t>
      </w:r>
      <w:proofErr w:type="spellEnd"/>
      <w:r w:rsidRPr="00766380">
        <w:rPr>
          <w:sz w:val="28"/>
          <w:szCs w:val="28"/>
        </w:rPr>
        <w:t xml:space="preserve"> </w:t>
      </w:r>
      <w:proofErr w:type="spellStart"/>
      <w:r w:rsidRPr="00766380">
        <w:rPr>
          <w:sz w:val="28"/>
          <w:szCs w:val="28"/>
        </w:rPr>
        <w:t>значення</w:t>
      </w:r>
      <w:proofErr w:type="spellEnd"/>
      <w:r w:rsidRPr="003E5921">
        <w:rPr>
          <w:sz w:val="28"/>
          <w:szCs w:val="28"/>
        </w:rPr>
        <w:t xml:space="preserve"> С-02-08-30 «Н-02 – </w:t>
      </w:r>
      <w:proofErr w:type="spellStart"/>
      <w:r w:rsidRPr="003E5921">
        <w:rPr>
          <w:sz w:val="28"/>
          <w:szCs w:val="28"/>
        </w:rPr>
        <w:t>Пиковець</w:t>
      </w:r>
      <w:proofErr w:type="spellEnd"/>
      <w:r w:rsidRPr="003E5921">
        <w:rPr>
          <w:sz w:val="28"/>
          <w:szCs w:val="28"/>
        </w:rPr>
        <w:t xml:space="preserve">» (в межах с. </w:t>
      </w:r>
      <w:proofErr w:type="spellStart"/>
      <w:r w:rsidRPr="003E5921">
        <w:rPr>
          <w:sz w:val="28"/>
          <w:szCs w:val="28"/>
        </w:rPr>
        <w:t>Пиковець</w:t>
      </w:r>
      <w:proofErr w:type="spellEnd"/>
      <w:r w:rsidRPr="003E5921">
        <w:rPr>
          <w:sz w:val="28"/>
          <w:szCs w:val="28"/>
        </w:rPr>
        <w:t>);</w:t>
      </w:r>
    </w:p>
    <w:p w14:paraId="05A46C09" w14:textId="77777777" w:rsidR="003E5921" w:rsidRPr="003E5921" w:rsidRDefault="003E5921" w:rsidP="003E5921">
      <w:pPr>
        <w:pStyle w:val="ab"/>
        <w:ind w:left="0" w:firstLine="851"/>
        <w:jc w:val="both"/>
        <w:rPr>
          <w:sz w:val="28"/>
          <w:szCs w:val="28"/>
        </w:rPr>
      </w:pPr>
      <w:r w:rsidRPr="003E5921">
        <w:rPr>
          <w:sz w:val="28"/>
          <w:szCs w:val="28"/>
        </w:rPr>
        <w:t xml:space="preserve">- </w:t>
      </w:r>
      <w:r>
        <w:rPr>
          <w:sz w:val="28"/>
          <w:szCs w:val="28"/>
          <w:lang w:val="uk-UA"/>
        </w:rPr>
        <w:t xml:space="preserve">поточний ремонт автомобільної дороги </w:t>
      </w:r>
      <w:proofErr w:type="spellStart"/>
      <w:r w:rsidRPr="00766380">
        <w:rPr>
          <w:sz w:val="28"/>
          <w:szCs w:val="28"/>
        </w:rPr>
        <w:t>загального</w:t>
      </w:r>
      <w:proofErr w:type="spellEnd"/>
      <w:r w:rsidRPr="00766380">
        <w:rPr>
          <w:sz w:val="28"/>
          <w:szCs w:val="28"/>
        </w:rPr>
        <w:t xml:space="preserve"> </w:t>
      </w:r>
      <w:proofErr w:type="spellStart"/>
      <w:r w:rsidRPr="00766380">
        <w:rPr>
          <w:sz w:val="28"/>
          <w:szCs w:val="28"/>
        </w:rPr>
        <w:t>користування</w:t>
      </w:r>
      <w:proofErr w:type="spellEnd"/>
      <w:r w:rsidRPr="00766380">
        <w:rPr>
          <w:sz w:val="28"/>
          <w:szCs w:val="28"/>
        </w:rPr>
        <w:t xml:space="preserve"> </w:t>
      </w:r>
      <w:proofErr w:type="spellStart"/>
      <w:r w:rsidRPr="00766380">
        <w:rPr>
          <w:sz w:val="28"/>
          <w:szCs w:val="28"/>
        </w:rPr>
        <w:t>місцевого</w:t>
      </w:r>
      <w:proofErr w:type="spellEnd"/>
      <w:r w:rsidRPr="00766380">
        <w:rPr>
          <w:sz w:val="28"/>
          <w:szCs w:val="28"/>
        </w:rPr>
        <w:t xml:space="preserve"> </w:t>
      </w:r>
      <w:proofErr w:type="spellStart"/>
      <w:r w:rsidRPr="00766380">
        <w:rPr>
          <w:sz w:val="28"/>
          <w:szCs w:val="28"/>
        </w:rPr>
        <w:t>значення</w:t>
      </w:r>
      <w:proofErr w:type="spellEnd"/>
      <w:r w:rsidRPr="003E5921">
        <w:rPr>
          <w:sz w:val="28"/>
          <w:szCs w:val="28"/>
        </w:rPr>
        <w:t xml:space="preserve"> С-02-08-36 «</w:t>
      </w:r>
      <w:proofErr w:type="spellStart"/>
      <w:r w:rsidRPr="003E5921">
        <w:rPr>
          <w:sz w:val="28"/>
          <w:szCs w:val="28"/>
        </w:rPr>
        <w:t>Махаринці</w:t>
      </w:r>
      <w:proofErr w:type="spellEnd"/>
      <w:r w:rsidRPr="003E5921">
        <w:rPr>
          <w:sz w:val="28"/>
          <w:szCs w:val="28"/>
        </w:rPr>
        <w:t xml:space="preserve"> – </w:t>
      </w:r>
      <w:proofErr w:type="spellStart"/>
      <w:r w:rsidRPr="003E5921">
        <w:rPr>
          <w:sz w:val="28"/>
          <w:szCs w:val="28"/>
        </w:rPr>
        <w:t>Сестринівка</w:t>
      </w:r>
      <w:proofErr w:type="spellEnd"/>
      <w:r w:rsidRPr="003E5921">
        <w:rPr>
          <w:sz w:val="28"/>
          <w:szCs w:val="28"/>
        </w:rPr>
        <w:t xml:space="preserve">» (в межах с. </w:t>
      </w:r>
      <w:proofErr w:type="spellStart"/>
      <w:r w:rsidRPr="003E5921">
        <w:rPr>
          <w:sz w:val="28"/>
          <w:szCs w:val="28"/>
        </w:rPr>
        <w:t>Сестринівка</w:t>
      </w:r>
      <w:proofErr w:type="spellEnd"/>
      <w:r w:rsidRPr="003E5921">
        <w:rPr>
          <w:sz w:val="28"/>
          <w:szCs w:val="28"/>
        </w:rPr>
        <w:t>);</w:t>
      </w:r>
    </w:p>
    <w:p w14:paraId="0FD154AA" w14:textId="77777777" w:rsidR="003E5921" w:rsidRPr="003E5921" w:rsidRDefault="003E5921" w:rsidP="003E5921">
      <w:pPr>
        <w:pStyle w:val="ab"/>
        <w:tabs>
          <w:tab w:val="left" w:pos="993"/>
        </w:tabs>
        <w:ind w:left="0" w:firstLine="851"/>
        <w:jc w:val="both"/>
        <w:rPr>
          <w:sz w:val="28"/>
          <w:szCs w:val="28"/>
        </w:rPr>
      </w:pPr>
      <w:r w:rsidRPr="003E5921">
        <w:rPr>
          <w:sz w:val="28"/>
          <w:szCs w:val="28"/>
        </w:rPr>
        <w:t xml:space="preserve">- </w:t>
      </w:r>
      <w:r>
        <w:rPr>
          <w:sz w:val="28"/>
          <w:szCs w:val="28"/>
          <w:lang w:val="uk-UA"/>
        </w:rPr>
        <w:t xml:space="preserve">поточний ремонт автомобільної дороги </w:t>
      </w:r>
      <w:proofErr w:type="spellStart"/>
      <w:r w:rsidRPr="00766380">
        <w:rPr>
          <w:sz w:val="28"/>
          <w:szCs w:val="28"/>
        </w:rPr>
        <w:t>загального</w:t>
      </w:r>
      <w:proofErr w:type="spellEnd"/>
      <w:r w:rsidRPr="00766380">
        <w:rPr>
          <w:sz w:val="28"/>
          <w:szCs w:val="28"/>
        </w:rPr>
        <w:t xml:space="preserve"> </w:t>
      </w:r>
      <w:proofErr w:type="spellStart"/>
      <w:r w:rsidRPr="00766380">
        <w:rPr>
          <w:sz w:val="28"/>
          <w:szCs w:val="28"/>
        </w:rPr>
        <w:t>користування</w:t>
      </w:r>
      <w:proofErr w:type="spellEnd"/>
      <w:r w:rsidRPr="00766380">
        <w:rPr>
          <w:sz w:val="28"/>
          <w:szCs w:val="28"/>
        </w:rPr>
        <w:t xml:space="preserve"> </w:t>
      </w:r>
      <w:proofErr w:type="spellStart"/>
      <w:r w:rsidRPr="00766380">
        <w:rPr>
          <w:sz w:val="28"/>
          <w:szCs w:val="28"/>
        </w:rPr>
        <w:t>місцевого</w:t>
      </w:r>
      <w:proofErr w:type="spellEnd"/>
      <w:r w:rsidRPr="00766380">
        <w:rPr>
          <w:sz w:val="28"/>
          <w:szCs w:val="28"/>
        </w:rPr>
        <w:t xml:space="preserve"> </w:t>
      </w:r>
      <w:proofErr w:type="spellStart"/>
      <w:r w:rsidRPr="00766380">
        <w:rPr>
          <w:sz w:val="28"/>
          <w:szCs w:val="28"/>
        </w:rPr>
        <w:t>значення</w:t>
      </w:r>
      <w:proofErr w:type="spellEnd"/>
      <w:r w:rsidRPr="003E5921">
        <w:rPr>
          <w:sz w:val="28"/>
          <w:szCs w:val="28"/>
        </w:rPr>
        <w:t xml:space="preserve"> О-02-08-03 «Н-02 – </w:t>
      </w:r>
      <w:proofErr w:type="spellStart"/>
      <w:r w:rsidRPr="003E5921">
        <w:rPr>
          <w:sz w:val="28"/>
          <w:szCs w:val="28"/>
        </w:rPr>
        <w:t>Махаринці</w:t>
      </w:r>
      <w:proofErr w:type="spellEnd"/>
      <w:r w:rsidRPr="003E5921">
        <w:rPr>
          <w:sz w:val="28"/>
          <w:szCs w:val="28"/>
        </w:rPr>
        <w:t xml:space="preserve"> – </w:t>
      </w:r>
      <w:proofErr w:type="spellStart"/>
      <w:r w:rsidRPr="003E5921">
        <w:rPr>
          <w:sz w:val="28"/>
          <w:szCs w:val="28"/>
        </w:rPr>
        <w:t>Козятин</w:t>
      </w:r>
      <w:proofErr w:type="spellEnd"/>
      <w:r w:rsidRPr="003E5921">
        <w:rPr>
          <w:sz w:val="28"/>
          <w:szCs w:val="28"/>
        </w:rPr>
        <w:t xml:space="preserve"> – Н-02» (в межах с. </w:t>
      </w:r>
      <w:proofErr w:type="spellStart"/>
      <w:r w:rsidRPr="003E5921">
        <w:rPr>
          <w:sz w:val="28"/>
          <w:szCs w:val="28"/>
        </w:rPr>
        <w:t>Махаринці</w:t>
      </w:r>
      <w:proofErr w:type="spellEnd"/>
      <w:r w:rsidRPr="003E5921">
        <w:rPr>
          <w:sz w:val="28"/>
          <w:szCs w:val="28"/>
        </w:rPr>
        <w:t>);</w:t>
      </w:r>
    </w:p>
    <w:p w14:paraId="6CA9A47E" w14:textId="77777777" w:rsidR="003E5921" w:rsidRPr="003E5921" w:rsidRDefault="003E5921" w:rsidP="003E5921">
      <w:pPr>
        <w:pStyle w:val="ab"/>
        <w:ind w:left="1211"/>
        <w:jc w:val="both"/>
        <w:rPr>
          <w:sz w:val="28"/>
          <w:szCs w:val="28"/>
        </w:rPr>
      </w:pPr>
    </w:p>
    <w:p w14:paraId="43187274" w14:textId="77777777" w:rsidR="00B56A2C" w:rsidRPr="00B56A2C" w:rsidRDefault="00B56A2C" w:rsidP="00B56A2C">
      <w:pPr>
        <w:pStyle w:val="aa"/>
        <w:tabs>
          <w:tab w:val="left" w:pos="1418"/>
        </w:tabs>
        <w:spacing w:before="0" w:beforeAutospacing="0" w:after="0" w:afterAutospacing="0"/>
        <w:ind w:firstLine="851"/>
        <w:jc w:val="both"/>
        <w:rPr>
          <w:sz w:val="28"/>
          <w:szCs w:val="28"/>
        </w:rPr>
      </w:pPr>
      <w:r>
        <w:rPr>
          <w:sz w:val="28"/>
          <w:szCs w:val="28"/>
        </w:rPr>
        <w:t>1.</w:t>
      </w:r>
      <w:r w:rsidR="003E5921">
        <w:rPr>
          <w:sz w:val="28"/>
          <w:szCs w:val="28"/>
          <w:lang w:val="ru-RU"/>
        </w:rPr>
        <w:t>4</w:t>
      </w:r>
      <w:r>
        <w:rPr>
          <w:sz w:val="28"/>
          <w:szCs w:val="28"/>
        </w:rPr>
        <w:t>. Визначити виконавцем заходу «</w:t>
      </w:r>
      <w:r w:rsidRPr="00B56A2C">
        <w:rPr>
          <w:sz w:val="28"/>
          <w:szCs w:val="28"/>
        </w:rPr>
        <w:t>Знесення самосійних дерев (порослі)» комунальне підприємство «Чисте місто»</w:t>
      </w:r>
      <w:r w:rsidR="005323F1">
        <w:rPr>
          <w:sz w:val="28"/>
          <w:szCs w:val="28"/>
        </w:rPr>
        <w:t xml:space="preserve"> - одержувач бюджетних коштів</w:t>
      </w:r>
      <w:r w:rsidRPr="00B56A2C">
        <w:rPr>
          <w:sz w:val="28"/>
          <w:szCs w:val="28"/>
        </w:rPr>
        <w:t>.</w:t>
      </w:r>
    </w:p>
    <w:p w14:paraId="1BEBAF93" w14:textId="77777777" w:rsidR="003A5F49" w:rsidRDefault="003A5F49" w:rsidP="00B56A2C">
      <w:pPr>
        <w:ind w:firstLine="851"/>
        <w:jc w:val="both"/>
        <w:rPr>
          <w:sz w:val="28"/>
          <w:szCs w:val="28"/>
          <w:lang w:val="uk-UA"/>
        </w:rPr>
      </w:pPr>
    </w:p>
    <w:p w14:paraId="3BBB4F4D" w14:textId="77777777" w:rsidR="0070744D" w:rsidRPr="003A5F49" w:rsidRDefault="00B56A2C" w:rsidP="00B56A2C">
      <w:pPr>
        <w:tabs>
          <w:tab w:val="left" w:pos="1134"/>
        </w:tabs>
        <w:ind w:firstLine="851"/>
        <w:jc w:val="both"/>
        <w:rPr>
          <w:lang w:val="uk-UA"/>
        </w:rPr>
      </w:pPr>
      <w:r>
        <w:rPr>
          <w:sz w:val="28"/>
          <w:szCs w:val="28"/>
          <w:lang w:val="uk-UA"/>
        </w:rPr>
        <w:t>2</w:t>
      </w:r>
      <w:r w:rsidR="003A5F49">
        <w:rPr>
          <w:sz w:val="28"/>
          <w:szCs w:val="28"/>
          <w:lang w:val="uk-UA"/>
        </w:rPr>
        <w:t xml:space="preserve">. </w:t>
      </w:r>
      <w:r w:rsidR="003A5F49" w:rsidRPr="003A5F49">
        <w:rPr>
          <w:sz w:val="28"/>
          <w:szCs w:val="28"/>
          <w:lang w:val="uk-UA"/>
        </w:rPr>
        <w:t xml:space="preserve">Контроль за виконанням цього рішення покласти на постійну депутатську комісію з питань роботи житлово-комунального господарства, промисловості, транспорту, зв'язку, енергетики, надзвичайних ситуацій, охорони довкілля, підприємницької діяльності </w:t>
      </w:r>
      <w:r w:rsidR="00EE2A4A">
        <w:rPr>
          <w:sz w:val="28"/>
          <w:szCs w:val="28"/>
          <w:lang w:val="uk-UA"/>
        </w:rPr>
        <w:t>(</w:t>
      </w:r>
      <w:proofErr w:type="spellStart"/>
      <w:r w:rsidR="00EE2A4A">
        <w:rPr>
          <w:sz w:val="28"/>
          <w:szCs w:val="28"/>
          <w:lang w:val="uk-UA"/>
        </w:rPr>
        <w:t>Шутов</w:t>
      </w:r>
      <w:proofErr w:type="spellEnd"/>
      <w:r w:rsidR="00EE2A4A">
        <w:rPr>
          <w:sz w:val="28"/>
          <w:szCs w:val="28"/>
          <w:lang w:val="uk-UA"/>
        </w:rPr>
        <w:t xml:space="preserve"> М.М.</w:t>
      </w:r>
      <w:r w:rsidR="003A5F49" w:rsidRPr="003A5F49">
        <w:rPr>
          <w:sz w:val="28"/>
          <w:szCs w:val="28"/>
          <w:lang w:val="uk-UA"/>
        </w:rPr>
        <w:t>).</w:t>
      </w:r>
    </w:p>
    <w:p w14:paraId="1BDE1FF5" w14:textId="4E30C2BF" w:rsidR="009C0A6E" w:rsidRDefault="009C0A6E" w:rsidP="00102598">
      <w:pPr>
        <w:ind w:right="-57" w:firstLine="709"/>
        <w:rPr>
          <w:lang w:val="uk-UA"/>
        </w:rPr>
      </w:pPr>
    </w:p>
    <w:p w14:paraId="3FAC05A9" w14:textId="4561E9EE" w:rsidR="00A10EFC" w:rsidRDefault="00A10EFC" w:rsidP="00102598">
      <w:pPr>
        <w:ind w:right="-57" w:firstLine="709"/>
        <w:rPr>
          <w:lang w:val="uk-UA"/>
        </w:rPr>
      </w:pPr>
    </w:p>
    <w:p w14:paraId="58581884" w14:textId="46B15D9D" w:rsidR="00A10EFC" w:rsidRDefault="00A10EFC" w:rsidP="00102598">
      <w:pPr>
        <w:ind w:right="-57" w:firstLine="709"/>
        <w:rPr>
          <w:lang w:val="uk-UA"/>
        </w:rPr>
      </w:pPr>
      <w:bookmarkStart w:id="0" w:name="_GoBack"/>
      <w:bookmarkEnd w:id="0"/>
    </w:p>
    <w:p w14:paraId="1D612BD3" w14:textId="77777777" w:rsidR="00A10EFC" w:rsidRDefault="00A10EFC" w:rsidP="00102598">
      <w:pPr>
        <w:ind w:right="-57" w:firstLine="709"/>
        <w:rPr>
          <w:lang w:val="uk-UA"/>
        </w:rPr>
      </w:pPr>
    </w:p>
    <w:p w14:paraId="337CAB75" w14:textId="7D55587E" w:rsidR="0070744D" w:rsidRPr="00A10EFC" w:rsidRDefault="0070744D" w:rsidP="00102598">
      <w:pPr>
        <w:ind w:right="-57" w:firstLine="709"/>
        <w:rPr>
          <w:bCs/>
          <w:sz w:val="28"/>
          <w:szCs w:val="28"/>
          <w:lang w:val="uk-UA"/>
        </w:rPr>
      </w:pPr>
      <w:r w:rsidRPr="00A10EFC">
        <w:rPr>
          <w:bCs/>
          <w:sz w:val="28"/>
          <w:szCs w:val="28"/>
          <w:lang w:val="uk-UA"/>
        </w:rPr>
        <w:t xml:space="preserve"> Міський голова                                                     </w:t>
      </w:r>
      <w:r w:rsidR="001E501E" w:rsidRPr="00A10EFC">
        <w:rPr>
          <w:bCs/>
          <w:sz w:val="28"/>
          <w:szCs w:val="28"/>
          <w:lang w:val="uk-UA"/>
        </w:rPr>
        <w:t xml:space="preserve">            </w:t>
      </w:r>
      <w:proofErr w:type="spellStart"/>
      <w:r w:rsidR="00EE2A4A" w:rsidRPr="00A10EFC">
        <w:rPr>
          <w:bCs/>
          <w:sz w:val="28"/>
          <w:szCs w:val="28"/>
          <w:lang w:val="uk-UA"/>
        </w:rPr>
        <w:t>Т.Єрмолаєва</w:t>
      </w:r>
      <w:proofErr w:type="spellEnd"/>
    </w:p>
    <w:p w14:paraId="50CA7CD9" w14:textId="77777777" w:rsidR="009C0A6E" w:rsidRPr="009C0A6E" w:rsidRDefault="009C0A6E" w:rsidP="00102598">
      <w:pPr>
        <w:ind w:right="-57" w:firstLine="709"/>
        <w:rPr>
          <w:b/>
          <w:sz w:val="28"/>
          <w:szCs w:val="28"/>
          <w:lang w:val="uk-UA"/>
        </w:rPr>
      </w:pPr>
    </w:p>
    <w:p w14:paraId="03246667" w14:textId="77777777" w:rsidR="003B695B" w:rsidRDefault="003B695B" w:rsidP="00DC4667">
      <w:pPr>
        <w:rPr>
          <w:sz w:val="20"/>
          <w:szCs w:val="20"/>
          <w:lang w:val="uk-UA"/>
        </w:rPr>
      </w:pPr>
    </w:p>
    <w:p w14:paraId="2D1D1D63" w14:textId="6A762B90" w:rsidR="00102598" w:rsidRPr="004B1137" w:rsidRDefault="00A10EFC" w:rsidP="00DC4667">
      <w:pPr>
        <w:rPr>
          <w:sz w:val="20"/>
          <w:szCs w:val="20"/>
          <w:lang w:val="uk-UA"/>
        </w:rPr>
      </w:pPr>
      <w:r>
        <w:rPr>
          <w:sz w:val="20"/>
          <w:szCs w:val="20"/>
          <w:lang w:val="uk-UA"/>
        </w:rPr>
        <w:t xml:space="preserve"> </w:t>
      </w:r>
    </w:p>
    <w:sectPr w:rsidR="00102598" w:rsidRPr="004B1137" w:rsidSect="00CA28B0">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39CD2" w14:textId="77777777" w:rsidR="00B81A5E" w:rsidRDefault="00B81A5E" w:rsidP="004B7CD9">
      <w:r>
        <w:separator/>
      </w:r>
    </w:p>
  </w:endnote>
  <w:endnote w:type="continuationSeparator" w:id="0">
    <w:p w14:paraId="31413C89" w14:textId="77777777" w:rsidR="00B81A5E" w:rsidRDefault="00B81A5E" w:rsidP="004B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4ED30" w14:textId="77777777" w:rsidR="00B81A5E" w:rsidRDefault="00B81A5E" w:rsidP="004B7CD9">
      <w:r>
        <w:separator/>
      </w:r>
    </w:p>
  </w:footnote>
  <w:footnote w:type="continuationSeparator" w:id="0">
    <w:p w14:paraId="012C113B" w14:textId="77777777" w:rsidR="00B81A5E" w:rsidRDefault="00B81A5E" w:rsidP="004B7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618BC"/>
    <w:multiLevelType w:val="multilevel"/>
    <w:tmpl w:val="9A66AD9C"/>
    <w:lvl w:ilvl="0">
      <w:start w:val="1"/>
      <w:numFmt w:val="decimal"/>
      <w:lvlText w:val="%1."/>
      <w:lvlJc w:val="left"/>
      <w:pPr>
        <w:ind w:left="1211" w:hanging="360"/>
      </w:pPr>
      <w:rPr>
        <w:rFonts w:hint="default"/>
      </w:rPr>
    </w:lvl>
    <w:lvl w:ilvl="1">
      <w:start w:val="3"/>
      <w:numFmt w:val="decimal"/>
      <w:isLgl/>
      <w:lvlText w:val="%1.%2"/>
      <w:lvlJc w:val="left"/>
      <w:pPr>
        <w:ind w:left="2201" w:hanging="1350"/>
      </w:pPr>
      <w:rPr>
        <w:rFonts w:hint="default"/>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15:restartNumberingAfterBreak="0">
    <w:nsid w:val="30E1602B"/>
    <w:multiLevelType w:val="hybridMultilevel"/>
    <w:tmpl w:val="43BAA6E4"/>
    <w:lvl w:ilvl="0" w:tplc="D5D85838">
      <w:start w:val="1"/>
      <w:numFmt w:val="bullet"/>
      <w:lvlText w:val=""/>
      <w:lvlJc w:val="left"/>
      <w:pPr>
        <w:ind w:left="1713" w:hanging="360"/>
      </w:pPr>
      <w:rPr>
        <w:rFonts w:ascii="Symbol" w:hAnsi="Symbol" w:hint="default"/>
      </w:rPr>
    </w:lvl>
    <w:lvl w:ilvl="1" w:tplc="D5D8583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DC24F6"/>
    <w:multiLevelType w:val="hybridMultilevel"/>
    <w:tmpl w:val="1A98A59E"/>
    <w:lvl w:ilvl="0" w:tplc="A77241D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4A9F7C73"/>
    <w:multiLevelType w:val="hybridMultilevel"/>
    <w:tmpl w:val="1A521204"/>
    <w:lvl w:ilvl="0" w:tplc="D5D85838">
      <w:start w:val="1"/>
      <w:numFmt w:val="bullet"/>
      <w:lvlText w:val=""/>
      <w:lvlJc w:val="left"/>
      <w:pPr>
        <w:ind w:left="1713"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8A6766"/>
    <w:multiLevelType w:val="hybridMultilevel"/>
    <w:tmpl w:val="1DA6B1F2"/>
    <w:lvl w:ilvl="0" w:tplc="D5D85838">
      <w:start w:val="1"/>
      <w:numFmt w:val="bullet"/>
      <w:lvlText w:val=""/>
      <w:lvlJc w:val="left"/>
      <w:pPr>
        <w:ind w:left="171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F6"/>
    <w:rsid w:val="00025753"/>
    <w:rsid w:val="00064891"/>
    <w:rsid w:val="000920E4"/>
    <w:rsid w:val="00094AE8"/>
    <w:rsid w:val="00094D07"/>
    <w:rsid w:val="000B0B93"/>
    <w:rsid w:val="000B7E38"/>
    <w:rsid w:val="000F7C88"/>
    <w:rsid w:val="00102598"/>
    <w:rsid w:val="0013624E"/>
    <w:rsid w:val="001446A5"/>
    <w:rsid w:val="00152AC1"/>
    <w:rsid w:val="00176A46"/>
    <w:rsid w:val="00181C3B"/>
    <w:rsid w:val="00194132"/>
    <w:rsid w:val="00194CA1"/>
    <w:rsid w:val="001B0A8D"/>
    <w:rsid w:val="001E501E"/>
    <w:rsid w:val="001F31BD"/>
    <w:rsid w:val="002072F6"/>
    <w:rsid w:val="00246F2A"/>
    <w:rsid w:val="002527B6"/>
    <w:rsid w:val="00270EEF"/>
    <w:rsid w:val="00271DEC"/>
    <w:rsid w:val="002860BB"/>
    <w:rsid w:val="00291FDA"/>
    <w:rsid w:val="002E20F3"/>
    <w:rsid w:val="0032222A"/>
    <w:rsid w:val="00323FD9"/>
    <w:rsid w:val="00325D11"/>
    <w:rsid w:val="00330E3A"/>
    <w:rsid w:val="003322C7"/>
    <w:rsid w:val="00333771"/>
    <w:rsid w:val="00344118"/>
    <w:rsid w:val="003552D7"/>
    <w:rsid w:val="003703F0"/>
    <w:rsid w:val="00383A3F"/>
    <w:rsid w:val="003A5F49"/>
    <w:rsid w:val="003B695B"/>
    <w:rsid w:val="003C6D9D"/>
    <w:rsid w:val="003D132E"/>
    <w:rsid w:val="003E5921"/>
    <w:rsid w:val="003F1932"/>
    <w:rsid w:val="004074E3"/>
    <w:rsid w:val="0045177A"/>
    <w:rsid w:val="00473D2A"/>
    <w:rsid w:val="00480771"/>
    <w:rsid w:val="004A61DD"/>
    <w:rsid w:val="004B1137"/>
    <w:rsid w:val="004B77C8"/>
    <w:rsid w:val="004B7CD9"/>
    <w:rsid w:val="004D2ACE"/>
    <w:rsid w:val="004E734C"/>
    <w:rsid w:val="005003CC"/>
    <w:rsid w:val="005323F1"/>
    <w:rsid w:val="005438A4"/>
    <w:rsid w:val="0056535E"/>
    <w:rsid w:val="00573512"/>
    <w:rsid w:val="00575524"/>
    <w:rsid w:val="005A59F5"/>
    <w:rsid w:val="00607609"/>
    <w:rsid w:val="00612A5E"/>
    <w:rsid w:val="00612BC2"/>
    <w:rsid w:val="00613856"/>
    <w:rsid w:val="00615285"/>
    <w:rsid w:val="0062171D"/>
    <w:rsid w:val="006306BE"/>
    <w:rsid w:val="00647B09"/>
    <w:rsid w:val="00653C51"/>
    <w:rsid w:val="00671BE3"/>
    <w:rsid w:val="006742E0"/>
    <w:rsid w:val="00675A06"/>
    <w:rsid w:val="006818FA"/>
    <w:rsid w:val="006A4D9D"/>
    <w:rsid w:val="006B67B4"/>
    <w:rsid w:val="006D5154"/>
    <w:rsid w:val="006F0EE1"/>
    <w:rsid w:val="006F3338"/>
    <w:rsid w:val="0070744D"/>
    <w:rsid w:val="00714AF1"/>
    <w:rsid w:val="00721FD6"/>
    <w:rsid w:val="00754374"/>
    <w:rsid w:val="007772DB"/>
    <w:rsid w:val="007840F6"/>
    <w:rsid w:val="00785CAD"/>
    <w:rsid w:val="007B18C1"/>
    <w:rsid w:val="007C056F"/>
    <w:rsid w:val="007C0BEF"/>
    <w:rsid w:val="007D2097"/>
    <w:rsid w:val="007D2443"/>
    <w:rsid w:val="007D289A"/>
    <w:rsid w:val="007D7E04"/>
    <w:rsid w:val="007E25E6"/>
    <w:rsid w:val="00813DD1"/>
    <w:rsid w:val="00815B27"/>
    <w:rsid w:val="00821B5A"/>
    <w:rsid w:val="008249D4"/>
    <w:rsid w:val="00864504"/>
    <w:rsid w:val="00897D89"/>
    <w:rsid w:val="008A332C"/>
    <w:rsid w:val="008C0048"/>
    <w:rsid w:val="008E3DF6"/>
    <w:rsid w:val="00905FBC"/>
    <w:rsid w:val="0092489F"/>
    <w:rsid w:val="00932288"/>
    <w:rsid w:val="00947920"/>
    <w:rsid w:val="009516E9"/>
    <w:rsid w:val="00977713"/>
    <w:rsid w:val="00981D73"/>
    <w:rsid w:val="00990A45"/>
    <w:rsid w:val="0099134F"/>
    <w:rsid w:val="00995C51"/>
    <w:rsid w:val="009B16F1"/>
    <w:rsid w:val="009C0A6E"/>
    <w:rsid w:val="009E1FC4"/>
    <w:rsid w:val="00A07C41"/>
    <w:rsid w:val="00A10EFC"/>
    <w:rsid w:val="00A21F95"/>
    <w:rsid w:val="00A45140"/>
    <w:rsid w:val="00A6046C"/>
    <w:rsid w:val="00A77867"/>
    <w:rsid w:val="00A87D97"/>
    <w:rsid w:val="00A92248"/>
    <w:rsid w:val="00AA48E2"/>
    <w:rsid w:val="00AC6913"/>
    <w:rsid w:val="00AE2B1F"/>
    <w:rsid w:val="00B12DD8"/>
    <w:rsid w:val="00B274B5"/>
    <w:rsid w:val="00B34CBF"/>
    <w:rsid w:val="00B356B2"/>
    <w:rsid w:val="00B56A2C"/>
    <w:rsid w:val="00B6136D"/>
    <w:rsid w:val="00B81A5E"/>
    <w:rsid w:val="00BA26FE"/>
    <w:rsid w:val="00C16F74"/>
    <w:rsid w:val="00C26B1C"/>
    <w:rsid w:val="00C341DD"/>
    <w:rsid w:val="00C43BCB"/>
    <w:rsid w:val="00C63D1C"/>
    <w:rsid w:val="00C8327B"/>
    <w:rsid w:val="00C8422D"/>
    <w:rsid w:val="00C914CC"/>
    <w:rsid w:val="00CA28B0"/>
    <w:rsid w:val="00CA5D0E"/>
    <w:rsid w:val="00CA70FE"/>
    <w:rsid w:val="00CB245C"/>
    <w:rsid w:val="00CB53D3"/>
    <w:rsid w:val="00CD1FA7"/>
    <w:rsid w:val="00CD4EB0"/>
    <w:rsid w:val="00CE1634"/>
    <w:rsid w:val="00CE26EC"/>
    <w:rsid w:val="00CE337B"/>
    <w:rsid w:val="00CE36BA"/>
    <w:rsid w:val="00CE4C1B"/>
    <w:rsid w:val="00CF0871"/>
    <w:rsid w:val="00D3226A"/>
    <w:rsid w:val="00D3519E"/>
    <w:rsid w:val="00D46B3B"/>
    <w:rsid w:val="00D749DB"/>
    <w:rsid w:val="00D74E7C"/>
    <w:rsid w:val="00D91B1A"/>
    <w:rsid w:val="00DB3C8D"/>
    <w:rsid w:val="00DC4667"/>
    <w:rsid w:val="00DD53DD"/>
    <w:rsid w:val="00DF4CFE"/>
    <w:rsid w:val="00E55673"/>
    <w:rsid w:val="00E5732B"/>
    <w:rsid w:val="00EB3FA7"/>
    <w:rsid w:val="00EB5B6E"/>
    <w:rsid w:val="00EC1426"/>
    <w:rsid w:val="00EC6AFB"/>
    <w:rsid w:val="00EE2A4A"/>
    <w:rsid w:val="00EE4CDE"/>
    <w:rsid w:val="00EF520F"/>
    <w:rsid w:val="00F40393"/>
    <w:rsid w:val="00F63A3B"/>
    <w:rsid w:val="00F765D8"/>
    <w:rsid w:val="00FA0ED6"/>
    <w:rsid w:val="00FA17D9"/>
    <w:rsid w:val="00FA180E"/>
    <w:rsid w:val="00FA394E"/>
    <w:rsid w:val="00FA7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F5DAE"/>
  <w15:docId w15:val="{9F70584B-EE0F-4A60-9A45-BD3E1F54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8A332C"/>
    <w:pPr>
      <w:keepNext/>
      <w:widowControl w:val="0"/>
      <w:shd w:val="clear" w:color="auto" w:fill="FFFFFF"/>
      <w:autoSpaceDE w:val="0"/>
      <w:autoSpaceDN w:val="0"/>
      <w:adjustRightInd w:val="0"/>
      <w:spacing w:before="187" w:after="173"/>
      <w:ind w:left="101"/>
      <w:jc w:val="center"/>
      <w:outlineLvl w:val="0"/>
    </w:pPr>
    <w:rPr>
      <w:b/>
      <w:bCs/>
      <w:color w:val="000000"/>
      <w:spacing w:val="2"/>
      <w:sz w:val="32"/>
      <w:szCs w:val="30"/>
      <w:lang w:val="uk-UA"/>
    </w:rPr>
  </w:style>
  <w:style w:type="paragraph" w:styleId="2">
    <w:name w:val="heading 2"/>
    <w:basedOn w:val="a"/>
    <w:next w:val="a"/>
    <w:link w:val="20"/>
    <w:qFormat/>
    <w:rsid w:val="008A332C"/>
    <w:pPr>
      <w:keepNext/>
      <w:shd w:val="clear" w:color="auto" w:fill="FFFFFF"/>
      <w:spacing w:before="10" w:line="336" w:lineRule="exact"/>
      <w:ind w:right="8"/>
      <w:jc w:val="center"/>
      <w:outlineLvl w:val="1"/>
    </w:pPr>
    <w:rPr>
      <w:b/>
      <w:bCs/>
      <w:color w:val="000000"/>
      <w:spacing w:val="-4"/>
      <w:sz w:val="32"/>
      <w:szCs w:val="3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7CD9"/>
    <w:pPr>
      <w:tabs>
        <w:tab w:val="center" w:pos="4677"/>
        <w:tab w:val="right" w:pos="9355"/>
      </w:tabs>
    </w:pPr>
  </w:style>
  <w:style w:type="character" w:customStyle="1" w:styleId="a5">
    <w:name w:val="Верхний колонтитул Знак"/>
    <w:link w:val="a4"/>
    <w:rsid w:val="004B7CD9"/>
    <w:rPr>
      <w:sz w:val="24"/>
      <w:szCs w:val="24"/>
    </w:rPr>
  </w:style>
  <w:style w:type="paragraph" w:styleId="a6">
    <w:name w:val="footer"/>
    <w:basedOn w:val="a"/>
    <w:link w:val="a7"/>
    <w:rsid w:val="004B7CD9"/>
    <w:pPr>
      <w:tabs>
        <w:tab w:val="center" w:pos="4677"/>
        <w:tab w:val="right" w:pos="9355"/>
      </w:tabs>
    </w:pPr>
  </w:style>
  <w:style w:type="character" w:customStyle="1" w:styleId="a7">
    <w:name w:val="Нижний колонтитул Знак"/>
    <w:link w:val="a6"/>
    <w:rsid w:val="004B7CD9"/>
    <w:rPr>
      <w:sz w:val="24"/>
      <w:szCs w:val="24"/>
    </w:rPr>
  </w:style>
  <w:style w:type="character" w:customStyle="1" w:styleId="10">
    <w:name w:val="Заголовок 1 Знак"/>
    <w:link w:val="1"/>
    <w:rsid w:val="008A332C"/>
    <w:rPr>
      <w:b/>
      <w:bCs/>
      <w:color w:val="000000"/>
      <w:spacing w:val="2"/>
      <w:sz w:val="32"/>
      <w:szCs w:val="30"/>
      <w:shd w:val="clear" w:color="auto" w:fill="FFFFFF"/>
      <w:lang w:val="uk-UA"/>
    </w:rPr>
  </w:style>
  <w:style w:type="character" w:customStyle="1" w:styleId="20">
    <w:name w:val="Заголовок 2 Знак"/>
    <w:link w:val="2"/>
    <w:rsid w:val="008A332C"/>
    <w:rPr>
      <w:b/>
      <w:bCs/>
      <w:color w:val="000000"/>
      <w:spacing w:val="-4"/>
      <w:sz w:val="32"/>
      <w:szCs w:val="30"/>
      <w:shd w:val="clear" w:color="auto" w:fill="FFFFFF"/>
      <w:lang w:val="uk-UA"/>
    </w:rPr>
  </w:style>
  <w:style w:type="paragraph" w:styleId="a8">
    <w:name w:val="Balloon Text"/>
    <w:basedOn w:val="a"/>
    <w:link w:val="a9"/>
    <w:rsid w:val="005438A4"/>
    <w:rPr>
      <w:rFonts w:ascii="Tahoma" w:hAnsi="Tahoma" w:cs="Tahoma"/>
      <w:sz w:val="16"/>
      <w:szCs w:val="16"/>
    </w:rPr>
  </w:style>
  <w:style w:type="character" w:customStyle="1" w:styleId="a9">
    <w:name w:val="Текст выноски Знак"/>
    <w:link w:val="a8"/>
    <w:rsid w:val="005438A4"/>
    <w:rPr>
      <w:rFonts w:ascii="Tahoma" w:hAnsi="Tahoma" w:cs="Tahoma"/>
      <w:sz w:val="16"/>
      <w:szCs w:val="16"/>
    </w:rPr>
  </w:style>
  <w:style w:type="paragraph" w:styleId="aa">
    <w:name w:val="Normal (Web)"/>
    <w:basedOn w:val="a"/>
    <w:uiPriority w:val="99"/>
    <w:unhideWhenUsed/>
    <w:rsid w:val="003A5F49"/>
    <w:pPr>
      <w:spacing w:before="100" w:beforeAutospacing="1" w:after="100" w:afterAutospacing="1"/>
    </w:pPr>
    <w:rPr>
      <w:lang w:val="uk-UA" w:eastAsia="uk-UA"/>
    </w:rPr>
  </w:style>
  <w:style w:type="character" w:customStyle="1" w:styleId="21">
    <w:name w:val="Основной текст (2)_"/>
    <w:link w:val="22"/>
    <w:locked/>
    <w:rsid w:val="003A5F49"/>
    <w:rPr>
      <w:shd w:val="clear" w:color="auto" w:fill="FFFFFF"/>
    </w:rPr>
  </w:style>
  <w:style w:type="paragraph" w:customStyle="1" w:styleId="22">
    <w:name w:val="Основной текст (2)"/>
    <w:basedOn w:val="a"/>
    <w:link w:val="21"/>
    <w:rsid w:val="003A5F49"/>
    <w:pPr>
      <w:widowControl w:val="0"/>
      <w:shd w:val="clear" w:color="auto" w:fill="FFFFFF"/>
      <w:spacing w:before="480" w:line="278" w:lineRule="exact"/>
      <w:jc w:val="both"/>
    </w:pPr>
    <w:rPr>
      <w:sz w:val="20"/>
      <w:szCs w:val="20"/>
    </w:rPr>
  </w:style>
  <w:style w:type="character" w:customStyle="1" w:styleId="fontstyle01">
    <w:name w:val="fontstyle01"/>
    <w:rsid w:val="00905FBC"/>
    <w:rPr>
      <w:rFonts w:ascii="TimesNewRomanPS-BoldMT" w:hAnsi="TimesNewRomanPS-BoldMT" w:hint="default"/>
      <w:b/>
      <w:bCs/>
      <w:i w:val="0"/>
      <w:iCs w:val="0"/>
      <w:color w:val="000000"/>
      <w:sz w:val="28"/>
      <w:szCs w:val="28"/>
    </w:rPr>
  </w:style>
  <w:style w:type="paragraph" w:styleId="ab">
    <w:name w:val="List Paragraph"/>
    <w:basedOn w:val="a"/>
    <w:uiPriority w:val="34"/>
    <w:qFormat/>
    <w:rsid w:val="003E5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3847</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ЗАТВЕРДЖУЮ »</vt:lpstr>
      <vt:lpstr>« ЗАТВЕРДЖУЮ »</vt:lpstr>
    </vt:vector>
  </TitlesOfParts>
  <Company>NhT</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ЗАТВЕРДЖУЮ »</dc:title>
  <dc:creator>Admin Kompik</dc:creator>
  <cp:lastModifiedBy>Larisa</cp:lastModifiedBy>
  <cp:revision>2</cp:revision>
  <cp:lastPrinted>2021-02-05T07:00:00Z</cp:lastPrinted>
  <dcterms:created xsi:type="dcterms:W3CDTF">2021-03-01T14:21:00Z</dcterms:created>
  <dcterms:modified xsi:type="dcterms:W3CDTF">2021-03-01T14:21:00Z</dcterms:modified>
</cp:coreProperties>
</file>