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008F" w14:textId="77777777" w:rsidR="00C17C65" w:rsidRDefault="00C17C65" w:rsidP="00C17C65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/>
          <w:kern w:val="0"/>
          <w:sz w:val="27"/>
          <w:lang w:eastAsia="uk-UA" w:bidi="uk-UA"/>
          <w14:ligatures w14:val="none"/>
        </w:rPr>
      </w:pPr>
      <w:r>
        <w:rPr>
          <w:rFonts w:ascii="Times New Roman" w:eastAsia="Times New Roman" w:hAnsi="Times New Roman"/>
          <w:noProof/>
          <w:kern w:val="0"/>
          <w:lang w:eastAsia="uk-UA"/>
        </w:rPr>
        <w:drawing>
          <wp:inline distT="0" distB="0" distL="0" distR="0" wp14:anchorId="0C0B4ACB" wp14:editId="284108DE">
            <wp:extent cx="542925" cy="819150"/>
            <wp:effectExtent l="0" t="0" r="9525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2FAA" w14:textId="77777777" w:rsidR="00C17C65" w:rsidRDefault="00C17C65" w:rsidP="00C17C65">
      <w:pPr>
        <w:widowControl w:val="0"/>
        <w:autoSpaceDE w:val="0"/>
        <w:autoSpaceDN w:val="0"/>
        <w:spacing w:before="40" w:after="0" w:line="240" w:lineRule="auto"/>
        <w:ind w:left="-567" w:right="-1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 w:bidi="uk-U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 w:bidi="uk-UA"/>
          <w14:ligatures w14:val="none"/>
        </w:rPr>
        <w:t xml:space="preserve">КОЗЯТИНСЬКА МІСЬКА РАДА ВІННИЦЬКОЇ ОБЛАСТІ  </w:t>
      </w:r>
    </w:p>
    <w:p w14:paraId="48FE4BB3" w14:textId="77777777" w:rsidR="00C17C65" w:rsidRDefault="00C17C65" w:rsidP="00C17C65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/>
          <w:b/>
          <w:kern w:val="0"/>
          <w:sz w:val="27"/>
          <w:lang w:eastAsia="uk-UA" w:bidi="uk-UA"/>
          <w14:ligatures w14:val="none"/>
        </w:rPr>
      </w:pPr>
    </w:p>
    <w:p w14:paraId="5EAAE72F" w14:textId="77777777" w:rsidR="00C17C65" w:rsidRDefault="00C17C65" w:rsidP="00C17C65">
      <w:pPr>
        <w:keepNext/>
        <w:spacing w:after="0" w:line="240" w:lineRule="auto"/>
        <w:ind w:left="-284" w:right="-1"/>
        <w:jc w:val="center"/>
        <w:outlineLvl w:val="0"/>
        <w:rPr>
          <w:rFonts w:ascii="Times New Roman" w:eastAsia="Times New Roman" w:hAnsi="Times New Roman"/>
          <w:b/>
          <w:kern w:val="0"/>
          <w:sz w:val="28"/>
          <w:lang w:eastAsia="uk-U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lang w:eastAsia="uk-UA"/>
          <w14:ligatures w14:val="none"/>
        </w:rPr>
        <w:t>Р О З П О Р Я Д Ж Е Н Н Я</w:t>
      </w:r>
    </w:p>
    <w:p w14:paraId="5D73CD70" w14:textId="77777777" w:rsidR="00C17C65" w:rsidRDefault="00C17C65" w:rsidP="00C17C6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kern w:val="0"/>
          <w:sz w:val="28"/>
          <w:lang w:eastAsia="uk-UA"/>
          <w14:ligatures w14:val="none"/>
        </w:rPr>
      </w:pPr>
    </w:p>
    <w:p w14:paraId="3E9D39F3" w14:textId="34700B1B" w:rsidR="00C17C65" w:rsidRDefault="00357B2E" w:rsidP="00C17C6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0"/>
          <w:lang w:eastAsia="ru-RU"/>
          <w14:ligatures w14:val="none"/>
        </w:rPr>
      </w:pPr>
      <w:r w:rsidRPr="00357B2E"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  <w14:ligatures w14:val="none"/>
        </w:rPr>
        <w:t>20.04.2026</w:t>
      </w:r>
      <w:r w:rsidR="00C17C65">
        <w:rPr>
          <w:rFonts w:ascii="Times New Roman" w:eastAsia="Times New Roman" w:hAnsi="Times New Roman"/>
          <w:b/>
          <w:kern w:val="0"/>
          <w:sz w:val="28"/>
          <w:szCs w:val="20"/>
          <w:lang w:eastAsia="ru-RU"/>
          <w14:ligatures w14:val="none"/>
        </w:rPr>
        <w:t xml:space="preserve"> № </w:t>
      </w:r>
      <w:r w:rsidRPr="00357B2E">
        <w:rPr>
          <w:rFonts w:ascii="Times New Roman" w:eastAsia="Times New Roman" w:hAnsi="Times New Roman"/>
          <w:b/>
          <w:kern w:val="0"/>
          <w:sz w:val="28"/>
          <w:szCs w:val="20"/>
          <w:u w:val="single"/>
          <w:lang w:eastAsia="ru-RU"/>
          <w14:ligatures w14:val="none"/>
        </w:rPr>
        <w:t>139-р</w:t>
      </w:r>
      <w:r w:rsidR="00C17C65">
        <w:rPr>
          <w:rFonts w:ascii="Times New Roman" w:eastAsia="Times New Roman" w:hAnsi="Times New Roman"/>
          <w:b/>
          <w:kern w:val="0"/>
          <w:sz w:val="28"/>
          <w:szCs w:val="20"/>
          <w:lang w:eastAsia="ru-RU"/>
          <w14:ligatures w14:val="none"/>
        </w:rPr>
        <w:t xml:space="preserve"> </w:t>
      </w:r>
    </w:p>
    <w:p w14:paraId="30C4E736" w14:textId="77777777" w:rsidR="00C17C65" w:rsidRDefault="00C17C65" w:rsidP="00C17C6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0"/>
          <w:lang w:eastAsia="ru-RU"/>
          <w14:ligatures w14:val="none"/>
        </w:rPr>
      </w:pPr>
    </w:p>
    <w:p w14:paraId="0C0C6F90" w14:textId="4448C895" w:rsidR="00C17C65" w:rsidRPr="00887478" w:rsidRDefault="00887478" w:rsidP="00887478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/>
        <w:ind w:left="-142" w:right="284" w:firstLine="284"/>
        <w:jc w:val="center"/>
        <w:rPr>
          <w:rFonts w:ascii="Times New Roman" w:eastAsia="Times New Roman" w:hAnsi="Times New Roman"/>
          <w:bCs/>
          <w:iCs/>
          <w:kern w:val="0"/>
          <w:sz w:val="27"/>
          <w:szCs w:val="27"/>
          <w:lang w:eastAsia="uk-UA"/>
          <w14:ligatures w14:val="none"/>
        </w:rPr>
      </w:pPr>
      <w:r w:rsidRPr="00887478">
        <w:rPr>
          <w:rFonts w:ascii="Times New Roman" w:eastAsia="Times New Roman" w:hAnsi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Про створення комісії з питань приймання та обліку ртуті </w:t>
      </w:r>
      <w:r w:rsidRPr="00887478">
        <w:rPr>
          <w:rFonts w:ascii="Times New Roman" w:eastAsia="Times New Roman" w:hAnsi="Times New Roman"/>
          <w:b/>
          <w:bCs/>
          <w:iCs/>
          <w:kern w:val="0"/>
          <w:sz w:val="27"/>
          <w:szCs w:val="27"/>
          <w:lang w:eastAsia="uk-UA"/>
          <w14:ligatures w14:val="none"/>
        </w:rPr>
        <w:t>(ртутьвмісних відходів)</w:t>
      </w:r>
    </w:p>
    <w:p w14:paraId="03F5B101" w14:textId="73D1C858" w:rsidR="00C17C65" w:rsidRPr="00887478" w:rsidRDefault="00887478" w:rsidP="0088747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284" w:firstLine="284"/>
        <w:jc w:val="both"/>
        <w:rPr>
          <w:rFonts w:ascii="Times New Roman" w:eastAsia="Times New Roman" w:hAnsi="Times New Roman"/>
          <w:bCs/>
          <w:iCs/>
          <w:kern w:val="0"/>
          <w:sz w:val="27"/>
          <w:szCs w:val="27"/>
          <w:lang w:eastAsia="uk-UA"/>
          <w14:ligatures w14:val="none"/>
        </w:rPr>
      </w:pPr>
      <w:r w:rsidRPr="00887478">
        <w:rPr>
          <w:rFonts w:ascii="Times New Roman" w:eastAsia="Times New Roman" w:hAnsi="Times New Roman"/>
          <w:bCs/>
          <w:iCs/>
          <w:kern w:val="0"/>
          <w:sz w:val="27"/>
          <w:szCs w:val="27"/>
          <w:lang w:eastAsia="uk-UA"/>
          <w14:ligatures w14:val="none"/>
        </w:rPr>
        <w:t>З метою запобігання виникненню надзвичайної ситуації на території Козятинської міської територіальної громади, забезпечення безпечного поводження з небезпечними відходами та захисту довкілля, керуючись статтями 30, 33 Закону України «Про місцеве самоврядування в Україні», статтями 7, 12 Закону України «Про управління відходами», статтею 19 Кодексу цивільного захисту України:</w:t>
      </w:r>
    </w:p>
    <w:p w14:paraId="03942725" w14:textId="77777777" w:rsidR="00C17C65" w:rsidRPr="00887478" w:rsidRDefault="00C17C65" w:rsidP="00887478">
      <w:pPr>
        <w:widowControl w:val="0"/>
        <w:numPr>
          <w:ilvl w:val="0"/>
          <w:numId w:val="1"/>
        </w:numPr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0"/>
        <w:contextualSpacing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Затвердити комісію у складі:</w:t>
      </w:r>
    </w:p>
    <w:p w14:paraId="65AE5742" w14:textId="1001B21D" w:rsidR="00C17C65" w:rsidRPr="00887478" w:rsidRDefault="00C17C65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Вовкодав І.В. – начальник управління житлово-комунального господарства</w:t>
      </w:r>
      <w:r w:rsidR="00357B2E">
        <w:rPr>
          <w:rFonts w:ascii="Times New Roman" w:eastAsia="Calibri" w:hAnsi="Times New Roman"/>
          <w:kern w:val="0"/>
          <w:sz w:val="27"/>
          <w:szCs w:val="27"/>
          <w14:ligatures w14:val="none"/>
        </w:rPr>
        <w:t>;</w:t>
      </w:r>
    </w:p>
    <w:p w14:paraId="0D561710" w14:textId="77777777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Бахшієва А.А. – головний спеціаліст з питань благоустрою управління</w:t>
      </w:r>
    </w:p>
    <w:p w14:paraId="0A9E56A9" w14:textId="119B4942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житлово-комунального господарства</w:t>
      </w:r>
      <w:r w:rsidR="00C17C65"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;</w:t>
      </w:r>
    </w:p>
    <w:p w14:paraId="61EAFD4C" w14:textId="77777777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  <w:t>Грінченко О.П. – директор КП «Чисте місто»;</w:t>
      </w:r>
    </w:p>
    <w:p w14:paraId="67B9532E" w14:textId="77777777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</w:pPr>
      <w:r w:rsidRPr="00887478"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  <w:t>Рибінський В.Л. – начальник відділу з питань цивільного захисту, оборонно</w:t>
      </w:r>
    </w:p>
    <w:p w14:paraId="76925A06" w14:textId="64E2B151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  <w:t>мобілізаційної роботи та взаємодії із правоохоронними органами;</w:t>
      </w:r>
    </w:p>
    <w:p w14:paraId="1AAFBE93" w14:textId="77777777" w:rsid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</w:pPr>
      <w:r w:rsidRPr="00887478"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  <w:t>Медвідь Б.В. – начальник сектору №3 Хмільницького РУ ГУ ДСНС України</w:t>
      </w:r>
    </w:p>
    <w:p w14:paraId="77C0D711" w14:textId="42538F5D" w:rsidR="00887478" w:rsidRPr="00887478" w:rsidRDefault="00887478" w:rsidP="00887478">
      <w:pPr>
        <w:widowControl w:val="0"/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284"/>
        <w:jc w:val="both"/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</w:pPr>
      <w:r w:rsidRPr="00887478">
        <w:rPr>
          <w:rFonts w:ascii="Times New Roman" w:eastAsia="Times New Roman" w:hAnsi="Times New Roman"/>
          <w:bCs/>
          <w:kern w:val="0"/>
          <w:sz w:val="27"/>
          <w:szCs w:val="27"/>
          <w:lang w:eastAsia="ru-RU"/>
          <w14:ligatures w14:val="none"/>
        </w:rPr>
        <w:t>у Вінницькій області (за згодою).</w:t>
      </w:r>
      <w:r w:rsidR="00C17C65"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 xml:space="preserve">       </w:t>
      </w:r>
    </w:p>
    <w:p w14:paraId="34F38A65" w14:textId="14373B3E" w:rsidR="00887478" w:rsidRPr="00887478" w:rsidRDefault="00887478" w:rsidP="00887478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 w:firstLine="0"/>
        <w:jc w:val="both"/>
        <w:rPr>
          <w:rFonts w:ascii="Times New Roman" w:eastAsia="Calibri" w:hAnsi="Times New Roman"/>
          <w:kern w:val="0"/>
          <w:sz w:val="27"/>
          <w:szCs w:val="27"/>
          <w14:ligatures w14:val="none"/>
        </w:rPr>
      </w:pP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 xml:space="preserve">Комісії провести приймання ртуті (ртутьвмісних відходів) від громадянина (громадян) з оформленням відповідного </w:t>
      </w:r>
      <w:proofErr w:type="spellStart"/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акта</w:t>
      </w:r>
      <w:proofErr w:type="spellEnd"/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 xml:space="preserve"> приймання-передачі небезпечних</w:t>
      </w:r>
      <w:r>
        <w:rPr>
          <w:rFonts w:ascii="Times New Roman" w:eastAsia="Calibri" w:hAnsi="Times New Roman"/>
          <w:kern w:val="0"/>
          <w:sz w:val="27"/>
          <w:szCs w:val="27"/>
          <w14:ligatures w14:val="none"/>
        </w:rPr>
        <w:t xml:space="preserve"> </w:t>
      </w:r>
      <w:r w:rsidRPr="00887478">
        <w:rPr>
          <w:rFonts w:ascii="Times New Roman" w:eastAsia="Calibri" w:hAnsi="Times New Roman"/>
          <w:kern w:val="0"/>
          <w:sz w:val="27"/>
          <w:szCs w:val="27"/>
          <w14:ligatures w14:val="none"/>
        </w:rPr>
        <w:t>відходів.</w:t>
      </w:r>
    </w:p>
    <w:p w14:paraId="54C123D7" w14:textId="62EED9BD" w:rsidR="00887478" w:rsidRPr="00887478" w:rsidRDefault="00887478" w:rsidP="008539EC">
      <w:pPr>
        <w:pStyle w:val="df3vj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right="283" w:firstLine="0"/>
        <w:jc w:val="both"/>
        <w:rPr>
          <w:color w:val="0A0A0A"/>
          <w:sz w:val="27"/>
          <w:szCs w:val="27"/>
        </w:rPr>
      </w:pPr>
      <w:r w:rsidRPr="00887478">
        <w:rPr>
          <w:rStyle w:val="t286pc"/>
          <w:rFonts w:eastAsiaTheme="majorEastAsia"/>
          <w:color w:val="0A0A0A"/>
          <w:sz w:val="27"/>
          <w:szCs w:val="27"/>
        </w:rPr>
        <w:t>Визначити місцем тимчасового зберігання прийнятої ртуті спеціально обладнане приміщення</w:t>
      </w:r>
      <w:r>
        <w:rPr>
          <w:rStyle w:val="t286pc"/>
          <w:rFonts w:eastAsiaTheme="majorEastAsia"/>
          <w:color w:val="0A0A0A"/>
          <w:sz w:val="27"/>
          <w:szCs w:val="27"/>
        </w:rPr>
        <w:t xml:space="preserve"> </w:t>
      </w:r>
      <w:r w:rsidRPr="00887478">
        <w:rPr>
          <w:rStyle w:val="t286pc"/>
          <w:rFonts w:eastAsiaTheme="majorEastAsia"/>
          <w:color w:val="0A0A0A"/>
          <w:sz w:val="27"/>
          <w:szCs w:val="27"/>
        </w:rPr>
        <w:t>забезпечивши належну герметичність та обмеження доступу сторонніх осіб.</w:t>
      </w:r>
    </w:p>
    <w:p w14:paraId="7A1234F4" w14:textId="77777777" w:rsidR="00887478" w:rsidRPr="00887478" w:rsidRDefault="00887478" w:rsidP="008539EC">
      <w:pPr>
        <w:pStyle w:val="df3vj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right="283" w:firstLine="0"/>
        <w:jc w:val="both"/>
        <w:rPr>
          <w:rStyle w:val="t286pc"/>
          <w:color w:val="0A0A0A"/>
          <w:sz w:val="27"/>
          <w:szCs w:val="27"/>
        </w:rPr>
      </w:pPr>
      <w:r w:rsidRPr="00887478">
        <w:rPr>
          <w:rStyle w:val="t286pc"/>
          <w:rFonts w:eastAsiaTheme="majorEastAsia"/>
          <w:color w:val="0A0A0A"/>
          <w:sz w:val="27"/>
          <w:szCs w:val="27"/>
        </w:rPr>
        <w:t>Управлінню житлово-комунального господарства забезпечити організацію передачі прийнятої ртуті спеціалізованому підприємству, що має ліцензію на поводження з небезпечними відходами, для її подальшої утилізації.</w:t>
      </w:r>
    </w:p>
    <w:p w14:paraId="63D269BC" w14:textId="0EE17355" w:rsidR="00C17C65" w:rsidRPr="00887478" w:rsidRDefault="00C17C65" w:rsidP="008539EC">
      <w:pPr>
        <w:pStyle w:val="df3vj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right="283" w:firstLine="0"/>
        <w:jc w:val="both"/>
        <w:rPr>
          <w:color w:val="0A0A0A"/>
          <w:sz w:val="27"/>
          <w:szCs w:val="27"/>
        </w:rPr>
      </w:pPr>
      <w:r w:rsidRPr="00887478">
        <w:rPr>
          <w:rFonts w:eastAsia="Calibri"/>
          <w:sz w:val="27"/>
          <w:szCs w:val="27"/>
        </w:rPr>
        <w:t>Контроль за виконанням даного розпорядження залишаю за собою.</w:t>
      </w:r>
    </w:p>
    <w:p w14:paraId="17A5C430" w14:textId="77777777" w:rsidR="00357B2E" w:rsidRDefault="00357B2E" w:rsidP="00C17C65">
      <w:pPr>
        <w:spacing w:after="200"/>
        <w:ind w:right="1246"/>
        <w:rPr>
          <w:rFonts w:ascii="Times New Roman" w:eastAsia="Calibri" w:hAnsi="Times New Roman"/>
          <w:bCs/>
          <w:kern w:val="0"/>
          <w:sz w:val="28"/>
          <w:szCs w:val="28"/>
          <w14:ligatures w14:val="none"/>
        </w:rPr>
      </w:pPr>
    </w:p>
    <w:p w14:paraId="52BAB20B" w14:textId="57FBFCD7" w:rsidR="00C17C65" w:rsidRDefault="00C17C65" w:rsidP="00357B2E">
      <w:pPr>
        <w:spacing w:after="200"/>
        <w:ind w:right="1246"/>
        <w:jc w:val="center"/>
        <w:rPr>
          <w:rFonts w:ascii="Times New Roman" w:eastAsia="Calibri" w:hAnsi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/>
          <w:b/>
          <w:kern w:val="0"/>
          <w:sz w:val="28"/>
          <w:szCs w:val="28"/>
          <w14:ligatures w14:val="none"/>
        </w:rPr>
        <w:t>Секретар ради                                                          Ірина РЕПАЛО</w:t>
      </w:r>
    </w:p>
    <w:p w14:paraId="30D18B51" w14:textId="77777777" w:rsidR="00C17C65" w:rsidRDefault="00C17C65" w:rsidP="00887478">
      <w:pPr>
        <w:spacing w:after="0" w:line="240" w:lineRule="auto"/>
        <w:ind w:right="1246"/>
        <w:rPr>
          <w:rFonts w:ascii="Times New Roman" w:eastAsia="Calibri" w:hAnsi="Times New Roman"/>
          <w:kern w:val="0"/>
          <w:sz w:val="25"/>
          <w:szCs w:val="25"/>
          <w14:ligatures w14:val="none"/>
        </w:rPr>
      </w:pPr>
    </w:p>
    <w:p w14:paraId="4160D59A" w14:textId="77777777" w:rsidR="00887478" w:rsidRDefault="00887478" w:rsidP="00887478">
      <w:pPr>
        <w:spacing w:after="0" w:line="240" w:lineRule="auto"/>
        <w:ind w:right="1246"/>
        <w:rPr>
          <w:rFonts w:ascii="Times New Roman" w:eastAsia="Calibri" w:hAnsi="Times New Roman"/>
          <w:kern w:val="0"/>
          <w:sz w:val="25"/>
          <w:szCs w:val="25"/>
          <w14:ligatures w14:val="none"/>
        </w:rPr>
      </w:pPr>
    </w:p>
    <w:p w14:paraId="49BA6B03" w14:textId="120A9CC1" w:rsidR="00915953" w:rsidRPr="00887478" w:rsidRDefault="00915953" w:rsidP="00887478">
      <w:pPr>
        <w:spacing w:after="0" w:line="240" w:lineRule="auto"/>
        <w:ind w:left="-284" w:right="-28" w:firstLine="284"/>
        <w:jc w:val="both"/>
        <w:rPr>
          <w:rFonts w:ascii="Calibri" w:eastAsia="Calibri" w:hAnsi="Calibri"/>
          <w:bCs/>
          <w:iCs/>
          <w:color w:val="000000"/>
          <w:kern w:val="0"/>
          <w:sz w:val="22"/>
          <w:szCs w:val="22"/>
          <w14:ligatures w14:val="none"/>
        </w:rPr>
      </w:pPr>
    </w:p>
    <w:sectPr w:rsidR="00915953" w:rsidRPr="008874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06D6"/>
    <w:multiLevelType w:val="multilevel"/>
    <w:tmpl w:val="F438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C1AB4"/>
    <w:multiLevelType w:val="hybridMultilevel"/>
    <w:tmpl w:val="0A3877A2"/>
    <w:lvl w:ilvl="0" w:tplc="3CA86DAE">
      <w:start w:val="1"/>
      <w:numFmt w:val="decimal"/>
      <w:lvlText w:val="%1."/>
      <w:lvlJc w:val="left"/>
      <w:pPr>
        <w:ind w:left="787" w:hanging="360"/>
      </w:p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>
      <w:start w:val="1"/>
      <w:numFmt w:val="lowerRoman"/>
      <w:lvlText w:val="%3."/>
      <w:lvlJc w:val="right"/>
      <w:pPr>
        <w:ind w:left="2227" w:hanging="180"/>
      </w:pPr>
    </w:lvl>
    <w:lvl w:ilvl="3" w:tplc="0422000F">
      <w:start w:val="1"/>
      <w:numFmt w:val="decimal"/>
      <w:lvlText w:val="%4."/>
      <w:lvlJc w:val="left"/>
      <w:pPr>
        <w:ind w:left="2947" w:hanging="360"/>
      </w:pPr>
    </w:lvl>
    <w:lvl w:ilvl="4" w:tplc="04220019">
      <w:start w:val="1"/>
      <w:numFmt w:val="lowerLetter"/>
      <w:lvlText w:val="%5."/>
      <w:lvlJc w:val="left"/>
      <w:pPr>
        <w:ind w:left="3667" w:hanging="360"/>
      </w:pPr>
    </w:lvl>
    <w:lvl w:ilvl="5" w:tplc="0422001B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>
      <w:start w:val="1"/>
      <w:numFmt w:val="lowerLetter"/>
      <w:lvlText w:val="%8."/>
      <w:lvlJc w:val="left"/>
      <w:pPr>
        <w:ind w:left="5827" w:hanging="360"/>
      </w:pPr>
    </w:lvl>
    <w:lvl w:ilvl="8" w:tplc="0422001B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65"/>
    <w:rsid w:val="001D5C90"/>
    <w:rsid w:val="00357B2E"/>
    <w:rsid w:val="008539EC"/>
    <w:rsid w:val="00887478"/>
    <w:rsid w:val="00915953"/>
    <w:rsid w:val="00C17C65"/>
    <w:rsid w:val="00D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2026"/>
  <w15:chartTrackingRefBased/>
  <w15:docId w15:val="{FCCFCEA1-4FC1-44EA-9388-172C5F6B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C65"/>
    <w:pPr>
      <w:spacing w:line="27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C1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7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7C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7C65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a"/>
    <w:rsid w:val="0088747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  <w14:ligatures w14:val="none"/>
    </w:rPr>
  </w:style>
  <w:style w:type="character" w:customStyle="1" w:styleId="t286pc">
    <w:name w:val="t286pc"/>
    <w:basedOn w:val="a0"/>
    <w:rsid w:val="0088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2026-04-21T06:26:00Z</cp:lastPrinted>
  <dcterms:created xsi:type="dcterms:W3CDTF">2026-04-22T06:42:00Z</dcterms:created>
  <dcterms:modified xsi:type="dcterms:W3CDTF">2026-04-22T06:42:00Z</dcterms:modified>
</cp:coreProperties>
</file>