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D7" w:rsidRPr="00BF4CEF" w:rsidRDefault="00D61FD7" w:rsidP="00D61FD7">
      <w:pPr>
        <w:rPr>
          <w:sz w:val="16"/>
          <w:szCs w:val="16"/>
          <w:lang w:val="uk-UA"/>
        </w:rPr>
      </w:pPr>
      <w:r w:rsidRPr="00D02077">
        <w:rPr>
          <w:noProof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F2FE1EF" wp14:editId="0AFB46C6">
            <wp:simplePos x="0" y="0"/>
            <wp:positionH relativeFrom="column">
              <wp:posOffset>2790825</wp:posOffset>
            </wp:positionH>
            <wp:positionV relativeFrom="paragraph">
              <wp:posOffset>-88900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FD7" w:rsidRPr="008537AD" w:rsidRDefault="00D61FD7" w:rsidP="00D61FD7">
      <w:pPr>
        <w:jc w:val="center"/>
        <w:rPr>
          <w:sz w:val="28"/>
          <w:szCs w:val="28"/>
          <w:lang w:val="uk-UA"/>
        </w:rPr>
      </w:pPr>
      <w:r w:rsidRPr="008537AD">
        <w:rPr>
          <w:sz w:val="28"/>
          <w:szCs w:val="28"/>
          <w:lang w:val="uk-UA"/>
        </w:rPr>
        <w:t>КОЗЯТИНСЬКА МІСЬКА РАДА ВІННИЦЬКОЇ ОБЛАСТІ</w:t>
      </w:r>
    </w:p>
    <w:p w:rsidR="00D61FD7" w:rsidRPr="008537AD" w:rsidRDefault="00D61FD7" w:rsidP="00D61FD7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КОМІСІЯ З ПИТАНЬ ТЕХНОГЕННО-ЕКОЛОГІЧНОЇ БЕЗПЕКИ</w:t>
      </w:r>
    </w:p>
    <w:p w:rsidR="00D61FD7" w:rsidRPr="008537AD" w:rsidRDefault="00D61FD7" w:rsidP="00D61FD7">
      <w:pPr>
        <w:pStyle w:val="a7"/>
        <w:pBdr>
          <w:bottom w:val="single" w:sz="12" w:space="1" w:color="auto"/>
        </w:pBdr>
        <w:spacing w:after="240"/>
        <w:jc w:val="center"/>
        <w:rPr>
          <w:rFonts w:ascii="Book Antiqua" w:hAnsi="Book Antiqua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ТА НАДЗВИЧАЙНИХ СИТУАЦІЙ</w:t>
      </w:r>
    </w:p>
    <w:p w:rsidR="00D61FD7" w:rsidRPr="00FE3E60" w:rsidRDefault="00D61FD7" w:rsidP="00D61FD7">
      <w:pPr>
        <w:jc w:val="center"/>
        <w:rPr>
          <w:bCs/>
          <w:sz w:val="24"/>
          <w:szCs w:val="24"/>
          <w:u w:val="single"/>
          <w:lang w:val="uk-UA"/>
        </w:rPr>
      </w:pPr>
    </w:p>
    <w:p w:rsidR="00D61FD7" w:rsidRPr="003C0B18" w:rsidRDefault="00D61FD7" w:rsidP="00D61FD7">
      <w:pPr>
        <w:jc w:val="center"/>
        <w:rPr>
          <w:bCs/>
          <w:i/>
          <w:sz w:val="24"/>
          <w:szCs w:val="24"/>
          <w:lang w:val="uk-UA"/>
        </w:rPr>
      </w:pPr>
      <w:r w:rsidRPr="003C0B18">
        <w:rPr>
          <w:b/>
          <w:bCs/>
          <w:sz w:val="24"/>
          <w:szCs w:val="24"/>
          <w:lang w:val="uk-UA"/>
        </w:rPr>
        <w:t>ПРОТОКОЛ № 1</w:t>
      </w:r>
      <w:r w:rsidR="003C0B18">
        <w:rPr>
          <w:b/>
          <w:bCs/>
          <w:sz w:val="24"/>
          <w:szCs w:val="24"/>
          <w:lang w:val="uk-UA"/>
        </w:rPr>
        <w:t>6</w:t>
      </w:r>
      <w:r w:rsidRPr="003C0B18">
        <w:rPr>
          <w:b/>
          <w:bCs/>
          <w:sz w:val="24"/>
          <w:szCs w:val="24"/>
          <w:lang w:val="uk-UA"/>
        </w:rPr>
        <w:t xml:space="preserve"> </w:t>
      </w:r>
    </w:p>
    <w:p w:rsidR="00D61FD7" w:rsidRPr="003C0B18" w:rsidRDefault="00D61FD7" w:rsidP="00D61FD7">
      <w:pPr>
        <w:jc w:val="center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D61FD7" w:rsidRPr="003C0B18" w:rsidRDefault="00D61FD7" w:rsidP="00D61FD7">
      <w:pPr>
        <w:jc w:val="center"/>
        <w:rPr>
          <w:sz w:val="24"/>
          <w:szCs w:val="24"/>
          <w:lang w:val="uk-UA"/>
        </w:rPr>
      </w:pPr>
    </w:p>
    <w:p w:rsidR="00D61FD7" w:rsidRPr="003C0B18" w:rsidRDefault="00D61FD7" w:rsidP="00D61FD7">
      <w:pPr>
        <w:rPr>
          <w:b/>
          <w:bCs/>
          <w:sz w:val="24"/>
          <w:szCs w:val="24"/>
          <w:lang w:val="uk-UA"/>
        </w:rPr>
      </w:pPr>
      <w:r w:rsidRPr="003C0B18">
        <w:rPr>
          <w:b/>
          <w:bCs/>
          <w:sz w:val="24"/>
          <w:szCs w:val="24"/>
          <w:lang w:val="uk-UA"/>
        </w:rPr>
        <w:t xml:space="preserve">              </w:t>
      </w:r>
      <w:r w:rsidR="003C0B18">
        <w:rPr>
          <w:b/>
          <w:bCs/>
          <w:sz w:val="24"/>
          <w:szCs w:val="24"/>
          <w:lang w:val="uk-UA"/>
        </w:rPr>
        <w:t>31</w:t>
      </w:r>
      <w:r w:rsidRPr="003C0B18">
        <w:rPr>
          <w:b/>
          <w:bCs/>
          <w:sz w:val="24"/>
          <w:szCs w:val="24"/>
          <w:lang w:val="uk-UA"/>
        </w:rPr>
        <w:t xml:space="preserve"> жовтня 2023 року                                                </w:t>
      </w:r>
      <w:r w:rsidR="003C0B18">
        <w:rPr>
          <w:b/>
          <w:bCs/>
          <w:sz w:val="24"/>
          <w:szCs w:val="24"/>
          <w:lang w:val="uk-UA"/>
        </w:rPr>
        <w:t xml:space="preserve">           </w:t>
      </w:r>
      <w:r w:rsidRPr="003C0B18">
        <w:rPr>
          <w:b/>
          <w:bCs/>
          <w:sz w:val="24"/>
          <w:szCs w:val="24"/>
          <w:lang w:val="uk-UA"/>
        </w:rPr>
        <w:t xml:space="preserve">                  м. Козятин                                                 </w:t>
      </w:r>
    </w:p>
    <w:p w:rsidR="00D61FD7" w:rsidRPr="003C0B18" w:rsidRDefault="00D61FD7" w:rsidP="00D61FD7">
      <w:pPr>
        <w:rPr>
          <w:sz w:val="24"/>
          <w:szCs w:val="24"/>
          <w:lang w:val="uk-UA"/>
        </w:rPr>
      </w:pPr>
    </w:p>
    <w:p w:rsidR="00D61FD7" w:rsidRPr="003C0B18" w:rsidRDefault="00D61FD7" w:rsidP="00D61FD7">
      <w:pPr>
        <w:contextualSpacing/>
        <w:jc w:val="both"/>
        <w:rPr>
          <w:sz w:val="24"/>
          <w:szCs w:val="24"/>
          <w:lang w:val="uk-UA"/>
        </w:rPr>
      </w:pPr>
      <w:r w:rsidRPr="003C0B18">
        <w:rPr>
          <w:b/>
          <w:sz w:val="24"/>
          <w:szCs w:val="24"/>
          <w:lang w:val="uk-UA"/>
        </w:rPr>
        <w:t xml:space="preserve">            Головуючий: </w:t>
      </w:r>
      <w:r w:rsidRPr="003C0B18">
        <w:rPr>
          <w:sz w:val="24"/>
          <w:szCs w:val="24"/>
          <w:lang w:val="uk-UA"/>
        </w:rPr>
        <w:t>голова комісії з питань ТЕБ та НС - міський голова Тетяна ЄРМОЛАЄВА.</w:t>
      </w:r>
    </w:p>
    <w:p w:rsidR="00D61FD7" w:rsidRPr="003C0B18" w:rsidRDefault="00D61FD7" w:rsidP="00D61FD7">
      <w:pPr>
        <w:ind w:right="-5"/>
        <w:contextualSpacing/>
        <w:jc w:val="both"/>
        <w:rPr>
          <w:sz w:val="24"/>
          <w:szCs w:val="24"/>
          <w:lang w:val="uk-UA"/>
        </w:rPr>
      </w:pPr>
      <w:r w:rsidRPr="003C0B18">
        <w:rPr>
          <w:b/>
          <w:sz w:val="24"/>
          <w:szCs w:val="24"/>
          <w:lang w:val="uk-UA"/>
        </w:rPr>
        <w:t>Присутні:</w:t>
      </w:r>
      <w:r w:rsidRPr="003C0B18">
        <w:rPr>
          <w:sz w:val="24"/>
          <w:szCs w:val="24"/>
          <w:lang w:val="uk-UA"/>
        </w:rPr>
        <w:t xml:space="preserve"> члени комісії з питань ТЕБ та НС (згідно списку).</w:t>
      </w:r>
    </w:p>
    <w:p w:rsidR="00D61FD7" w:rsidRPr="003C0B18" w:rsidRDefault="00D61FD7" w:rsidP="003C0B18">
      <w:pPr>
        <w:pStyle w:val="12"/>
        <w:keepNext/>
        <w:keepLines/>
        <w:shd w:val="clear" w:color="auto" w:fill="auto"/>
        <w:tabs>
          <w:tab w:val="left" w:pos="1292"/>
        </w:tabs>
        <w:spacing w:before="0" w:line="240" w:lineRule="auto"/>
        <w:ind w:right="20"/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</w:t>
      </w:r>
      <w:r w:rsidRPr="003C0B18">
        <w:rPr>
          <w:sz w:val="24"/>
          <w:szCs w:val="24"/>
        </w:rPr>
        <w:t>I</w:t>
      </w:r>
      <w:r w:rsidRPr="003C0B18">
        <w:rPr>
          <w:sz w:val="24"/>
          <w:szCs w:val="24"/>
          <w:lang w:val="ru-RU"/>
        </w:rPr>
        <w:t>.</w:t>
      </w:r>
      <w:r w:rsidRPr="003C0B18">
        <w:rPr>
          <w:sz w:val="24"/>
          <w:szCs w:val="24"/>
          <w:lang w:val="uk-UA"/>
        </w:rPr>
        <w:t xml:space="preserve">Про </w:t>
      </w:r>
      <w:r w:rsidRPr="003C0B18">
        <w:rPr>
          <w:color w:val="000000"/>
          <w:sz w:val="24"/>
          <w:szCs w:val="24"/>
          <w:lang w:val="uk-UA"/>
        </w:rPr>
        <w:t xml:space="preserve">забезпечення населення Хмільницького району якісною та безпечною для здоров’я людини питною водою. </w:t>
      </w:r>
    </w:p>
    <w:p w:rsidR="00D61FD7" w:rsidRPr="003C0B18" w:rsidRDefault="00D61FD7" w:rsidP="00D61FD7">
      <w:pPr>
        <w:pStyle w:val="a5"/>
        <w:ind w:right="215"/>
        <w:jc w:val="both"/>
        <w:rPr>
          <w:iCs/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  </w:t>
      </w:r>
      <w:r w:rsidRPr="003C0B18">
        <w:rPr>
          <w:sz w:val="24"/>
          <w:szCs w:val="24"/>
        </w:rPr>
        <w:t xml:space="preserve">СЛУХАЛИ: </w:t>
      </w:r>
      <w:r w:rsidRPr="003C0B18">
        <w:rPr>
          <w:sz w:val="24"/>
          <w:szCs w:val="24"/>
          <w:lang w:val="uk-UA"/>
        </w:rPr>
        <w:t xml:space="preserve">заступника </w:t>
      </w:r>
      <w:r w:rsidRPr="003C0B18">
        <w:rPr>
          <w:sz w:val="24"/>
          <w:szCs w:val="24"/>
        </w:rPr>
        <w:t>начальника</w:t>
      </w:r>
      <w:r w:rsidRPr="003C0B18">
        <w:rPr>
          <w:sz w:val="24"/>
          <w:szCs w:val="24"/>
          <w:lang w:val="uk-UA"/>
        </w:rPr>
        <w:t xml:space="preserve"> управління – начальника відділу безпечності харчових продуктів та ветеринарної медицини Хмільницького районного управління ГУ </w:t>
      </w:r>
      <w:proofErr w:type="spellStart"/>
      <w:r w:rsidRPr="003C0B18">
        <w:rPr>
          <w:sz w:val="24"/>
          <w:szCs w:val="24"/>
          <w:lang w:val="uk-UA"/>
        </w:rPr>
        <w:t>Держпродспоживслужби</w:t>
      </w:r>
      <w:proofErr w:type="spellEnd"/>
      <w:r w:rsidRPr="003C0B18">
        <w:rPr>
          <w:iCs/>
          <w:sz w:val="24"/>
          <w:szCs w:val="24"/>
          <w:lang w:val="uk-UA"/>
        </w:rPr>
        <w:t xml:space="preserve"> у Вінницькій області Віталія КРАВЦЯ.</w:t>
      </w:r>
    </w:p>
    <w:p w:rsidR="00D61FD7" w:rsidRPr="003C0B18" w:rsidRDefault="00D61FD7" w:rsidP="00D61FD7">
      <w:pPr>
        <w:pStyle w:val="a3"/>
        <w:ind w:firstLine="720"/>
        <w:jc w:val="both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  <w:r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>З метою забезпечення належного санітарно-епідеміоло</w:t>
      </w:r>
      <w:r w:rsidR="006A69B3"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гічного благополуччя населення Козятинської міської територіальної громади, </w:t>
      </w:r>
      <w:r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на підставі </w:t>
      </w:r>
      <w:r w:rsidR="006A69B3"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наказу Головного управління </w:t>
      </w:r>
      <w:proofErr w:type="spellStart"/>
      <w:r w:rsidR="006A69B3"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>Держпродспоживслужби</w:t>
      </w:r>
      <w:proofErr w:type="spellEnd"/>
      <w:r w:rsidR="006A69B3"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у Вінницькій області №136-О від 07.08.2023 року «Про проведення лабораторних випробувань, вимірювань, досліджень та експертизи у 2023 році», </w:t>
      </w:r>
      <w:r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протоколу чергового засідання районної комісії з питань техногенно-екологічної безпеки та надзвичайних ситуацій Хмільницької РВА від 27 жовтня 2023 року № 13, </w:t>
      </w:r>
      <w:r w:rsidRPr="003C0B18">
        <w:rPr>
          <w:rFonts w:ascii="Times New Roman" w:hAnsi="Times New Roman" w:cs="Times New Roman"/>
          <w:sz w:val="24"/>
          <w:szCs w:val="24"/>
        </w:rPr>
        <w:t xml:space="preserve">відділом безпечності харчових продуктів та ветеринарної медицини Хмільницького районного управління ГУ </w:t>
      </w:r>
      <w:proofErr w:type="spellStart"/>
      <w:r w:rsidRPr="003C0B18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3C0B18">
        <w:rPr>
          <w:rFonts w:ascii="Times New Roman" w:hAnsi="Times New Roman" w:cs="Times New Roman"/>
          <w:iCs/>
          <w:sz w:val="24"/>
          <w:szCs w:val="24"/>
        </w:rPr>
        <w:t xml:space="preserve"> у Вінницькій області </w:t>
      </w:r>
      <w:r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здійснюється систематичний моніторинг води питної централізованого та децентралізованого водопостачання. </w:t>
      </w:r>
    </w:p>
    <w:p w:rsidR="00D61FD7" w:rsidRPr="003C0B18" w:rsidRDefault="00D61FD7" w:rsidP="006A69B3">
      <w:pPr>
        <w:pStyle w:val="a3"/>
        <w:ind w:firstLine="72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Згідно даних проведених лабораторних випробувань, вода питна має невідповідності санітарно-епідеміологічним нормативам  за мікробіологічними та санітарно-хімічними показниками. За звітний період відхилення за вищезазначеними показниками становили 16,6% води централізованого водопостачання та 50% децентралізованого водопостачання. </w:t>
      </w:r>
    </w:p>
    <w:p w:rsidR="00D61FD7" w:rsidRPr="003C0B18" w:rsidRDefault="00D61FD7" w:rsidP="006A69B3">
      <w:pPr>
        <w:pStyle w:val="a3"/>
        <w:ind w:firstLine="72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3C0B18">
        <w:rPr>
          <w:rStyle w:val="a9"/>
          <w:rFonts w:ascii="Times New Roman" w:hAnsi="Times New Roman" w:cs="Times New Roman"/>
          <w:i w:val="0"/>
          <w:sz w:val="24"/>
          <w:szCs w:val="24"/>
        </w:rPr>
        <w:t>Разом з цим в ході проведених комісійних обстежень джерел водопостачання виявлені порушення щодо облаштування зон санітарної охорони, виробничого лабораторного контролю якості питної води.</w:t>
      </w:r>
    </w:p>
    <w:p w:rsidR="00D61FD7" w:rsidRPr="003C0B18" w:rsidRDefault="00D61FD7" w:rsidP="003C0B18">
      <w:pPr>
        <w:pStyle w:val="a3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C0B18">
        <w:rPr>
          <w:rFonts w:ascii="Times New Roman" w:hAnsi="Times New Roman" w:cs="Times New Roman"/>
          <w:sz w:val="24"/>
          <w:szCs w:val="24"/>
        </w:rPr>
        <w:t>За</w:t>
      </w:r>
      <w:r w:rsidRPr="003C0B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B18">
        <w:rPr>
          <w:rFonts w:ascii="Times New Roman" w:hAnsi="Times New Roman" w:cs="Times New Roman"/>
          <w:sz w:val="24"/>
          <w:szCs w:val="24"/>
        </w:rPr>
        <w:t>результатами</w:t>
      </w:r>
      <w:r w:rsidRPr="003C0B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B18">
        <w:rPr>
          <w:rFonts w:ascii="Times New Roman" w:hAnsi="Times New Roman" w:cs="Times New Roman"/>
          <w:sz w:val="24"/>
          <w:szCs w:val="24"/>
        </w:rPr>
        <w:t>доповіді</w:t>
      </w:r>
      <w:r w:rsidRPr="003C0B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0B18">
        <w:rPr>
          <w:rFonts w:ascii="Times New Roman" w:hAnsi="Times New Roman" w:cs="Times New Roman"/>
          <w:sz w:val="24"/>
          <w:szCs w:val="24"/>
        </w:rPr>
        <w:t>та</w:t>
      </w:r>
      <w:r w:rsidRPr="003C0B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18">
        <w:rPr>
          <w:rFonts w:ascii="Times New Roman" w:hAnsi="Times New Roman" w:cs="Times New Roman"/>
          <w:sz w:val="24"/>
          <w:szCs w:val="24"/>
        </w:rPr>
        <w:t>з</w:t>
      </w:r>
      <w:r w:rsidRPr="003C0B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18">
        <w:rPr>
          <w:rFonts w:ascii="Times New Roman" w:hAnsi="Times New Roman" w:cs="Times New Roman"/>
          <w:sz w:val="24"/>
          <w:szCs w:val="24"/>
        </w:rPr>
        <w:t>урахуванням</w:t>
      </w:r>
      <w:r w:rsidRPr="003C0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B18">
        <w:rPr>
          <w:rFonts w:ascii="Times New Roman" w:hAnsi="Times New Roman" w:cs="Times New Roman"/>
          <w:sz w:val="24"/>
          <w:szCs w:val="24"/>
        </w:rPr>
        <w:t>обговорення,</w:t>
      </w:r>
    </w:p>
    <w:p w:rsidR="006A69B3" w:rsidRPr="003C0B18" w:rsidRDefault="006A69B3" w:rsidP="006A69B3">
      <w:pPr>
        <w:pStyle w:val="1"/>
        <w:keepNext w:val="0"/>
        <w:keepLines w:val="0"/>
        <w:numPr>
          <w:ilvl w:val="1"/>
          <w:numId w:val="0"/>
        </w:numPr>
        <w:tabs>
          <w:tab w:val="num" w:pos="0"/>
        </w:tabs>
        <w:spacing w:before="0"/>
        <w:ind w:left="706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C0B18">
        <w:rPr>
          <w:rFonts w:ascii="Times New Roman" w:hAnsi="Times New Roman" w:cs="Times New Roman"/>
          <w:sz w:val="24"/>
          <w:szCs w:val="24"/>
        </w:rPr>
        <w:tab/>
      </w:r>
      <w:r w:rsidRPr="003C0B18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Комісія</w:t>
      </w:r>
      <w:r w:rsidRPr="003C0B18">
        <w:rPr>
          <w:rFonts w:ascii="Times New Roman" w:eastAsia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3C0B18">
        <w:rPr>
          <w:rFonts w:ascii="Times New Roman" w:eastAsia="Times New Roman" w:hAnsi="Times New Roman" w:cs="Times New Roman"/>
          <w:color w:val="auto"/>
          <w:sz w:val="24"/>
          <w:szCs w:val="24"/>
        </w:rPr>
        <w:t>ВИРІШИЛА</w:t>
      </w:r>
      <w:r w:rsidRPr="003C0B1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:</w:t>
      </w:r>
    </w:p>
    <w:p w:rsidR="006A69B3" w:rsidRPr="003C0B18" w:rsidRDefault="006A69B3" w:rsidP="00D6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9B3" w:rsidRPr="003C0B18" w:rsidRDefault="006A69B3" w:rsidP="006A69B3">
      <w:pPr>
        <w:ind w:right="-1" w:firstLine="706"/>
        <w:jc w:val="both"/>
        <w:rPr>
          <w:b/>
          <w:bCs/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1. Рекомендувати керівникам установ, підприємств та організацій, старостам </w:t>
      </w:r>
      <w:proofErr w:type="spellStart"/>
      <w:r w:rsidRPr="003C0B18">
        <w:rPr>
          <w:sz w:val="24"/>
          <w:szCs w:val="24"/>
          <w:lang w:val="uk-UA"/>
        </w:rPr>
        <w:t>старстинських</w:t>
      </w:r>
      <w:proofErr w:type="spellEnd"/>
      <w:r w:rsidRPr="003C0B18">
        <w:rPr>
          <w:sz w:val="24"/>
          <w:szCs w:val="24"/>
          <w:lang w:val="uk-UA"/>
        </w:rPr>
        <w:t xml:space="preserve"> округів:</w:t>
      </w:r>
    </w:p>
    <w:p w:rsidR="006A69B3" w:rsidRPr="003C0B18" w:rsidRDefault="006A69B3" w:rsidP="006A69B3">
      <w:pPr>
        <w:pStyle w:val="3"/>
        <w:shd w:val="clear" w:color="auto" w:fill="auto"/>
        <w:tabs>
          <w:tab w:val="left" w:pos="1291"/>
        </w:tabs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1.1. В</w:t>
      </w:r>
      <w:r w:rsidRPr="003C0B18">
        <w:rPr>
          <w:color w:val="000000"/>
          <w:sz w:val="24"/>
          <w:szCs w:val="24"/>
          <w:lang w:val="uk-UA"/>
        </w:rPr>
        <w:t xml:space="preserve">жити заходів щодо </w:t>
      </w:r>
      <w:r w:rsidRPr="003C0B18">
        <w:rPr>
          <w:sz w:val="24"/>
          <w:szCs w:val="24"/>
          <w:lang w:val="uk-UA"/>
        </w:rPr>
        <w:t xml:space="preserve">організації робіт по обстеженню стану централізованого та нецентралізованого питного водопостачання, визначити балансоутримувачів та паспортизувати джерела нецентралізованого водопостачання (громадські колодязі, каптажі </w:t>
      </w:r>
      <w:r w:rsidRPr="003C0B18">
        <w:rPr>
          <w:sz w:val="24"/>
          <w:szCs w:val="24"/>
          <w:lang w:val="uk-UA"/>
        </w:rPr>
        <w:lastRenderedPageBreak/>
        <w:t xml:space="preserve">джерел, </w:t>
      </w:r>
      <w:proofErr w:type="spellStart"/>
      <w:r w:rsidRPr="003C0B18">
        <w:rPr>
          <w:sz w:val="24"/>
          <w:szCs w:val="24"/>
          <w:lang w:val="uk-UA"/>
        </w:rPr>
        <w:t>бювети</w:t>
      </w:r>
      <w:proofErr w:type="spellEnd"/>
      <w:r w:rsidRPr="003C0B18">
        <w:rPr>
          <w:sz w:val="24"/>
          <w:szCs w:val="24"/>
          <w:lang w:val="uk-UA"/>
        </w:rPr>
        <w:t>), забезпечити їх ремонт, чищення та дезінфекцію з проведенням лабораторних досліджень стану питної води.</w:t>
      </w:r>
    </w:p>
    <w:p w:rsidR="006A69B3" w:rsidRPr="003C0B18" w:rsidRDefault="006A69B3" w:rsidP="006A69B3">
      <w:pPr>
        <w:ind w:right="-1"/>
        <w:jc w:val="both"/>
        <w:rPr>
          <w:sz w:val="24"/>
          <w:szCs w:val="24"/>
          <w:lang w:val="uk-UA"/>
        </w:rPr>
      </w:pPr>
    </w:p>
    <w:p w:rsidR="006A69B3" w:rsidRPr="003C0B18" w:rsidRDefault="006A69B3" w:rsidP="006A69B3">
      <w:pPr>
        <w:ind w:right="-1" w:firstLine="851"/>
        <w:jc w:val="right"/>
        <w:rPr>
          <w:sz w:val="24"/>
          <w:szCs w:val="24"/>
          <w:u w:val="single"/>
          <w:lang w:val="uk-UA"/>
        </w:rPr>
      </w:pPr>
      <w:r w:rsidRPr="003C0B18">
        <w:rPr>
          <w:b/>
          <w:sz w:val="24"/>
          <w:szCs w:val="24"/>
          <w:u w:val="single"/>
          <w:lang w:val="uk-UA"/>
        </w:rPr>
        <w:t>Термін виконання:</w:t>
      </w:r>
      <w:r w:rsidRPr="003C0B18">
        <w:rPr>
          <w:sz w:val="24"/>
          <w:szCs w:val="24"/>
          <w:u w:val="single"/>
          <w:lang w:val="uk-UA"/>
        </w:rPr>
        <w:t xml:space="preserve"> до 10 листопада 2023 року</w:t>
      </w:r>
    </w:p>
    <w:p w:rsidR="006A69B3" w:rsidRPr="003C0B18" w:rsidRDefault="006A69B3" w:rsidP="006A69B3">
      <w:pPr>
        <w:ind w:right="-1" w:firstLine="851"/>
        <w:jc w:val="right"/>
        <w:rPr>
          <w:sz w:val="24"/>
          <w:szCs w:val="24"/>
          <w:u w:val="single"/>
          <w:lang w:val="uk-UA"/>
        </w:rPr>
      </w:pPr>
    </w:p>
    <w:p w:rsidR="006A69B3" w:rsidRPr="003C0B18" w:rsidRDefault="00757870" w:rsidP="00757870">
      <w:pPr>
        <w:tabs>
          <w:tab w:val="left" w:pos="9781"/>
          <w:tab w:val="left" w:pos="9922"/>
        </w:tabs>
        <w:spacing w:after="60"/>
        <w:ind w:right="-1" w:firstLine="709"/>
        <w:jc w:val="both"/>
        <w:rPr>
          <w:sz w:val="24"/>
          <w:szCs w:val="24"/>
          <w:lang w:val="uk-UA"/>
        </w:rPr>
      </w:pPr>
      <w:r w:rsidRPr="003C0B18">
        <w:rPr>
          <w:bCs/>
          <w:sz w:val="24"/>
          <w:szCs w:val="24"/>
          <w:lang w:val="uk-UA"/>
        </w:rPr>
        <w:tab/>
        <w:t xml:space="preserve">             </w:t>
      </w:r>
      <w:r w:rsidR="006A69B3" w:rsidRPr="003C0B18">
        <w:rPr>
          <w:bCs/>
          <w:sz w:val="24"/>
          <w:szCs w:val="24"/>
          <w:lang w:val="uk-UA"/>
        </w:rPr>
        <w:t xml:space="preserve">1.2. </w:t>
      </w:r>
      <w:r w:rsidRPr="003C0B18">
        <w:rPr>
          <w:bCs/>
          <w:sz w:val="24"/>
          <w:szCs w:val="24"/>
          <w:lang w:val="uk-UA"/>
        </w:rPr>
        <w:t>ВСП «Київська дирекція філії «БМЕС» АТ «Укрзалізниця»</w:t>
      </w:r>
      <w:r w:rsidR="006A69B3" w:rsidRPr="003C0B18">
        <w:rPr>
          <w:bCs/>
          <w:sz w:val="24"/>
          <w:szCs w:val="24"/>
          <w:lang w:val="uk-UA"/>
        </w:rPr>
        <w:t xml:space="preserve"> </w:t>
      </w:r>
      <w:r w:rsidR="005A173D">
        <w:rPr>
          <w:bCs/>
          <w:sz w:val="24"/>
          <w:szCs w:val="24"/>
          <w:lang w:val="uk-UA"/>
        </w:rPr>
        <w:t xml:space="preserve">(КРАВЕЦЬ) </w:t>
      </w:r>
      <w:r w:rsidR="006A69B3" w:rsidRPr="003C0B18">
        <w:rPr>
          <w:bCs/>
          <w:sz w:val="24"/>
          <w:szCs w:val="24"/>
          <w:lang w:val="uk-UA"/>
        </w:rPr>
        <w:t>з</w:t>
      </w:r>
      <w:r w:rsidR="006A69B3" w:rsidRPr="003C0B18">
        <w:rPr>
          <w:sz w:val="24"/>
          <w:szCs w:val="24"/>
          <w:lang w:val="uk-UA"/>
        </w:rPr>
        <w:t>абезпечити наявність в належній кількості запасів реагентів, знезаражуючих засобів та реактивів для очищення та знезараження питної води, забезпечити проведення відомчого лабораторного контролю за якістю питної води.</w:t>
      </w:r>
      <w:r w:rsidR="00C56CD7" w:rsidRPr="003C0B18">
        <w:rPr>
          <w:bCs/>
          <w:sz w:val="24"/>
          <w:szCs w:val="24"/>
          <w:lang w:val="uk-UA"/>
        </w:rPr>
        <w:t xml:space="preserve"> Забезпечити виконання вимог законодавства, в частині, наявності нормативно-технічних документів щодо виробництва питної води, технологічних документів розроблених та затверджених в установленому порядку, облаштування та утримання джерел водопостачання у відповідності вимог.</w:t>
      </w:r>
    </w:p>
    <w:p w:rsidR="006A69B3" w:rsidRPr="003C0B18" w:rsidRDefault="006A69B3" w:rsidP="006A69B3">
      <w:pPr>
        <w:ind w:right="-1" w:firstLine="851"/>
        <w:jc w:val="right"/>
        <w:rPr>
          <w:bCs/>
          <w:sz w:val="24"/>
          <w:szCs w:val="24"/>
          <w:u w:val="single"/>
          <w:lang w:val="uk-UA"/>
        </w:rPr>
      </w:pPr>
      <w:r w:rsidRPr="003C0B18">
        <w:rPr>
          <w:b/>
          <w:sz w:val="24"/>
          <w:szCs w:val="24"/>
          <w:u w:val="single"/>
          <w:lang w:val="uk-UA"/>
        </w:rPr>
        <w:t>Термін виконання:</w:t>
      </w:r>
      <w:r w:rsidRPr="003C0B18">
        <w:rPr>
          <w:sz w:val="24"/>
          <w:szCs w:val="24"/>
          <w:u w:val="single"/>
          <w:lang w:val="uk-UA"/>
        </w:rPr>
        <w:t xml:space="preserve"> </w:t>
      </w:r>
      <w:r w:rsidRPr="003C0B18">
        <w:rPr>
          <w:bCs/>
          <w:sz w:val="24"/>
          <w:szCs w:val="24"/>
          <w:u w:val="single"/>
          <w:lang w:val="uk-UA"/>
        </w:rPr>
        <w:t>постійно</w:t>
      </w:r>
    </w:p>
    <w:p w:rsidR="00C56CD7" w:rsidRPr="003C0B18" w:rsidRDefault="00C56CD7" w:rsidP="00C56CD7">
      <w:pPr>
        <w:pStyle w:val="3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  <w:lang w:val="uk-UA"/>
        </w:rPr>
      </w:pPr>
      <w:r w:rsidRPr="003C0B18">
        <w:rPr>
          <w:bCs/>
          <w:sz w:val="24"/>
          <w:szCs w:val="24"/>
          <w:lang w:val="uk-UA"/>
        </w:rPr>
        <w:t xml:space="preserve">1.3. </w:t>
      </w:r>
      <w:r w:rsidRPr="003C0B18">
        <w:rPr>
          <w:sz w:val="24"/>
          <w:szCs w:val="24"/>
          <w:lang w:val="uk-UA"/>
        </w:rPr>
        <w:t>Відділу з питань внутрішньої політики та зав’язків з громадськістю міської ради (РИМША) з</w:t>
      </w:r>
      <w:r w:rsidRPr="003C0B18">
        <w:rPr>
          <w:color w:val="000000"/>
          <w:sz w:val="24"/>
          <w:szCs w:val="24"/>
          <w:lang w:val="uk-UA"/>
        </w:rPr>
        <w:t>абезпечити інформування населення про необхідність належного облаштування та експлуатації індивідуальних колодязів та ризики вживання забрудненої питної води та здійснення заходів із її знезараження.</w:t>
      </w:r>
    </w:p>
    <w:p w:rsidR="00C56CD7" w:rsidRPr="00016BCB" w:rsidRDefault="00C56CD7" w:rsidP="00C56CD7">
      <w:pPr>
        <w:ind w:right="-1" w:firstLine="851"/>
        <w:jc w:val="right"/>
        <w:rPr>
          <w:bCs/>
          <w:sz w:val="24"/>
          <w:szCs w:val="24"/>
          <w:u w:val="single"/>
          <w:lang w:val="uk-UA"/>
        </w:rPr>
      </w:pPr>
      <w:r w:rsidRPr="00016BCB">
        <w:rPr>
          <w:b/>
          <w:sz w:val="24"/>
          <w:szCs w:val="24"/>
          <w:u w:val="single"/>
          <w:lang w:val="uk-UA"/>
        </w:rPr>
        <w:t>Термін виконання:</w:t>
      </w:r>
      <w:r w:rsidRPr="00016BCB">
        <w:rPr>
          <w:sz w:val="24"/>
          <w:szCs w:val="24"/>
          <w:u w:val="single"/>
          <w:lang w:val="uk-UA"/>
        </w:rPr>
        <w:t xml:space="preserve"> </w:t>
      </w:r>
      <w:r w:rsidRPr="00016BCB">
        <w:rPr>
          <w:bCs/>
          <w:sz w:val="24"/>
          <w:szCs w:val="24"/>
          <w:u w:val="single"/>
          <w:lang w:val="uk-UA"/>
        </w:rPr>
        <w:t>постійно</w:t>
      </w:r>
    </w:p>
    <w:p w:rsidR="00C56CD7" w:rsidRPr="003C0B18" w:rsidRDefault="00C56CD7" w:rsidP="00C56CD7">
      <w:pPr>
        <w:pStyle w:val="a5"/>
        <w:ind w:right="215"/>
        <w:jc w:val="both"/>
        <w:rPr>
          <w:color w:val="000000"/>
          <w:sz w:val="24"/>
          <w:szCs w:val="24"/>
          <w:lang w:val="uk-UA"/>
        </w:rPr>
      </w:pPr>
      <w:r w:rsidRPr="003C0B18">
        <w:rPr>
          <w:bCs/>
          <w:sz w:val="24"/>
          <w:szCs w:val="24"/>
          <w:lang w:val="uk-UA"/>
        </w:rPr>
        <w:t xml:space="preserve">              2. </w:t>
      </w:r>
      <w:r w:rsidRPr="003C0B18">
        <w:rPr>
          <w:sz w:val="24"/>
          <w:szCs w:val="24"/>
          <w:lang w:val="uk-UA"/>
        </w:rPr>
        <w:t xml:space="preserve">Заступникові начальника управління – начальнику відділу безпечності харчових продуктів та ветеринарної медицини Хмільницького районного управління ГУ </w:t>
      </w:r>
      <w:proofErr w:type="spellStart"/>
      <w:r w:rsidRPr="003C0B18">
        <w:rPr>
          <w:sz w:val="24"/>
          <w:szCs w:val="24"/>
          <w:lang w:val="uk-UA"/>
        </w:rPr>
        <w:t>Держпродспоживслужби</w:t>
      </w:r>
      <w:proofErr w:type="spellEnd"/>
      <w:r w:rsidRPr="003C0B18">
        <w:rPr>
          <w:iCs/>
          <w:sz w:val="24"/>
          <w:szCs w:val="24"/>
          <w:lang w:val="uk-UA"/>
        </w:rPr>
        <w:t xml:space="preserve"> у Вінницькій області (КРАВЕЦЬ), </w:t>
      </w:r>
      <w:r w:rsidR="00A22129" w:rsidRPr="003C0B18">
        <w:rPr>
          <w:iCs/>
          <w:sz w:val="24"/>
          <w:szCs w:val="24"/>
          <w:lang w:val="uk-UA"/>
        </w:rPr>
        <w:t xml:space="preserve">завідувач </w:t>
      </w:r>
      <w:r w:rsidR="002B4803" w:rsidRPr="003C0B18">
        <w:rPr>
          <w:iCs/>
          <w:sz w:val="24"/>
          <w:szCs w:val="24"/>
          <w:lang w:val="uk-UA"/>
        </w:rPr>
        <w:t xml:space="preserve">ВСП Козятинського відділу </w:t>
      </w:r>
      <w:r w:rsidRPr="003C0B18">
        <w:rPr>
          <w:sz w:val="24"/>
          <w:szCs w:val="24"/>
          <w:lang w:val="uk-UA"/>
        </w:rPr>
        <w:t>ДУ «</w:t>
      </w:r>
      <w:r w:rsidRPr="003C0B18">
        <w:rPr>
          <w:sz w:val="24"/>
          <w:szCs w:val="24"/>
        </w:rPr>
        <w:t>B</w:t>
      </w:r>
      <w:r w:rsidR="002B4803" w:rsidRPr="003C0B18">
        <w:rPr>
          <w:sz w:val="24"/>
          <w:szCs w:val="24"/>
          <w:lang w:val="uk-UA"/>
        </w:rPr>
        <w:t>ОЦ КПХ МОЗУ» (ЯЩУК</w:t>
      </w:r>
      <w:r w:rsidRPr="003C0B18">
        <w:rPr>
          <w:sz w:val="24"/>
          <w:szCs w:val="24"/>
          <w:lang w:val="uk-UA"/>
        </w:rPr>
        <w:t xml:space="preserve">) </w:t>
      </w:r>
      <w:r w:rsidRPr="003C0B18">
        <w:rPr>
          <w:color w:val="000000"/>
          <w:sz w:val="24"/>
          <w:szCs w:val="24"/>
          <w:lang w:val="uk-UA"/>
        </w:rPr>
        <w:t>забезпечити:</w:t>
      </w: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left="20" w:right="20"/>
        <w:jc w:val="both"/>
        <w:rPr>
          <w:color w:val="000000"/>
          <w:sz w:val="24"/>
          <w:szCs w:val="24"/>
          <w:lang w:val="uk-UA"/>
        </w:rPr>
      </w:pPr>
      <w:r w:rsidRPr="003C0B18">
        <w:rPr>
          <w:color w:val="000000"/>
          <w:sz w:val="24"/>
          <w:szCs w:val="24"/>
          <w:lang w:val="uk-UA"/>
        </w:rPr>
        <w:t xml:space="preserve">             2.1. Здійснення моніторингу забезпечення населення питною водою гарантованої якості, дослідження факторів навколишнього середовища.</w:t>
      </w: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left="20" w:right="20"/>
        <w:jc w:val="right"/>
        <w:rPr>
          <w:rStyle w:val="2"/>
          <w:b w:val="0"/>
          <w:bCs w:val="0"/>
          <w:sz w:val="24"/>
          <w:szCs w:val="24"/>
          <w:lang w:val="uk-UA"/>
        </w:rPr>
      </w:pPr>
      <w:r w:rsidRPr="003C0B18">
        <w:rPr>
          <w:b/>
          <w:sz w:val="24"/>
          <w:szCs w:val="24"/>
          <w:u w:val="single"/>
          <w:lang w:val="uk-UA"/>
        </w:rPr>
        <w:t xml:space="preserve">Термін виконання: </w:t>
      </w:r>
      <w:r w:rsidRPr="003C0B18">
        <w:rPr>
          <w:rStyle w:val="2"/>
          <w:b w:val="0"/>
          <w:sz w:val="24"/>
          <w:szCs w:val="24"/>
          <w:lang w:val="uk-UA"/>
        </w:rPr>
        <w:t>постійно</w:t>
      </w:r>
    </w:p>
    <w:p w:rsidR="002B4803" w:rsidRPr="003C0B18" w:rsidRDefault="002B4803" w:rsidP="002B4803">
      <w:pPr>
        <w:ind w:left="3540" w:right="20" w:firstLine="708"/>
        <w:jc w:val="right"/>
        <w:rPr>
          <w:rStyle w:val="2"/>
          <w:b w:val="0"/>
          <w:bCs w:val="0"/>
          <w:sz w:val="24"/>
          <w:szCs w:val="24"/>
          <w:lang w:val="uk-UA"/>
        </w:rPr>
      </w:pP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  <w:lang w:val="uk-UA"/>
        </w:rPr>
      </w:pPr>
      <w:r w:rsidRPr="003C0B18">
        <w:rPr>
          <w:color w:val="000000"/>
          <w:sz w:val="24"/>
          <w:szCs w:val="24"/>
          <w:lang w:val="uk-UA"/>
        </w:rPr>
        <w:t xml:space="preserve">        2.2. Проведення санітарно-освітньої роботи з населенням з питань профілактики інфекційних захворювань, які пов’язані із вживанням недоброякісної питної води.</w:t>
      </w: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left="2832" w:right="20" w:firstLine="708"/>
        <w:jc w:val="both"/>
        <w:rPr>
          <w:rStyle w:val="aa"/>
          <w:sz w:val="24"/>
          <w:szCs w:val="24"/>
          <w:lang w:val="uk-UA"/>
        </w:rPr>
      </w:pPr>
      <w:r w:rsidRPr="003C0B18">
        <w:rPr>
          <w:rStyle w:val="aa"/>
          <w:sz w:val="24"/>
          <w:szCs w:val="24"/>
          <w:lang w:val="uk-UA"/>
        </w:rPr>
        <w:t xml:space="preserve">                  </w:t>
      </w:r>
    </w:p>
    <w:p w:rsidR="002B4803" w:rsidRPr="00016BCB" w:rsidRDefault="002B4803" w:rsidP="002B4803">
      <w:pPr>
        <w:ind w:left="3540" w:right="20" w:firstLine="708"/>
        <w:jc w:val="right"/>
        <w:rPr>
          <w:rStyle w:val="2"/>
          <w:sz w:val="24"/>
          <w:szCs w:val="24"/>
          <w:lang w:val="uk-UA"/>
        </w:rPr>
      </w:pPr>
      <w:r w:rsidRPr="003C0B18">
        <w:rPr>
          <w:rStyle w:val="aa"/>
          <w:sz w:val="24"/>
          <w:szCs w:val="24"/>
          <w:lang w:val="uk-UA"/>
        </w:rPr>
        <w:t xml:space="preserve">                    </w:t>
      </w:r>
      <w:r w:rsidRPr="00016BCB">
        <w:rPr>
          <w:b/>
          <w:sz w:val="24"/>
          <w:szCs w:val="24"/>
          <w:u w:val="single"/>
          <w:lang w:val="uk-UA"/>
        </w:rPr>
        <w:t xml:space="preserve">Термін виконання: </w:t>
      </w:r>
      <w:r w:rsidRPr="00016BCB">
        <w:rPr>
          <w:rStyle w:val="2"/>
          <w:sz w:val="24"/>
          <w:szCs w:val="24"/>
          <w:lang w:val="uk-UA"/>
        </w:rPr>
        <w:t>постійно</w:t>
      </w: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</w:t>
      </w:r>
      <w:r w:rsidRPr="00016BCB">
        <w:rPr>
          <w:sz w:val="24"/>
          <w:szCs w:val="24"/>
          <w:lang w:val="uk-UA"/>
        </w:rPr>
        <w:t>3.</w:t>
      </w:r>
      <w:r w:rsidRPr="003C0B18">
        <w:rPr>
          <w:sz w:val="24"/>
          <w:szCs w:val="24"/>
          <w:lang w:val="uk-UA"/>
        </w:rPr>
        <w:t xml:space="preserve"> Заступникові начальника управління – начальнику відділу безпечності харчових продуктів та ветеринарної медицини Хмільницького районного управління ГУ </w:t>
      </w:r>
      <w:proofErr w:type="spellStart"/>
      <w:r w:rsidRPr="003C0B18">
        <w:rPr>
          <w:sz w:val="24"/>
          <w:szCs w:val="24"/>
          <w:lang w:val="uk-UA"/>
        </w:rPr>
        <w:t>Держпродспоживслужби</w:t>
      </w:r>
      <w:proofErr w:type="spellEnd"/>
      <w:r w:rsidRPr="003C0B18">
        <w:rPr>
          <w:iCs/>
          <w:sz w:val="24"/>
          <w:szCs w:val="24"/>
          <w:lang w:val="uk-UA"/>
        </w:rPr>
        <w:t xml:space="preserve"> у Вінницькій області (КРАВЕЦЬ),</w:t>
      </w:r>
      <w:r w:rsidR="00BA3E3D" w:rsidRPr="003C0B18">
        <w:rPr>
          <w:iCs/>
          <w:sz w:val="24"/>
          <w:szCs w:val="24"/>
          <w:lang w:val="uk-UA"/>
        </w:rPr>
        <w:t xml:space="preserve"> </w:t>
      </w:r>
      <w:r w:rsidRPr="003C0B18">
        <w:rPr>
          <w:color w:val="000000"/>
          <w:sz w:val="24"/>
          <w:szCs w:val="24"/>
          <w:lang w:val="uk-UA"/>
        </w:rPr>
        <w:t>забезпечити:</w:t>
      </w: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  <w:sz w:val="24"/>
          <w:szCs w:val="24"/>
          <w:lang w:val="uk-UA"/>
        </w:rPr>
      </w:pPr>
      <w:r w:rsidRPr="003C0B18">
        <w:rPr>
          <w:color w:val="000000"/>
          <w:sz w:val="24"/>
          <w:szCs w:val="24"/>
          <w:lang w:val="uk-UA"/>
        </w:rPr>
        <w:t xml:space="preserve">         3.1. Проведення контролю за належним утриманням систем питного водопостачання (водопровідної мережі), джерел централізованого та децентралізованого водопостачання.</w:t>
      </w:r>
    </w:p>
    <w:p w:rsidR="002B4803" w:rsidRPr="003C0B18" w:rsidRDefault="002B4803" w:rsidP="002B4803">
      <w:pPr>
        <w:pStyle w:val="3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2B4803" w:rsidRPr="003C0B18" w:rsidRDefault="002B4803" w:rsidP="00BA3E3D">
      <w:pPr>
        <w:ind w:left="4956" w:right="20" w:firstLine="708"/>
        <w:jc w:val="right"/>
        <w:rPr>
          <w:rStyle w:val="2"/>
          <w:b w:val="0"/>
          <w:bCs w:val="0"/>
          <w:sz w:val="24"/>
          <w:szCs w:val="24"/>
          <w:lang w:val="uk-UA"/>
        </w:rPr>
      </w:pPr>
      <w:proofErr w:type="spellStart"/>
      <w:r w:rsidRPr="003C0B18">
        <w:rPr>
          <w:b/>
          <w:sz w:val="24"/>
          <w:szCs w:val="24"/>
          <w:u w:val="single"/>
        </w:rPr>
        <w:t>Термін</w:t>
      </w:r>
      <w:proofErr w:type="spellEnd"/>
      <w:r w:rsidRPr="003C0B18">
        <w:rPr>
          <w:b/>
          <w:sz w:val="24"/>
          <w:szCs w:val="24"/>
          <w:u w:val="single"/>
        </w:rPr>
        <w:t xml:space="preserve"> </w:t>
      </w:r>
      <w:proofErr w:type="spellStart"/>
      <w:r w:rsidRPr="003C0B18">
        <w:rPr>
          <w:b/>
          <w:sz w:val="24"/>
          <w:szCs w:val="24"/>
          <w:u w:val="single"/>
        </w:rPr>
        <w:t>виконання</w:t>
      </w:r>
      <w:proofErr w:type="spellEnd"/>
      <w:r w:rsidRPr="003C0B18">
        <w:rPr>
          <w:b/>
          <w:sz w:val="24"/>
          <w:szCs w:val="24"/>
          <w:u w:val="single"/>
        </w:rPr>
        <w:t>:</w:t>
      </w:r>
      <w:r w:rsidRPr="003C0B18">
        <w:rPr>
          <w:b/>
          <w:sz w:val="24"/>
          <w:szCs w:val="24"/>
        </w:rPr>
        <w:t xml:space="preserve"> </w:t>
      </w:r>
      <w:proofErr w:type="spellStart"/>
      <w:r w:rsidRPr="003C0B18">
        <w:rPr>
          <w:rStyle w:val="2"/>
          <w:sz w:val="24"/>
          <w:szCs w:val="24"/>
        </w:rPr>
        <w:t>постійно</w:t>
      </w:r>
      <w:proofErr w:type="spellEnd"/>
    </w:p>
    <w:p w:rsidR="002B4803" w:rsidRPr="003C0B18" w:rsidRDefault="002B4803" w:rsidP="002B4803">
      <w:pPr>
        <w:rPr>
          <w:sz w:val="24"/>
          <w:szCs w:val="24"/>
          <w:lang w:val="uk-UA"/>
        </w:rPr>
      </w:pPr>
    </w:p>
    <w:p w:rsidR="002B4803" w:rsidRPr="003C0B18" w:rsidRDefault="002B4803" w:rsidP="002B4803">
      <w:pPr>
        <w:pStyle w:val="3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iCs/>
          <w:sz w:val="24"/>
          <w:szCs w:val="24"/>
          <w:lang w:val="uk-UA"/>
        </w:rPr>
      </w:pPr>
      <w:r w:rsidRPr="003C0B18">
        <w:rPr>
          <w:color w:val="000000"/>
          <w:sz w:val="24"/>
          <w:szCs w:val="24"/>
          <w:lang w:val="uk-UA"/>
        </w:rPr>
        <w:t xml:space="preserve">    4.  Контроль за виконанням цього рішення покласти на </w:t>
      </w:r>
      <w:r w:rsidRPr="003C0B18">
        <w:rPr>
          <w:sz w:val="24"/>
          <w:szCs w:val="24"/>
          <w:lang w:val="uk-UA"/>
        </w:rPr>
        <w:t xml:space="preserve">заступника </w:t>
      </w:r>
      <w:r w:rsidRPr="003C0B18">
        <w:rPr>
          <w:sz w:val="24"/>
          <w:szCs w:val="24"/>
        </w:rPr>
        <w:t>начальника</w:t>
      </w:r>
      <w:r w:rsidRPr="003C0B18">
        <w:rPr>
          <w:sz w:val="24"/>
          <w:szCs w:val="24"/>
          <w:lang w:val="uk-UA"/>
        </w:rPr>
        <w:t xml:space="preserve"> управління – начальника відділу безпечності харчових продуктів та ветеринарної медицини Хмільницького районного управління ГУ </w:t>
      </w:r>
      <w:proofErr w:type="spellStart"/>
      <w:r w:rsidRPr="003C0B18">
        <w:rPr>
          <w:sz w:val="24"/>
          <w:szCs w:val="24"/>
          <w:lang w:val="uk-UA"/>
        </w:rPr>
        <w:t>Держпродспоживслужби</w:t>
      </w:r>
      <w:proofErr w:type="spellEnd"/>
      <w:r w:rsidRPr="003C0B18">
        <w:rPr>
          <w:iCs/>
          <w:sz w:val="24"/>
          <w:szCs w:val="24"/>
          <w:lang w:val="uk-UA"/>
        </w:rPr>
        <w:t xml:space="preserve"> у Вінницькій області Віталія КРАВЦЯ.</w:t>
      </w:r>
    </w:p>
    <w:p w:rsidR="00BA3E3D" w:rsidRDefault="00BA3E3D" w:rsidP="002B4803">
      <w:pPr>
        <w:pStyle w:val="3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iCs/>
          <w:sz w:val="24"/>
          <w:szCs w:val="24"/>
          <w:lang w:val="uk-UA"/>
        </w:rPr>
      </w:pPr>
    </w:p>
    <w:p w:rsidR="00CC1EA0" w:rsidRDefault="00CC1EA0" w:rsidP="002B4803">
      <w:pPr>
        <w:pStyle w:val="3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iCs/>
          <w:sz w:val="24"/>
          <w:szCs w:val="24"/>
          <w:lang w:val="uk-UA"/>
        </w:rPr>
      </w:pPr>
    </w:p>
    <w:p w:rsidR="00CC1EA0" w:rsidRPr="003C0B18" w:rsidRDefault="00CC1EA0" w:rsidP="002B4803">
      <w:pPr>
        <w:pStyle w:val="3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iCs/>
          <w:sz w:val="24"/>
          <w:szCs w:val="24"/>
          <w:lang w:val="uk-UA"/>
        </w:rPr>
      </w:pPr>
    </w:p>
    <w:p w:rsidR="00BA3E3D" w:rsidRPr="003C0B18" w:rsidRDefault="00BA3E3D" w:rsidP="00BA3E3D">
      <w:pPr>
        <w:widowControl/>
        <w:tabs>
          <w:tab w:val="left" w:pos="900"/>
          <w:tab w:val="left" w:pos="1980"/>
        </w:tabs>
        <w:ind w:right="-5"/>
        <w:jc w:val="both"/>
        <w:rPr>
          <w:rStyle w:val="ab"/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C0B18">
        <w:rPr>
          <w:b/>
          <w:sz w:val="24"/>
          <w:szCs w:val="24"/>
          <w:lang w:val="uk-UA"/>
        </w:rPr>
        <w:lastRenderedPageBreak/>
        <w:t xml:space="preserve">         ІІ. </w:t>
      </w:r>
      <w:r w:rsidRPr="003C0B18">
        <w:rPr>
          <w:rStyle w:val="ab"/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порядок планування, організації та проведення спеціальних об'єктових навчань і тренувань з питань цивільного захисту.</w:t>
      </w:r>
    </w:p>
    <w:p w:rsidR="00BA3E3D" w:rsidRPr="003C0B18" w:rsidRDefault="00BA3E3D" w:rsidP="00BA3E3D">
      <w:pPr>
        <w:widowControl/>
        <w:tabs>
          <w:tab w:val="left" w:pos="900"/>
          <w:tab w:val="left" w:pos="1980"/>
        </w:tabs>
        <w:ind w:right="-5"/>
        <w:jc w:val="both"/>
        <w:rPr>
          <w:bCs/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СЛУХАЛИ: начальника </w:t>
      </w:r>
      <w:r w:rsidR="004B6434">
        <w:rPr>
          <w:sz w:val="24"/>
          <w:szCs w:val="24"/>
          <w:lang w:val="uk-UA"/>
        </w:rPr>
        <w:t>відділу ЗЗ ПНС у Хмільницькому районі ЦЗД ГУ ДСНС України у Вінницькій області Віктора КИРДАНА</w:t>
      </w:r>
    </w:p>
    <w:p w:rsidR="00BA3E3D" w:rsidRPr="003C0B18" w:rsidRDefault="00BA3E3D" w:rsidP="00BA3E3D">
      <w:pPr>
        <w:tabs>
          <w:tab w:val="left" w:pos="900"/>
          <w:tab w:val="left" w:pos="1980"/>
        </w:tabs>
        <w:ind w:right="-1"/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 w:eastAsia="ru-RU"/>
        </w:rPr>
        <w:t xml:space="preserve">         Відповідно до постанов Кабінету Міністрів України від 26 червня 2013 року № 443 «Про затвердження Порядку підготовки до дій за призначенням органів управління та сил цивільного захисту», від 26 червня 2013 року № 444 «Про затвердження Порядку здійснення навчання населення діям у надзвичайних ситуаціях», від 09 січня 2014 року № 11 «Про затвердження Положення про єдину державну систему цивільного захисту» та, </w:t>
      </w:r>
      <w:r w:rsidR="006F19C6" w:rsidRPr="003C0B18">
        <w:rPr>
          <w:sz w:val="24"/>
          <w:szCs w:val="24"/>
          <w:lang w:val="uk-UA" w:eastAsia="ru-RU"/>
        </w:rPr>
        <w:t xml:space="preserve">на виконання вимог </w:t>
      </w:r>
      <w:r w:rsidR="006F19C6" w:rsidRPr="003C0B18">
        <w:rPr>
          <w:rStyle w:val="a9"/>
          <w:i w:val="0"/>
          <w:sz w:val="24"/>
          <w:szCs w:val="24"/>
          <w:lang w:val="uk-UA"/>
        </w:rPr>
        <w:t>протоколу чергового засідання районної комісії з питань техногенно-екологічної безпеки та надзвичайних ситуацій Хмільницької РВА від 27 жовтня 2023 року № 13</w:t>
      </w:r>
      <w:r w:rsidR="00AA4476" w:rsidRPr="003C0B18">
        <w:rPr>
          <w:rStyle w:val="a9"/>
          <w:i w:val="0"/>
          <w:sz w:val="24"/>
          <w:szCs w:val="24"/>
          <w:lang w:val="uk-UA"/>
        </w:rPr>
        <w:t xml:space="preserve">, </w:t>
      </w:r>
      <w:r w:rsidRPr="003C0B18">
        <w:rPr>
          <w:sz w:val="24"/>
          <w:szCs w:val="24"/>
          <w:lang w:val="uk-UA" w:eastAsia="ru-RU"/>
        </w:rPr>
        <w:t>з метою забезпечення готовності органів управління і сил цивільного захисту суб’єктів господарювання Козятинської МТГ до виконання завдань цивільного захисту в мирний час і особливий період, відпрацювання практичних навичок, необхідних для запобігання виникненню надзвичайних ситуацій, захисту населення і території у разі їх виникнення, проведення аварійно-рятувальних та інших невідкладних робіт, проведення перевірки готовності сил цивільного захисту шляхом комплексного відпрацювання алгоритмів дій із організації та здійснення заходів, передбачених планами реагування на надзвичайні ситуації, локалізації і ліквідації наслідків аварій на об’єктах підвищеної небезпеки, на підприємствах, в установах та організаціях громади проводяться спеціальні об’єктові навчання та тренування з питань цивільного захисту.</w:t>
      </w:r>
    </w:p>
    <w:p w:rsidR="00BA3E3D" w:rsidRPr="003C0B18" w:rsidRDefault="00BA3E3D" w:rsidP="00BA3E3D">
      <w:pPr>
        <w:ind w:firstLine="567"/>
        <w:jc w:val="both"/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У відповідності до наказу МВС України від 28.11.2019 №991 “</w:t>
      </w:r>
      <w:r w:rsidRPr="003C0B18">
        <w:rPr>
          <w:rStyle w:val="ab"/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Про затвердження Порядку організації та проведення спеціальних об'єктових навчань і тренувань з питань цивільного захисту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”, зареєстрованого у Міністерстві юстиції України від 16 січня 2020 року за № 46/34329 планування, організацію та проведення навчань і тренувань забезпечують керівники підприємств, установ та організацій.</w:t>
      </w:r>
    </w:p>
    <w:p w:rsidR="00BA3E3D" w:rsidRPr="003C0B18" w:rsidRDefault="00BA3E3D" w:rsidP="00BA3E3D">
      <w:pPr>
        <w:ind w:firstLine="567"/>
        <w:jc w:val="both"/>
        <w:rPr>
          <w:sz w:val="24"/>
          <w:szCs w:val="24"/>
          <w:lang w:val="uk-UA"/>
        </w:rPr>
      </w:pP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З метою надання підприємствам, установам, організаціям допомоги в підготовці та проведенні цих заходів, щорічно органами місцевого самоврядування на підставі графіків проведення таких навчань і тренувань складаються і затверджуються план-графіки проведення практичної підготовки осіб керівного складу і фахівці, діяльність яких пов’язана з організацією і здійсненням заходів цивільного захисту.</w:t>
      </w:r>
    </w:p>
    <w:p w:rsidR="00BA3E3D" w:rsidRPr="003C0B18" w:rsidRDefault="00BA3E3D" w:rsidP="00BA3E3D">
      <w:pPr>
        <w:ind w:firstLine="567"/>
        <w:jc w:val="both"/>
        <w:rPr>
          <w:sz w:val="24"/>
          <w:szCs w:val="24"/>
          <w:lang w:val="uk-UA"/>
        </w:rPr>
      </w:pP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Облік проведення </w:t>
      </w:r>
      <w:r w:rsidRPr="003C0B18">
        <w:rPr>
          <w:rStyle w:val="ab"/>
          <w:rFonts w:ascii="Times New Roman" w:hAnsi="Times New Roman" w:cs="Times New Roman"/>
          <w:spacing w:val="-4"/>
          <w:sz w:val="24"/>
          <w:szCs w:val="24"/>
          <w:lang w:val="uk-UA" w:eastAsia="ru-RU"/>
        </w:rPr>
        <w:t xml:space="preserve">спеціальних об'єктових навчань і тренувань з питань цивільного захисту та відповідне звітування до ДСНС України покладено на територіальні органи ДСНС України. </w:t>
      </w:r>
    </w:p>
    <w:p w:rsidR="00BA3E3D" w:rsidRPr="003C0B18" w:rsidRDefault="00BA3E3D" w:rsidP="00BA3E3D">
      <w:pPr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За результатами доповіді і з урахуванням обговорення,</w:t>
      </w:r>
    </w:p>
    <w:p w:rsidR="006F19C6" w:rsidRPr="00016BCB" w:rsidRDefault="00BA3E3D" w:rsidP="00016BCB">
      <w:pPr>
        <w:jc w:val="both"/>
        <w:rPr>
          <w:b/>
          <w:sz w:val="24"/>
          <w:szCs w:val="24"/>
          <w:lang w:val="uk-UA"/>
        </w:rPr>
      </w:pPr>
      <w:r w:rsidRPr="003C0B18">
        <w:rPr>
          <w:b/>
          <w:sz w:val="24"/>
          <w:szCs w:val="24"/>
          <w:lang w:val="uk-UA"/>
        </w:rPr>
        <w:t xml:space="preserve">         Комісія ВИРІШИЛА:</w:t>
      </w:r>
    </w:p>
    <w:p w:rsidR="006F19C6" w:rsidRPr="003C0B18" w:rsidRDefault="00AA4476" w:rsidP="006F19C6">
      <w:pPr>
        <w:widowControl/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>1</w:t>
      </w:r>
      <w:r w:rsidR="00016BCB">
        <w:rPr>
          <w:sz w:val="24"/>
          <w:szCs w:val="24"/>
          <w:lang w:val="uk-UA"/>
        </w:rPr>
        <w:t>.</w:t>
      </w:r>
      <w:r w:rsidR="006F19C6" w:rsidRPr="003C0B18">
        <w:rPr>
          <w:sz w:val="24"/>
          <w:szCs w:val="24"/>
          <w:lang w:val="uk-UA"/>
        </w:rPr>
        <w:t>З</w:t>
      </w:r>
      <w:r w:rsidR="006F19C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абезпечити виконання затверджених План-графіків проведення практичної підготовки осіб керівного складу і фахівців, діяльність яких пов'язана з організацією і здійсненням заходів цивільного захисту на підприємствах, установах, організаціях.</w:t>
      </w:r>
    </w:p>
    <w:p w:rsidR="006F19C6" w:rsidRPr="003C0B18" w:rsidRDefault="006F19C6" w:rsidP="006F19C6">
      <w:pPr>
        <w:widowControl/>
        <w:tabs>
          <w:tab w:val="left" w:pos="900"/>
          <w:tab w:val="left" w:pos="1980"/>
        </w:tabs>
        <w:spacing w:line="314" w:lineRule="exact"/>
        <w:ind w:right="-1"/>
        <w:jc w:val="right"/>
        <w:rPr>
          <w:sz w:val="24"/>
          <w:szCs w:val="24"/>
          <w:u w:val="single"/>
          <w:lang w:val="uk-UA"/>
        </w:rPr>
      </w:pPr>
      <w:r w:rsidRPr="003C0B18">
        <w:rPr>
          <w:rStyle w:val="ab"/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uk-UA" w:eastAsia="uk-UA"/>
        </w:rPr>
        <w:t>Термін виконання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  <w:t>: постійно</w:t>
      </w:r>
    </w:p>
    <w:p w:rsidR="006F19C6" w:rsidRPr="003C0B18" w:rsidRDefault="006F19C6" w:rsidP="006F19C6">
      <w:pPr>
        <w:widowControl/>
        <w:tabs>
          <w:tab w:val="left" w:pos="900"/>
          <w:tab w:val="left" w:pos="1980"/>
        </w:tabs>
        <w:ind w:right="-1"/>
        <w:jc w:val="both"/>
        <w:rPr>
          <w:sz w:val="24"/>
          <w:szCs w:val="24"/>
          <w:lang w:val="uk-UA"/>
        </w:rPr>
      </w:pPr>
      <w:r w:rsidRPr="003C0B18">
        <w:rPr>
          <w:rStyle w:val="ab"/>
          <w:color w:val="000000"/>
          <w:spacing w:val="-4"/>
          <w:sz w:val="24"/>
          <w:szCs w:val="24"/>
          <w:lang w:val="uk-UA" w:eastAsia="ru-RU"/>
        </w:rPr>
        <w:t xml:space="preserve">     </w:t>
      </w:r>
      <w:r w:rsidR="00016BCB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2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. На підставі наданих керівниками підприємств, установ та організацій графіків проведення спеціальних об’єктових навчань і тренувань з питань цивільного захисту, розробити та затвердити зведений графік проведення на підвідомчій території спеціальних об’єктових навчань (тренувань) з питань цивільного захисту на 2024 рік та план-графік проведення практичної підготовки осіб керівного складу і фахівців, діяльність яких пов’язана з організацією і здійсненням заходів цивільного захисту на підприємствах, в установах, організаціях на 2024 рік.</w:t>
      </w:r>
    </w:p>
    <w:p w:rsidR="006F19C6" w:rsidRPr="003C0B18" w:rsidRDefault="006F19C6" w:rsidP="006F19C6">
      <w:pPr>
        <w:widowControl/>
        <w:tabs>
          <w:tab w:val="left" w:pos="900"/>
          <w:tab w:val="left" w:pos="1980"/>
        </w:tabs>
        <w:spacing w:line="314" w:lineRule="exact"/>
        <w:ind w:right="-1"/>
        <w:jc w:val="right"/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</w:pPr>
      <w:r w:rsidRPr="003C0B18">
        <w:rPr>
          <w:rStyle w:val="ab"/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uk-UA" w:eastAsia="uk-UA"/>
        </w:rPr>
        <w:t>Термін виконання: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  <w:t xml:space="preserve"> до 10 листопада 2023 року</w:t>
      </w:r>
    </w:p>
    <w:p w:rsidR="00AA4476" w:rsidRPr="003C0B18" w:rsidRDefault="00016BCB" w:rsidP="00AA4476">
      <w:pPr>
        <w:widowControl/>
        <w:ind w:firstLine="567"/>
        <w:jc w:val="both"/>
        <w:rPr>
          <w:sz w:val="24"/>
          <w:szCs w:val="24"/>
          <w:lang w:val="uk-UA"/>
        </w:rPr>
      </w:pPr>
      <w:r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3.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 xml:space="preserve"> Забезпечити неухильне виконання </w:t>
      </w:r>
      <w:r w:rsidR="00AA4476" w:rsidRPr="003C0B18">
        <w:rPr>
          <w:rStyle w:val="ab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підприємствами, установами, організаціями </w:t>
      </w:r>
      <w:r w:rsidR="00AA4476" w:rsidRPr="003C0B18">
        <w:rPr>
          <w:rStyle w:val="ab"/>
          <w:rFonts w:ascii="Times New Roman" w:hAnsi="Times New Roman" w:cs="Times New Roman"/>
          <w:spacing w:val="-4"/>
          <w:sz w:val="24"/>
          <w:szCs w:val="24"/>
          <w:lang w:val="uk-UA" w:eastAsia="uk-UA"/>
        </w:rPr>
        <w:t xml:space="preserve">вимог 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наказу МВС України від 28 листопада 2019 року №991 “</w:t>
      </w:r>
      <w:r w:rsidR="00AA4476" w:rsidRPr="003C0B18">
        <w:rPr>
          <w:rStyle w:val="ab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затвердження Порядку організації </w:t>
      </w:r>
      <w:r w:rsidR="00AA4476" w:rsidRPr="003C0B18">
        <w:rPr>
          <w:rStyle w:val="ab"/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та проведення спеціальних об'єктових навчань і тренувань з питань цивільного захисту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” зареєстрованого у Міністерстві юстиції України від 16 січня 2020 року за № 46/34329.</w:t>
      </w:r>
    </w:p>
    <w:p w:rsidR="00AA4476" w:rsidRPr="003C0B18" w:rsidRDefault="00AA4476" w:rsidP="00AA4476">
      <w:pPr>
        <w:widowControl/>
        <w:tabs>
          <w:tab w:val="left" w:pos="900"/>
          <w:tab w:val="left" w:pos="1980"/>
        </w:tabs>
        <w:spacing w:line="314" w:lineRule="exact"/>
        <w:ind w:right="-1"/>
        <w:jc w:val="right"/>
        <w:rPr>
          <w:sz w:val="24"/>
          <w:szCs w:val="24"/>
          <w:u w:val="single"/>
          <w:lang w:val="uk-UA"/>
        </w:rPr>
      </w:pPr>
      <w:r w:rsidRPr="003C0B18">
        <w:rPr>
          <w:rStyle w:val="ab"/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uk-UA" w:eastAsia="uk-UA"/>
        </w:rPr>
        <w:t>Термін виконання: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  <w:t xml:space="preserve">  постійно</w:t>
      </w:r>
    </w:p>
    <w:p w:rsidR="00AA4476" w:rsidRPr="003C0B18" w:rsidRDefault="00016BCB" w:rsidP="00AA4476">
      <w:pPr>
        <w:widowControl/>
        <w:ind w:firstLine="567"/>
        <w:jc w:val="both"/>
        <w:rPr>
          <w:sz w:val="24"/>
          <w:szCs w:val="24"/>
        </w:rPr>
      </w:pPr>
      <w:r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4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. Забезпечити своєчасне проведення та звітування </w:t>
      </w:r>
      <w:r w:rsidR="00AA4476" w:rsidRPr="003C0B18">
        <w:rPr>
          <w:rStyle w:val="ab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підприємствами, установами, організаціями 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про проведення запланованих спеціальних об’єктових навчань (тренувань) запланованих на 2024 рік відповідно до термінів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.</w:t>
      </w:r>
    </w:p>
    <w:p w:rsidR="00AA4476" w:rsidRPr="003C0B18" w:rsidRDefault="00AA4476" w:rsidP="00AA4476">
      <w:pPr>
        <w:widowControl/>
        <w:tabs>
          <w:tab w:val="left" w:pos="900"/>
          <w:tab w:val="left" w:pos="1980"/>
        </w:tabs>
        <w:spacing w:line="314" w:lineRule="exact"/>
        <w:ind w:right="-1"/>
        <w:jc w:val="right"/>
        <w:rPr>
          <w:sz w:val="24"/>
          <w:szCs w:val="24"/>
          <w:u w:val="single"/>
        </w:rPr>
      </w:pPr>
      <w:r w:rsidRPr="003C0B18">
        <w:rPr>
          <w:rStyle w:val="ab"/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uk-UA" w:eastAsia="uk-UA"/>
        </w:rPr>
        <w:t>Термін виконання: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  <w:t xml:space="preserve"> постійно</w:t>
      </w:r>
    </w:p>
    <w:p w:rsidR="00AA4476" w:rsidRPr="003C0B18" w:rsidRDefault="00AA4476" w:rsidP="00AA4476">
      <w:pPr>
        <w:widowControl/>
        <w:spacing w:line="314" w:lineRule="exact"/>
        <w:ind w:firstLine="567"/>
        <w:jc w:val="both"/>
        <w:rPr>
          <w:sz w:val="24"/>
          <w:szCs w:val="24"/>
        </w:rPr>
      </w:pPr>
    </w:p>
    <w:p w:rsidR="00AA4476" w:rsidRPr="003C0B18" w:rsidRDefault="00016BCB" w:rsidP="00AA4476">
      <w:pPr>
        <w:widowControl/>
        <w:ind w:firstLine="567"/>
        <w:jc w:val="both"/>
        <w:rPr>
          <w:sz w:val="24"/>
          <w:szCs w:val="24"/>
        </w:rPr>
      </w:pPr>
      <w:r>
        <w:rPr>
          <w:rStyle w:val="ab"/>
          <w:rFonts w:ascii="Times New Roman" w:hAnsi="Times New Roman" w:cs="Times New Roman"/>
          <w:spacing w:val="-4"/>
          <w:sz w:val="24"/>
          <w:szCs w:val="24"/>
          <w:lang w:val="uk-UA" w:eastAsia="uk-UA"/>
        </w:rPr>
        <w:t>5</w:t>
      </w:r>
      <w:r w:rsidR="00AA4476" w:rsidRPr="003C0B18">
        <w:rPr>
          <w:rStyle w:val="ab"/>
          <w:rFonts w:ascii="Times New Roman" w:hAnsi="Times New Roman" w:cs="Times New Roman"/>
          <w:spacing w:val="-4"/>
          <w:sz w:val="24"/>
          <w:szCs w:val="24"/>
          <w:lang w:val="uk-UA" w:eastAsia="uk-UA"/>
        </w:rPr>
        <w:t xml:space="preserve">. Заслуховувати керівників </w:t>
      </w:r>
      <w:r w:rsidR="00AA4476" w:rsidRPr="003C0B18">
        <w:rPr>
          <w:rStyle w:val="ab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підприємств, установ, організацій 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на засіданнях комісій з питань ТЕБ та НС, в разі не проведення ними запланованих спеціальних об’єктових навчань (тренувань)</w:t>
      </w:r>
      <w:r w:rsidR="00AA4476" w:rsidRPr="003C0B18">
        <w:rPr>
          <w:rStyle w:val="ab"/>
          <w:rFonts w:ascii="Times New Roman" w:hAnsi="Times New Roman" w:cs="Times New Roman"/>
          <w:spacing w:val="-4"/>
          <w:sz w:val="24"/>
          <w:szCs w:val="24"/>
          <w:lang w:val="uk-UA"/>
        </w:rPr>
        <w:t>.</w:t>
      </w:r>
    </w:p>
    <w:p w:rsidR="00AA4476" w:rsidRPr="003C0B18" w:rsidRDefault="00AA4476" w:rsidP="00AA4476">
      <w:pPr>
        <w:widowControl/>
        <w:tabs>
          <w:tab w:val="left" w:pos="900"/>
          <w:tab w:val="left" w:pos="1980"/>
        </w:tabs>
        <w:spacing w:line="314" w:lineRule="exact"/>
        <w:ind w:right="-1"/>
        <w:jc w:val="right"/>
        <w:rPr>
          <w:sz w:val="24"/>
          <w:szCs w:val="24"/>
          <w:u w:val="single"/>
        </w:rPr>
      </w:pPr>
      <w:r w:rsidRPr="003C0B18">
        <w:rPr>
          <w:rStyle w:val="ab"/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uk-UA" w:eastAsia="uk-UA"/>
        </w:rPr>
        <w:t>Термін виконання: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  <w:t xml:space="preserve">  щокварталу</w:t>
      </w:r>
    </w:p>
    <w:p w:rsidR="00AA4476" w:rsidRPr="003C0B18" w:rsidRDefault="00016BCB" w:rsidP="00AA4476">
      <w:pPr>
        <w:widowControl/>
        <w:tabs>
          <w:tab w:val="left" w:pos="563"/>
        </w:tabs>
        <w:ind w:right="-1"/>
        <w:jc w:val="both"/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ab/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6. О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рганізувати своєчасне розроблення, погодження і затвердження керівниками підприємств, установ та організацій графіків проведення спеціальних об’єктових навчань (тренувань) з питань цивільного захисту на 2024 рік з подальшим їх наданням до відділу з питань 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цивільного захисту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оборонно-мобілізаційної роботи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 xml:space="preserve"> та взаємодії з правоохоронними органами Козятинської міської ради ї </w:t>
      </w:r>
      <w:r w:rsidR="00AA4476"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та до </w:t>
      </w:r>
      <w:r w:rsidR="004B6434">
        <w:rPr>
          <w:sz w:val="24"/>
          <w:szCs w:val="24"/>
          <w:lang w:val="uk-UA"/>
        </w:rPr>
        <w:t>ЗЗ ПНС у Хмільницькому районі ЦЗД ГУ ДСНС України у Вінницькій області.</w:t>
      </w:r>
    </w:p>
    <w:p w:rsidR="00AA4476" w:rsidRPr="003C0B18" w:rsidRDefault="00AA4476" w:rsidP="003C0B18">
      <w:pPr>
        <w:widowControl/>
        <w:tabs>
          <w:tab w:val="left" w:pos="563"/>
        </w:tabs>
        <w:ind w:right="-1"/>
        <w:jc w:val="right"/>
        <w:rPr>
          <w:sz w:val="24"/>
          <w:szCs w:val="24"/>
          <w:u w:val="single"/>
        </w:rPr>
      </w:pP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</w:t>
      </w:r>
      <w:r w:rsidRPr="003C0B18">
        <w:rPr>
          <w:rStyle w:val="ab"/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uk-UA" w:eastAsia="uk-UA"/>
        </w:rPr>
        <w:t>Термін виконання:</w:t>
      </w:r>
      <w:r w:rsidRPr="003C0B18">
        <w:rPr>
          <w:rStyle w:val="ab"/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uk-UA" w:eastAsia="uk-UA"/>
        </w:rPr>
        <w:t xml:space="preserve">  до 06 листопада 2023 року</w:t>
      </w:r>
    </w:p>
    <w:p w:rsidR="004B6434" w:rsidRPr="003C0B18" w:rsidRDefault="00016BCB" w:rsidP="004B6434">
      <w:pPr>
        <w:widowControl/>
        <w:tabs>
          <w:tab w:val="left" w:pos="900"/>
          <w:tab w:val="left" w:pos="1980"/>
        </w:tabs>
        <w:ind w:right="-5"/>
        <w:jc w:val="both"/>
        <w:rPr>
          <w:bCs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         7</w:t>
      </w:r>
      <w:r w:rsidR="00AA4476" w:rsidRPr="003C0B18">
        <w:rPr>
          <w:bCs/>
          <w:spacing w:val="-6"/>
          <w:sz w:val="24"/>
          <w:szCs w:val="24"/>
          <w:lang w:val="uk-UA"/>
        </w:rPr>
        <w:t xml:space="preserve">. Контроль за виконанням цього рішення покласти на </w:t>
      </w:r>
      <w:r w:rsidR="004B6434" w:rsidRPr="003C0B18">
        <w:rPr>
          <w:sz w:val="24"/>
          <w:szCs w:val="24"/>
          <w:lang w:val="uk-UA"/>
        </w:rPr>
        <w:t xml:space="preserve">начальника </w:t>
      </w:r>
      <w:r w:rsidR="004B6434">
        <w:rPr>
          <w:sz w:val="24"/>
          <w:szCs w:val="24"/>
          <w:lang w:val="uk-UA"/>
        </w:rPr>
        <w:t>відділу ЗЗ ПНС у Хмільницькому районі ЦЗД ГУ ДСНС України у Вінницькій області Віктора КИРДАНА</w:t>
      </w:r>
    </w:p>
    <w:p w:rsidR="00AA4476" w:rsidRPr="003C0B18" w:rsidRDefault="00AA4476" w:rsidP="00A22129">
      <w:pPr>
        <w:jc w:val="both"/>
        <w:rPr>
          <w:sz w:val="24"/>
          <w:szCs w:val="24"/>
          <w:lang w:val="uk-UA"/>
        </w:rPr>
      </w:pPr>
    </w:p>
    <w:p w:rsidR="00A22129" w:rsidRPr="003C0B18" w:rsidRDefault="00A22129" w:rsidP="00A22129">
      <w:pPr>
        <w:jc w:val="both"/>
        <w:rPr>
          <w:b/>
          <w:sz w:val="24"/>
          <w:szCs w:val="24"/>
          <w:lang w:val="uk-UA"/>
        </w:rPr>
      </w:pPr>
      <w:r w:rsidRPr="003C0B18">
        <w:rPr>
          <w:rStyle w:val="ad"/>
          <w:rFonts w:eastAsia="Times New Roman CYR"/>
          <w:spacing w:val="-9"/>
          <w:kern w:val="1"/>
          <w:sz w:val="24"/>
          <w:szCs w:val="24"/>
          <w:lang w:val="uk-UA"/>
        </w:rPr>
        <w:t xml:space="preserve">            ІІІ. Про</w:t>
      </w:r>
      <w:r w:rsidRPr="003C0B18">
        <w:rPr>
          <w:b/>
          <w:sz w:val="24"/>
          <w:szCs w:val="24"/>
          <w:lang w:val="uk-UA"/>
        </w:rPr>
        <w:t xml:space="preserve"> стан епідемічної ситуації з захворюваності на вірусний гепатит А на території  Хмільницького району.</w:t>
      </w:r>
    </w:p>
    <w:p w:rsidR="00A22129" w:rsidRPr="003C0B18" w:rsidRDefault="00A22129" w:rsidP="00A22129">
      <w:pPr>
        <w:jc w:val="both"/>
        <w:rPr>
          <w:b/>
          <w:sz w:val="24"/>
          <w:szCs w:val="24"/>
          <w:lang w:val="uk-UA"/>
        </w:rPr>
      </w:pPr>
    </w:p>
    <w:p w:rsidR="00A22129" w:rsidRPr="003C0B18" w:rsidRDefault="00A22129" w:rsidP="00A22129">
      <w:pPr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СЛУХАЛИ:  </w:t>
      </w:r>
      <w:r w:rsidRPr="003C0B18">
        <w:rPr>
          <w:iCs/>
          <w:sz w:val="24"/>
          <w:szCs w:val="24"/>
          <w:lang w:val="uk-UA"/>
        </w:rPr>
        <w:t xml:space="preserve">завідувача ВСП Козятинського відділу </w:t>
      </w:r>
      <w:r w:rsidRPr="003C0B18">
        <w:rPr>
          <w:sz w:val="24"/>
          <w:szCs w:val="24"/>
          <w:lang w:val="uk-UA"/>
        </w:rPr>
        <w:t>ДУ «</w:t>
      </w:r>
      <w:r w:rsidRPr="003C0B18">
        <w:rPr>
          <w:sz w:val="24"/>
          <w:szCs w:val="24"/>
        </w:rPr>
        <w:t>B</w:t>
      </w:r>
      <w:r w:rsidRPr="003C0B18">
        <w:rPr>
          <w:sz w:val="24"/>
          <w:szCs w:val="24"/>
          <w:lang w:val="uk-UA"/>
        </w:rPr>
        <w:t>ОЦ КПХ МОЗУ» Леоніда ЯЩУКА.</w:t>
      </w:r>
    </w:p>
    <w:p w:rsidR="00A22129" w:rsidRPr="003C0B18" w:rsidRDefault="00A22129" w:rsidP="00A22129">
      <w:pPr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Станом на 31.10.2023 на території Вінницької області зареєстровано 231  лабораторно підтверджених випадків захворювання на вірусний гепатит А. Епідеміологічного зв’язку між усіма випадками на даний час не встановлено.</w:t>
      </w:r>
    </w:p>
    <w:p w:rsidR="00A22129" w:rsidRPr="003C0B18" w:rsidRDefault="00A22129" w:rsidP="00A22129">
      <w:pPr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На території Козятинський МТГ </w:t>
      </w:r>
      <w:r w:rsidR="002F6902" w:rsidRPr="003C0B18">
        <w:rPr>
          <w:sz w:val="24"/>
          <w:szCs w:val="24"/>
          <w:lang w:val="uk-UA"/>
        </w:rPr>
        <w:t>2 хворих</w:t>
      </w:r>
      <w:r w:rsidR="002F6902" w:rsidRPr="003C0B18">
        <w:rPr>
          <w:sz w:val="24"/>
          <w:szCs w:val="24"/>
        </w:rPr>
        <w:t xml:space="preserve"> </w:t>
      </w:r>
      <w:r w:rsidR="002F6902" w:rsidRPr="003C0B18">
        <w:rPr>
          <w:sz w:val="24"/>
          <w:szCs w:val="24"/>
          <w:lang w:val="uk-UA"/>
        </w:rPr>
        <w:t>госпіталізовано</w:t>
      </w:r>
      <w:r w:rsidR="002F6902" w:rsidRPr="003C0B18">
        <w:rPr>
          <w:sz w:val="24"/>
          <w:szCs w:val="24"/>
        </w:rPr>
        <w:t xml:space="preserve"> до </w:t>
      </w:r>
      <w:r w:rsidR="002F6902" w:rsidRPr="003C0B18">
        <w:rPr>
          <w:sz w:val="24"/>
          <w:szCs w:val="24"/>
          <w:lang w:val="uk-UA"/>
        </w:rPr>
        <w:t>КП «Козятинська центральна районна лікарня».</w:t>
      </w:r>
    </w:p>
    <w:p w:rsidR="00A22129" w:rsidRPr="003C0B18" w:rsidRDefault="00A22129" w:rsidP="00A22129">
      <w:pPr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</w:rPr>
        <w:t xml:space="preserve">      </w:t>
      </w:r>
      <w:r w:rsidRPr="003C0B18">
        <w:rPr>
          <w:sz w:val="24"/>
          <w:szCs w:val="24"/>
          <w:lang w:val="uk-UA"/>
        </w:rPr>
        <w:t xml:space="preserve">   Враховуючи ситуацію із захворюваності на гепатит А та, з метою попередження подальшого зростання захворюваності та ускладнення епідемічної ситуації, керуючись пунктом 11 «Положення про єдину державну систему цивільного захисту», затвердженого Постановою </w:t>
      </w:r>
      <w:proofErr w:type="spellStart"/>
      <w:r w:rsidRPr="003C0B18">
        <w:rPr>
          <w:sz w:val="24"/>
          <w:szCs w:val="24"/>
        </w:rPr>
        <w:t>Кабінету</w:t>
      </w:r>
      <w:proofErr w:type="spellEnd"/>
      <w:r w:rsidRPr="003C0B18">
        <w:rPr>
          <w:sz w:val="24"/>
          <w:szCs w:val="24"/>
        </w:rPr>
        <w:t xml:space="preserve"> </w:t>
      </w:r>
      <w:proofErr w:type="spellStart"/>
      <w:r w:rsidRPr="003C0B18">
        <w:rPr>
          <w:sz w:val="24"/>
          <w:szCs w:val="24"/>
        </w:rPr>
        <w:t>Міністрів</w:t>
      </w:r>
      <w:proofErr w:type="spellEnd"/>
      <w:r w:rsidRPr="003C0B18">
        <w:rPr>
          <w:sz w:val="24"/>
          <w:szCs w:val="24"/>
        </w:rPr>
        <w:t xml:space="preserve"> </w:t>
      </w:r>
      <w:proofErr w:type="spellStart"/>
      <w:r w:rsidRPr="003C0B18">
        <w:rPr>
          <w:sz w:val="24"/>
          <w:szCs w:val="24"/>
        </w:rPr>
        <w:t>України</w:t>
      </w:r>
      <w:proofErr w:type="spellEnd"/>
      <w:r w:rsidRPr="003C0B18">
        <w:rPr>
          <w:sz w:val="24"/>
          <w:szCs w:val="24"/>
        </w:rPr>
        <w:t xml:space="preserve"> </w:t>
      </w:r>
      <w:proofErr w:type="spellStart"/>
      <w:r w:rsidRPr="003C0B18">
        <w:rPr>
          <w:sz w:val="24"/>
          <w:szCs w:val="24"/>
        </w:rPr>
        <w:t>від</w:t>
      </w:r>
      <w:proofErr w:type="spellEnd"/>
      <w:r w:rsidRPr="003C0B18">
        <w:rPr>
          <w:sz w:val="24"/>
          <w:szCs w:val="24"/>
        </w:rPr>
        <w:t xml:space="preserve"> 09.01.2014р. №11</w:t>
      </w:r>
      <w:r w:rsidRPr="003C0B18">
        <w:rPr>
          <w:sz w:val="24"/>
          <w:szCs w:val="24"/>
          <w:lang w:val="uk-UA"/>
        </w:rPr>
        <w:t>, за результатами доповіді і з урахуванням обговорення,</w:t>
      </w:r>
    </w:p>
    <w:p w:rsidR="00A22129" w:rsidRPr="003C0B18" w:rsidRDefault="00A22129" w:rsidP="00A22129">
      <w:pPr>
        <w:jc w:val="both"/>
        <w:rPr>
          <w:sz w:val="24"/>
          <w:szCs w:val="24"/>
          <w:lang w:val="uk-UA"/>
        </w:rPr>
      </w:pPr>
    </w:p>
    <w:p w:rsidR="00A22129" w:rsidRPr="003C0B18" w:rsidRDefault="00A22129" w:rsidP="00A22129">
      <w:pPr>
        <w:jc w:val="both"/>
        <w:rPr>
          <w:b/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</w:t>
      </w:r>
      <w:r w:rsidRPr="003C0B18">
        <w:rPr>
          <w:b/>
          <w:sz w:val="24"/>
          <w:szCs w:val="24"/>
          <w:lang w:val="uk-UA"/>
        </w:rPr>
        <w:t>Комісія ВИРІШИЛА:</w:t>
      </w:r>
    </w:p>
    <w:p w:rsidR="00A22129" w:rsidRPr="003C0B18" w:rsidRDefault="00F4396F" w:rsidP="003C0B18">
      <w:pPr>
        <w:pStyle w:val="ac"/>
        <w:widowControl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2F6902" w:rsidRPr="003C0B18">
        <w:rPr>
          <w:sz w:val="24"/>
          <w:szCs w:val="24"/>
          <w:lang w:val="uk-UA"/>
        </w:rPr>
        <w:t>ерівникам установ, підприємств та організацій: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ru-RU"/>
        </w:rPr>
        <w:t xml:space="preserve">        1</w:t>
      </w:r>
      <w:r w:rsidRPr="003C0B18">
        <w:rPr>
          <w:rFonts w:eastAsia="Arial Unicode MS"/>
          <w:sz w:val="24"/>
          <w:szCs w:val="24"/>
          <w:lang w:val="uk-UA"/>
        </w:rPr>
        <w:t>.1. Дотримання належного санітарно-гігієнічного стану та вимог протиепідемічного режиму у місцях з масовим перебуванням людей, закладах громадського харчування та громадського транспорту тощо.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</w:p>
    <w:p w:rsidR="00A22129" w:rsidRPr="003C0B18" w:rsidRDefault="00A22129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ru-RU"/>
        </w:rPr>
        <w:t xml:space="preserve">        </w:t>
      </w:r>
      <w:r w:rsidRPr="003C0B18">
        <w:rPr>
          <w:rFonts w:eastAsia="Arial Unicode MS"/>
          <w:sz w:val="24"/>
          <w:szCs w:val="24"/>
          <w:lang w:val="uk-UA"/>
        </w:rPr>
        <w:t>1.2. Контроль за наявністю в належній кількості запасів реагентів, знезаражуючих засобів і реактивів для очищення та знезараження питної води на підприємствах водопровідно-каналізаційного господарства проведення та посиленого відомчого і державного санітарного нагляду за якістю питної води.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ru-RU"/>
        </w:rPr>
      </w:pPr>
    </w:p>
    <w:p w:rsidR="00A22129" w:rsidRPr="003C0B18" w:rsidRDefault="002F6902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uk-UA"/>
        </w:rPr>
        <w:t xml:space="preserve">  </w:t>
      </w:r>
      <w:r w:rsidR="003C0B18" w:rsidRPr="003C0B18">
        <w:rPr>
          <w:rFonts w:eastAsia="Arial Unicode MS"/>
          <w:sz w:val="24"/>
          <w:szCs w:val="24"/>
          <w:lang w:val="uk-UA"/>
        </w:rPr>
        <w:t xml:space="preserve">      </w:t>
      </w:r>
      <w:r w:rsidRPr="003C0B18">
        <w:rPr>
          <w:rFonts w:eastAsia="Arial Unicode MS"/>
          <w:sz w:val="24"/>
          <w:szCs w:val="24"/>
          <w:lang w:val="uk-UA"/>
        </w:rPr>
        <w:t>1.3</w:t>
      </w:r>
      <w:r w:rsidR="00A22129" w:rsidRPr="003C0B18">
        <w:rPr>
          <w:rFonts w:eastAsia="Arial Unicode MS"/>
          <w:sz w:val="24"/>
          <w:szCs w:val="24"/>
          <w:lang w:val="uk-UA"/>
        </w:rPr>
        <w:t>. Діяльність підприємств питного водопостачання відповідно до вимог законодавства, у тому числі вимог санітарного законодавства, нормативно - технічних документів щодо виробництва питної води, інших технологічних документів розроблених та затверджених в установленому порядку.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ru-RU"/>
        </w:rPr>
      </w:pPr>
    </w:p>
    <w:p w:rsidR="00A22129" w:rsidRPr="003C0B18" w:rsidRDefault="00A22129" w:rsidP="003C0B18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left="860"/>
        <w:jc w:val="right"/>
        <w:rPr>
          <w:rFonts w:eastAsia="Arial Unicode MS"/>
          <w:bCs/>
          <w:sz w:val="24"/>
          <w:szCs w:val="24"/>
          <w:u w:val="single"/>
          <w:lang w:val="ru-RU"/>
        </w:rPr>
      </w:pPr>
      <w:proofErr w:type="spellStart"/>
      <w:r w:rsidRPr="003C0B18">
        <w:rPr>
          <w:rFonts w:eastAsia="Arial Unicode MS"/>
          <w:b/>
          <w:sz w:val="24"/>
          <w:szCs w:val="24"/>
          <w:u w:val="single"/>
          <w:lang w:val="ru-RU"/>
        </w:rPr>
        <w:t>Термін</w:t>
      </w:r>
      <w:proofErr w:type="spellEnd"/>
      <w:r w:rsidRPr="003C0B18">
        <w:rPr>
          <w:rFonts w:eastAsia="Arial Unicode MS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3C0B18">
        <w:rPr>
          <w:rFonts w:eastAsia="Arial Unicode MS"/>
          <w:b/>
          <w:sz w:val="24"/>
          <w:szCs w:val="24"/>
          <w:u w:val="single"/>
          <w:lang w:val="ru-RU"/>
        </w:rPr>
        <w:t>виконання</w:t>
      </w:r>
      <w:proofErr w:type="spellEnd"/>
      <w:r w:rsidRPr="003C0B18">
        <w:rPr>
          <w:rFonts w:eastAsia="Arial Unicode MS"/>
          <w:b/>
          <w:sz w:val="24"/>
          <w:szCs w:val="24"/>
          <w:u w:val="single"/>
          <w:lang w:val="ru-RU"/>
        </w:rPr>
        <w:t>:</w:t>
      </w:r>
      <w:r w:rsidRPr="003C0B18">
        <w:rPr>
          <w:rFonts w:eastAsia="Arial Unicode MS"/>
          <w:sz w:val="24"/>
          <w:szCs w:val="24"/>
          <w:u w:val="single"/>
          <w:lang w:val="ru-RU"/>
        </w:rPr>
        <w:t xml:space="preserve"> </w:t>
      </w:r>
      <w:proofErr w:type="spellStart"/>
      <w:r w:rsidRPr="003C0B18">
        <w:rPr>
          <w:rFonts w:eastAsia="Arial Unicode MS"/>
          <w:bCs/>
          <w:sz w:val="24"/>
          <w:szCs w:val="24"/>
          <w:u w:val="single"/>
          <w:lang w:val="ru-RU"/>
        </w:rPr>
        <w:t>невідкладно</w:t>
      </w:r>
      <w:proofErr w:type="spellEnd"/>
    </w:p>
    <w:p w:rsidR="00A22129" w:rsidRPr="00E00C9F" w:rsidRDefault="00A22129" w:rsidP="00A22129">
      <w:pPr>
        <w:pStyle w:val="21"/>
        <w:shd w:val="clear" w:color="auto" w:fill="auto"/>
        <w:tabs>
          <w:tab w:val="left" w:pos="1195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ru-RU"/>
        </w:rPr>
        <w:t xml:space="preserve">        </w:t>
      </w:r>
      <w:r w:rsidRPr="003C0B18">
        <w:rPr>
          <w:rFonts w:eastAsia="Arial Unicode MS"/>
          <w:sz w:val="24"/>
          <w:szCs w:val="24"/>
          <w:lang w:val="uk-UA"/>
        </w:rPr>
        <w:t xml:space="preserve">2. </w:t>
      </w:r>
      <w:r w:rsidR="00E00C9F" w:rsidRPr="003C0B18">
        <w:rPr>
          <w:bCs/>
          <w:sz w:val="24"/>
          <w:szCs w:val="24"/>
          <w:lang w:val="uk-UA"/>
        </w:rPr>
        <w:t>ВСП «Київська дирекція філії «БМЕС» АТ «Укрзалізниця»</w:t>
      </w:r>
      <w:r w:rsidR="00CC1EA0">
        <w:rPr>
          <w:bCs/>
          <w:sz w:val="24"/>
          <w:szCs w:val="24"/>
          <w:lang w:val="uk-UA"/>
        </w:rPr>
        <w:t xml:space="preserve"> (КРАВЕЦЬ</w:t>
      </w:r>
      <w:r w:rsidR="005A173D">
        <w:rPr>
          <w:bCs/>
          <w:sz w:val="24"/>
          <w:szCs w:val="24"/>
          <w:lang w:val="uk-UA"/>
        </w:rPr>
        <w:t xml:space="preserve">) </w:t>
      </w:r>
      <w:r w:rsidRPr="00E00C9F">
        <w:rPr>
          <w:rFonts w:eastAsia="Arial Unicode MS"/>
          <w:sz w:val="24"/>
          <w:szCs w:val="24"/>
          <w:lang w:val="uk-UA"/>
        </w:rPr>
        <w:t xml:space="preserve">проводити своєчасну ліквідацію поривів на водогонах з обов'язковим послідуючим дослідженням питної води та інформуванням про результати </w:t>
      </w:r>
      <w:r w:rsidR="008473A8" w:rsidRPr="00E00C9F">
        <w:rPr>
          <w:sz w:val="24"/>
          <w:szCs w:val="24"/>
          <w:lang w:val="uk-UA"/>
        </w:rPr>
        <w:t xml:space="preserve">відділу безпечності харчових продуктів та ветеринарної медицини Хмільницького районного управління ГУ </w:t>
      </w:r>
      <w:proofErr w:type="spellStart"/>
      <w:r w:rsidR="008473A8" w:rsidRPr="00E00C9F">
        <w:rPr>
          <w:sz w:val="24"/>
          <w:szCs w:val="24"/>
          <w:lang w:val="uk-UA"/>
        </w:rPr>
        <w:t>Держпродспоживслужби</w:t>
      </w:r>
      <w:proofErr w:type="spellEnd"/>
      <w:r w:rsidR="008473A8" w:rsidRPr="00E00C9F">
        <w:rPr>
          <w:iCs/>
          <w:sz w:val="24"/>
          <w:szCs w:val="24"/>
          <w:lang w:val="uk-UA"/>
        </w:rPr>
        <w:t xml:space="preserve"> у Вінницькій області</w:t>
      </w:r>
      <w:r w:rsidRPr="00E00C9F">
        <w:rPr>
          <w:rFonts w:eastAsia="Arial Unicode MS"/>
          <w:sz w:val="24"/>
          <w:szCs w:val="24"/>
          <w:lang w:val="uk-UA"/>
        </w:rPr>
        <w:t xml:space="preserve"> та </w:t>
      </w:r>
      <w:r w:rsidR="008473A8" w:rsidRPr="00E00C9F">
        <w:rPr>
          <w:iCs/>
          <w:sz w:val="24"/>
          <w:szCs w:val="24"/>
          <w:lang w:val="uk-UA"/>
        </w:rPr>
        <w:t xml:space="preserve">ВСП Козятинського відділу </w:t>
      </w:r>
      <w:r w:rsidR="008473A8" w:rsidRPr="00E00C9F">
        <w:rPr>
          <w:sz w:val="24"/>
          <w:szCs w:val="24"/>
          <w:lang w:val="uk-UA"/>
        </w:rPr>
        <w:t>ДУ «</w:t>
      </w:r>
      <w:r w:rsidR="008473A8" w:rsidRPr="00E00C9F">
        <w:rPr>
          <w:sz w:val="24"/>
          <w:szCs w:val="24"/>
        </w:rPr>
        <w:t>B</w:t>
      </w:r>
      <w:r w:rsidR="008473A8" w:rsidRPr="00E00C9F">
        <w:rPr>
          <w:sz w:val="24"/>
          <w:szCs w:val="24"/>
          <w:lang w:val="uk-UA"/>
        </w:rPr>
        <w:t>ОЦ КПХ МОЗУ»</w:t>
      </w:r>
      <w:r w:rsidRPr="00E00C9F">
        <w:rPr>
          <w:rFonts w:eastAsia="Arial Unicode MS"/>
          <w:sz w:val="24"/>
          <w:szCs w:val="24"/>
          <w:lang w:val="uk-UA"/>
        </w:rPr>
        <w:t>.</w:t>
      </w:r>
    </w:p>
    <w:p w:rsidR="00A22129" w:rsidRPr="00016BCB" w:rsidRDefault="00A22129" w:rsidP="00A22129">
      <w:pPr>
        <w:pStyle w:val="40"/>
        <w:shd w:val="clear" w:color="auto" w:fill="auto"/>
        <w:spacing w:line="240" w:lineRule="auto"/>
        <w:jc w:val="right"/>
        <w:rPr>
          <w:rFonts w:eastAsia="Arial Unicode MS"/>
          <w:sz w:val="24"/>
          <w:szCs w:val="24"/>
          <w:u w:val="single"/>
          <w:lang w:val="uk-UA"/>
        </w:rPr>
      </w:pPr>
      <w:r w:rsidRPr="00016BCB">
        <w:rPr>
          <w:rFonts w:eastAsia="Arial Unicode MS"/>
          <w:b/>
          <w:sz w:val="24"/>
          <w:szCs w:val="24"/>
          <w:u w:val="single"/>
          <w:lang w:val="uk-UA"/>
        </w:rPr>
        <w:t>Термін виконання:</w:t>
      </w:r>
      <w:r w:rsidRPr="00016BCB">
        <w:rPr>
          <w:rFonts w:eastAsia="Arial Unicode MS"/>
          <w:sz w:val="24"/>
          <w:szCs w:val="24"/>
          <w:u w:val="single"/>
          <w:lang w:val="uk-UA"/>
        </w:rPr>
        <w:t xml:space="preserve"> постійно</w:t>
      </w:r>
    </w:p>
    <w:p w:rsidR="00A22129" w:rsidRPr="00016BCB" w:rsidRDefault="003C0B18" w:rsidP="008473A8">
      <w:pPr>
        <w:pStyle w:val="21"/>
        <w:shd w:val="clear" w:color="auto" w:fill="auto"/>
        <w:tabs>
          <w:tab w:val="left" w:pos="72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016BCB">
        <w:rPr>
          <w:rFonts w:eastAsia="Arial Unicode MS"/>
          <w:sz w:val="24"/>
          <w:szCs w:val="24"/>
          <w:lang w:val="uk-UA"/>
        </w:rPr>
        <w:t xml:space="preserve">       </w:t>
      </w:r>
      <w:r w:rsidR="008473A8" w:rsidRPr="003C0B18">
        <w:rPr>
          <w:rFonts w:eastAsia="Arial Unicode MS"/>
          <w:sz w:val="24"/>
          <w:szCs w:val="24"/>
          <w:lang w:val="uk-UA"/>
        </w:rPr>
        <w:t>3.З</w:t>
      </w:r>
      <w:r w:rsidR="008473A8" w:rsidRPr="003C0B18">
        <w:rPr>
          <w:iCs/>
          <w:sz w:val="24"/>
          <w:szCs w:val="24"/>
          <w:lang w:val="uk-UA"/>
        </w:rPr>
        <w:t xml:space="preserve">авідувачу ВСП Козятинського відділу </w:t>
      </w:r>
      <w:r w:rsidR="00CC1EA0">
        <w:rPr>
          <w:sz w:val="24"/>
          <w:szCs w:val="24"/>
          <w:lang w:val="uk-UA"/>
        </w:rPr>
        <w:t>ДУ «BОЦ КПХ МОЗУ» (ЯЩУК</w:t>
      </w:r>
      <w:r w:rsidR="00EF2BF3">
        <w:rPr>
          <w:sz w:val="24"/>
          <w:szCs w:val="24"/>
          <w:lang w:val="uk-UA"/>
        </w:rPr>
        <w:t xml:space="preserve"> </w:t>
      </w:r>
      <w:r w:rsidR="008473A8" w:rsidRPr="003C0B18">
        <w:rPr>
          <w:sz w:val="24"/>
          <w:szCs w:val="24"/>
          <w:lang w:val="uk-UA"/>
        </w:rPr>
        <w:t>)</w:t>
      </w:r>
      <w:r w:rsidR="00A22129" w:rsidRPr="003C0B18">
        <w:rPr>
          <w:rFonts w:eastAsia="Arial Unicode MS"/>
          <w:sz w:val="24"/>
          <w:szCs w:val="24"/>
          <w:lang w:val="uk-UA"/>
        </w:rPr>
        <w:t xml:space="preserve"> забезпечити</w:t>
      </w:r>
      <w:r w:rsidR="00A22129" w:rsidRPr="00016BCB">
        <w:rPr>
          <w:rFonts w:eastAsia="Arial Unicode MS"/>
          <w:sz w:val="24"/>
          <w:szCs w:val="24"/>
          <w:lang w:val="uk-UA"/>
        </w:rPr>
        <w:t>:</w:t>
      </w:r>
    </w:p>
    <w:p w:rsidR="00A22129" w:rsidRPr="00016BCB" w:rsidRDefault="00A22129" w:rsidP="00A22129">
      <w:pPr>
        <w:pStyle w:val="21"/>
        <w:shd w:val="clear" w:color="auto" w:fill="auto"/>
        <w:tabs>
          <w:tab w:val="left" w:pos="1195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</w:p>
    <w:p w:rsidR="00A22129" w:rsidRPr="003C0B18" w:rsidRDefault="00A22129" w:rsidP="00A22129">
      <w:pPr>
        <w:pStyle w:val="21"/>
        <w:shd w:val="clear" w:color="auto" w:fill="auto"/>
        <w:tabs>
          <w:tab w:val="left" w:pos="121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016BCB">
        <w:rPr>
          <w:rFonts w:eastAsia="Arial Unicode MS"/>
          <w:sz w:val="24"/>
          <w:szCs w:val="24"/>
          <w:lang w:val="uk-UA"/>
        </w:rPr>
        <w:t xml:space="preserve">        </w:t>
      </w:r>
      <w:r w:rsidRPr="003C0B18">
        <w:rPr>
          <w:rFonts w:eastAsia="Arial Unicode MS"/>
          <w:sz w:val="24"/>
          <w:szCs w:val="24"/>
          <w:lang w:val="uk-UA"/>
        </w:rPr>
        <w:t xml:space="preserve">1) проведення щоденного аналізу захворюваності на вірусний гепатит А населення на території  </w:t>
      </w:r>
      <w:r w:rsidR="008473A8" w:rsidRPr="003C0B18">
        <w:rPr>
          <w:rFonts w:eastAsia="Arial Unicode MS"/>
          <w:sz w:val="24"/>
          <w:szCs w:val="24"/>
          <w:lang w:val="uk-UA"/>
        </w:rPr>
        <w:t>громади</w:t>
      </w:r>
      <w:r w:rsidRPr="003C0B18">
        <w:rPr>
          <w:rFonts w:eastAsia="Arial Unicode MS"/>
          <w:sz w:val="24"/>
          <w:szCs w:val="24"/>
          <w:lang w:val="uk-UA"/>
        </w:rPr>
        <w:t xml:space="preserve">  та інформування  </w:t>
      </w:r>
      <w:r w:rsidR="008473A8" w:rsidRPr="003C0B18">
        <w:rPr>
          <w:rFonts w:eastAsia="Arial Unicode MS"/>
          <w:sz w:val="24"/>
          <w:szCs w:val="24"/>
          <w:lang w:val="uk-UA"/>
        </w:rPr>
        <w:t>Козятинської міської ради</w:t>
      </w:r>
      <w:r w:rsidRPr="003C0B18">
        <w:rPr>
          <w:rFonts w:eastAsia="Arial Unicode MS"/>
          <w:sz w:val="24"/>
          <w:szCs w:val="24"/>
          <w:lang w:val="uk-UA"/>
        </w:rPr>
        <w:t>;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ru-RU"/>
        </w:rPr>
        <w:t xml:space="preserve">        </w:t>
      </w:r>
      <w:r w:rsidRPr="003C0B18">
        <w:rPr>
          <w:rFonts w:eastAsia="Arial Unicode MS"/>
          <w:sz w:val="24"/>
          <w:szCs w:val="24"/>
          <w:lang w:val="uk-UA"/>
        </w:rPr>
        <w:t>2) проведення епідеміологічного розслідування по кожному випадку підозри на гепатит А з розробкою комплексу протиепідемічних заходів у вогнищах;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ru-RU"/>
        </w:rPr>
        <w:t xml:space="preserve">        </w:t>
      </w:r>
      <w:r w:rsidRPr="003C0B18">
        <w:rPr>
          <w:rFonts w:eastAsia="Arial Unicode MS"/>
          <w:sz w:val="24"/>
          <w:szCs w:val="24"/>
          <w:lang w:val="uk-UA"/>
        </w:rPr>
        <w:t>3) здійснення моніторингових відвідувань закладів освіти усіх рівнів та форм власності де зареєстровані випадки вірусного гепатиту А;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1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ru-RU"/>
        </w:rPr>
        <w:t xml:space="preserve">        </w:t>
      </w:r>
      <w:r w:rsidRPr="003C0B18">
        <w:rPr>
          <w:rFonts w:eastAsia="Arial Unicode MS"/>
          <w:sz w:val="24"/>
          <w:szCs w:val="24"/>
          <w:lang w:val="uk-UA"/>
        </w:rPr>
        <w:t>4) дослідження якості питної води з мереж централізованого водопостачання, громадських криниць та «</w:t>
      </w:r>
      <w:proofErr w:type="spellStart"/>
      <w:r w:rsidRPr="003C0B18">
        <w:rPr>
          <w:rFonts w:eastAsia="Arial Unicode MS"/>
          <w:sz w:val="24"/>
          <w:szCs w:val="24"/>
          <w:lang w:val="uk-UA"/>
        </w:rPr>
        <w:t>Акваматів</w:t>
      </w:r>
      <w:proofErr w:type="spellEnd"/>
      <w:r w:rsidRPr="003C0B18">
        <w:rPr>
          <w:rFonts w:eastAsia="Arial Unicode MS"/>
          <w:sz w:val="24"/>
          <w:szCs w:val="24"/>
          <w:lang w:val="uk-UA"/>
        </w:rPr>
        <w:t>»;</w:t>
      </w:r>
    </w:p>
    <w:p w:rsidR="00A22129" w:rsidRPr="003C0B18" w:rsidRDefault="00A22129" w:rsidP="00A22129">
      <w:pPr>
        <w:pStyle w:val="21"/>
        <w:shd w:val="clear" w:color="auto" w:fill="auto"/>
        <w:tabs>
          <w:tab w:val="left" w:pos="122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uk-UA"/>
        </w:rPr>
        <w:t xml:space="preserve">        5) щоденне інформування </w:t>
      </w:r>
      <w:r w:rsidR="008473A8" w:rsidRPr="003C0B18">
        <w:rPr>
          <w:rFonts w:eastAsia="Arial Unicode MS"/>
          <w:sz w:val="24"/>
          <w:szCs w:val="24"/>
          <w:lang w:val="uk-UA"/>
        </w:rPr>
        <w:t xml:space="preserve">міської ради </w:t>
      </w:r>
      <w:r w:rsidRPr="003C0B18">
        <w:rPr>
          <w:rFonts w:eastAsia="Arial Unicode MS"/>
          <w:sz w:val="24"/>
          <w:szCs w:val="24"/>
          <w:lang w:val="uk-UA"/>
        </w:rPr>
        <w:t>про епідемічну ситуацію та вжиті заходи у разі погіршення епідеміологічної ситуації  із захворюваністю на вірусний гепатит А;</w:t>
      </w:r>
    </w:p>
    <w:p w:rsidR="00A22129" w:rsidRDefault="00A22129" w:rsidP="00A22129">
      <w:pPr>
        <w:pStyle w:val="21"/>
        <w:shd w:val="clear" w:color="auto" w:fill="auto"/>
        <w:tabs>
          <w:tab w:val="left" w:pos="122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 w:rsidRPr="003C0B18">
        <w:rPr>
          <w:rFonts w:eastAsia="Arial Unicode MS"/>
          <w:sz w:val="24"/>
          <w:szCs w:val="24"/>
          <w:lang w:val="uk-UA"/>
        </w:rPr>
        <w:t xml:space="preserve">        6) забезпечити проведення санітарно-освітньої роботи серед населення через засоби масової інформації щодо необхідності дотримання санітарно-гігієнічних та протиепідемічних заходів для запобігання виникненню епідеміологічних ускладнень в разі захворювання на гепатит А.</w:t>
      </w:r>
    </w:p>
    <w:p w:rsidR="004B6434" w:rsidRDefault="004B6434" w:rsidP="00A22129">
      <w:pPr>
        <w:pStyle w:val="21"/>
        <w:shd w:val="clear" w:color="auto" w:fill="auto"/>
        <w:tabs>
          <w:tab w:val="left" w:pos="1220"/>
        </w:tabs>
        <w:spacing w:before="0" w:after="0" w:line="240" w:lineRule="auto"/>
        <w:ind w:firstLine="0"/>
        <w:jc w:val="both"/>
        <w:rPr>
          <w:sz w:val="24"/>
          <w:szCs w:val="24"/>
          <w:lang w:val="uk-UA"/>
        </w:rPr>
      </w:pPr>
      <w:r>
        <w:rPr>
          <w:rFonts w:eastAsia="Arial Unicode MS"/>
          <w:sz w:val="24"/>
          <w:szCs w:val="24"/>
          <w:lang w:val="uk-UA"/>
        </w:rPr>
        <w:t xml:space="preserve">        </w:t>
      </w:r>
      <w:r w:rsidR="00F863D5">
        <w:rPr>
          <w:rFonts w:eastAsia="Arial Unicode MS"/>
          <w:sz w:val="24"/>
          <w:szCs w:val="24"/>
          <w:lang w:val="uk-UA"/>
        </w:rPr>
        <w:t>4</w:t>
      </w:r>
      <w:r>
        <w:rPr>
          <w:rFonts w:eastAsia="Arial Unicode MS"/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Н</w:t>
      </w:r>
      <w:r w:rsidRPr="004B6434">
        <w:rPr>
          <w:sz w:val="24"/>
          <w:szCs w:val="24"/>
          <w:lang w:val="uk-UA"/>
        </w:rPr>
        <w:t>ачальник</w:t>
      </w:r>
      <w:r>
        <w:rPr>
          <w:sz w:val="24"/>
          <w:szCs w:val="24"/>
          <w:lang w:val="uk-UA"/>
        </w:rPr>
        <w:t>ові</w:t>
      </w:r>
      <w:r w:rsidRPr="004B6434">
        <w:rPr>
          <w:sz w:val="24"/>
          <w:szCs w:val="24"/>
          <w:lang w:val="uk-UA"/>
        </w:rPr>
        <w:t xml:space="preserve"> відділення поліції  № 2  Хмільницького РВП Головного управління національної поліції у Вінницькій області</w:t>
      </w:r>
      <w:r>
        <w:rPr>
          <w:sz w:val="24"/>
          <w:szCs w:val="24"/>
          <w:lang w:val="uk-UA"/>
        </w:rPr>
        <w:t xml:space="preserve"> (ФАЛДІН) спільно з </w:t>
      </w:r>
      <w:r w:rsidRPr="004B6434">
        <w:rPr>
          <w:sz w:val="24"/>
          <w:szCs w:val="24"/>
          <w:lang w:val="uk-UA"/>
        </w:rPr>
        <w:t>начальник управління ЖКГ міської ради</w:t>
      </w:r>
      <w:r>
        <w:rPr>
          <w:sz w:val="24"/>
          <w:szCs w:val="24"/>
          <w:lang w:val="uk-UA"/>
        </w:rPr>
        <w:t xml:space="preserve"> (ВОВКОДАВ) забезпечити в межах компетенції:</w:t>
      </w:r>
    </w:p>
    <w:p w:rsidR="004B6434" w:rsidRDefault="004B6434" w:rsidP="00A22129">
      <w:pPr>
        <w:pStyle w:val="21"/>
        <w:shd w:val="clear" w:color="auto" w:fill="auto"/>
        <w:tabs>
          <w:tab w:val="left" w:pos="1220"/>
        </w:tabs>
        <w:spacing w:before="0" w:after="0" w:line="240" w:lineRule="auto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1)</w:t>
      </w:r>
      <w:r w:rsidR="009A0497">
        <w:rPr>
          <w:sz w:val="24"/>
          <w:szCs w:val="24"/>
          <w:lang w:val="uk-UA"/>
        </w:rPr>
        <w:t xml:space="preserve"> дотримання протиепідемічного режиму у місцях громадського транспорту;</w:t>
      </w:r>
    </w:p>
    <w:p w:rsidR="009A0497" w:rsidRPr="004B6434" w:rsidRDefault="009A0497" w:rsidP="00A22129">
      <w:pPr>
        <w:pStyle w:val="21"/>
        <w:shd w:val="clear" w:color="auto" w:fill="auto"/>
        <w:tabs>
          <w:tab w:val="left" w:pos="1220"/>
        </w:tabs>
        <w:spacing w:before="0" w:after="0" w:line="240" w:lineRule="auto"/>
        <w:ind w:firstLine="0"/>
        <w:jc w:val="both"/>
        <w:rPr>
          <w:rFonts w:eastAsia="Arial Unicode MS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2) повна ліквідація стихійної торгівлі на території громади.</w:t>
      </w:r>
    </w:p>
    <w:p w:rsidR="00A22129" w:rsidRPr="003C0B18" w:rsidRDefault="00A22129" w:rsidP="003C0B18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left="860"/>
        <w:jc w:val="right"/>
        <w:rPr>
          <w:rFonts w:eastAsia="Arial Unicode MS"/>
          <w:bCs/>
          <w:sz w:val="24"/>
          <w:szCs w:val="24"/>
          <w:u w:val="single"/>
          <w:lang w:val="uk-UA"/>
        </w:rPr>
      </w:pP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sz w:val="24"/>
          <w:szCs w:val="24"/>
          <w:lang w:val="uk-UA"/>
        </w:rPr>
        <w:tab/>
      </w:r>
      <w:r w:rsidRPr="003C0B18">
        <w:rPr>
          <w:rFonts w:eastAsia="Arial Unicode MS"/>
          <w:b/>
          <w:sz w:val="24"/>
          <w:szCs w:val="24"/>
          <w:u w:val="single"/>
          <w:lang w:val="uk-UA"/>
        </w:rPr>
        <w:t>Термін виконання:</w:t>
      </w:r>
      <w:r w:rsidRPr="003C0B18">
        <w:rPr>
          <w:rFonts w:eastAsia="Arial Unicode MS"/>
          <w:sz w:val="24"/>
          <w:szCs w:val="24"/>
          <w:u w:val="single"/>
          <w:lang w:val="uk-UA"/>
        </w:rPr>
        <w:t xml:space="preserve"> </w:t>
      </w:r>
      <w:r w:rsidRPr="003C0B18">
        <w:rPr>
          <w:rFonts w:eastAsia="Arial Unicode MS"/>
          <w:bCs/>
          <w:sz w:val="24"/>
          <w:szCs w:val="24"/>
          <w:u w:val="single"/>
          <w:lang w:val="uk-UA"/>
        </w:rPr>
        <w:t>постійно</w:t>
      </w:r>
    </w:p>
    <w:p w:rsidR="00A22129" w:rsidRPr="003C0B18" w:rsidRDefault="00F863D5" w:rsidP="00A22129">
      <w:pPr>
        <w:pStyle w:val="21"/>
        <w:shd w:val="clear" w:color="auto" w:fill="auto"/>
        <w:tabs>
          <w:tab w:val="left" w:pos="1211"/>
        </w:tabs>
        <w:spacing w:before="0" w:after="0" w:line="240" w:lineRule="auto"/>
        <w:ind w:firstLine="440"/>
        <w:jc w:val="both"/>
        <w:rPr>
          <w:rFonts w:eastAsia="Arial Unicode MS"/>
          <w:sz w:val="24"/>
          <w:szCs w:val="24"/>
          <w:lang w:val="uk-UA"/>
        </w:rPr>
      </w:pPr>
      <w:r>
        <w:rPr>
          <w:rFonts w:eastAsia="Arial Unicode MS"/>
          <w:sz w:val="24"/>
          <w:szCs w:val="24"/>
          <w:lang w:val="uk-UA"/>
        </w:rPr>
        <w:t>5</w:t>
      </w:r>
      <w:bookmarkStart w:id="0" w:name="_GoBack"/>
      <w:bookmarkEnd w:id="0"/>
      <w:r w:rsidR="00A22129" w:rsidRPr="003C0B18">
        <w:rPr>
          <w:rFonts w:eastAsia="Arial Unicode MS"/>
          <w:sz w:val="24"/>
          <w:szCs w:val="24"/>
          <w:lang w:val="uk-UA"/>
        </w:rPr>
        <w:t xml:space="preserve">. </w:t>
      </w:r>
      <w:r w:rsidR="00A22129" w:rsidRPr="003C0B18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3C0B18" w:rsidRPr="003C0B18">
        <w:rPr>
          <w:iCs/>
          <w:sz w:val="24"/>
          <w:szCs w:val="24"/>
          <w:lang w:val="uk-UA"/>
        </w:rPr>
        <w:t xml:space="preserve">завідувача ВСП Козятинського відділу </w:t>
      </w:r>
      <w:r w:rsidR="003C0B18" w:rsidRPr="003C0B18">
        <w:rPr>
          <w:sz w:val="24"/>
          <w:szCs w:val="24"/>
          <w:lang w:val="uk-UA"/>
        </w:rPr>
        <w:t>ДУ «</w:t>
      </w:r>
      <w:r w:rsidR="003C0B18" w:rsidRPr="003C0B18">
        <w:rPr>
          <w:sz w:val="24"/>
          <w:szCs w:val="24"/>
        </w:rPr>
        <w:t>B</w:t>
      </w:r>
      <w:r w:rsidR="003C0B18" w:rsidRPr="003C0B18">
        <w:rPr>
          <w:sz w:val="24"/>
          <w:szCs w:val="24"/>
          <w:lang w:val="uk-UA"/>
        </w:rPr>
        <w:t>ОЦ КПХ МОЗУ» Леоніда ЯЩУКА</w:t>
      </w:r>
    </w:p>
    <w:p w:rsidR="00A22129" w:rsidRPr="003C0B18" w:rsidRDefault="00A22129" w:rsidP="00A22129">
      <w:pPr>
        <w:jc w:val="both"/>
        <w:rPr>
          <w:b/>
          <w:sz w:val="24"/>
          <w:szCs w:val="24"/>
          <w:lang w:val="uk-UA"/>
        </w:rPr>
      </w:pPr>
    </w:p>
    <w:p w:rsidR="00A22129" w:rsidRPr="003C0B18" w:rsidRDefault="00A22129" w:rsidP="00A22129">
      <w:pPr>
        <w:jc w:val="both"/>
        <w:rPr>
          <w:sz w:val="24"/>
          <w:szCs w:val="24"/>
          <w:lang w:val="uk-UA"/>
        </w:rPr>
      </w:pPr>
    </w:p>
    <w:p w:rsidR="003C0B18" w:rsidRPr="003C0B18" w:rsidRDefault="003C0B18" w:rsidP="003C0B18">
      <w:pPr>
        <w:ind w:firstLine="567"/>
        <w:contextualSpacing/>
        <w:rPr>
          <w:b/>
          <w:bCs/>
          <w:sz w:val="24"/>
          <w:szCs w:val="24"/>
          <w:lang w:val="uk-UA"/>
        </w:rPr>
      </w:pPr>
      <w:r w:rsidRPr="003C0B18">
        <w:rPr>
          <w:b/>
          <w:bCs/>
          <w:sz w:val="24"/>
          <w:szCs w:val="24"/>
          <w:lang w:val="uk-UA"/>
        </w:rPr>
        <w:t>Голова комісії                                               Тетяна ЄРМОЛАЄВА</w:t>
      </w:r>
    </w:p>
    <w:p w:rsidR="003C0B18" w:rsidRPr="003C0B18" w:rsidRDefault="003C0B18" w:rsidP="003C0B18">
      <w:pPr>
        <w:ind w:firstLine="567"/>
        <w:contextualSpacing/>
        <w:rPr>
          <w:b/>
          <w:bCs/>
          <w:sz w:val="24"/>
          <w:szCs w:val="24"/>
          <w:lang w:val="uk-UA"/>
        </w:rPr>
      </w:pPr>
    </w:p>
    <w:p w:rsidR="003C0B18" w:rsidRPr="003C0B18" w:rsidRDefault="003C0B18" w:rsidP="003C0B18">
      <w:pPr>
        <w:ind w:firstLine="567"/>
        <w:contextualSpacing/>
        <w:rPr>
          <w:b/>
          <w:bCs/>
          <w:sz w:val="24"/>
          <w:szCs w:val="24"/>
          <w:lang w:val="uk-UA"/>
        </w:rPr>
      </w:pPr>
    </w:p>
    <w:p w:rsidR="003C0B18" w:rsidRPr="003C0B18" w:rsidRDefault="003C0B18" w:rsidP="003C0B18">
      <w:pPr>
        <w:ind w:firstLine="567"/>
        <w:rPr>
          <w:b/>
          <w:sz w:val="24"/>
          <w:szCs w:val="24"/>
          <w:lang w:val="uk-UA"/>
        </w:rPr>
      </w:pPr>
    </w:p>
    <w:p w:rsidR="002B4803" w:rsidRPr="009A0497" w:rsidRDefault="003C0B18" w:rsidP="009A0497">
      <w:pPr>
        <w:ind w:firstLine="567"/>
        <w:rPr>
          <w:rStyle w:val="2"/>
          <w:b w:val="0"/>
          <w:bCs w:val="0"/>
          <w:sz w:val="24"/>
          <w:szCs w:val="24"/>
          <w:u w:val="none"/>
          <w:shd w:val="clear" w:color="auto" w:fill="auto"/>
          <w:lang w:val="uk-UA"/>
        </w:rPr>
      </w:pPr>
      <w:r w:rsidRPr="003C0B18">
        <w:rPr>
          <w:b/>
          <w:sz w:val="24"/>
          <w:szCs w:val="24"/>
          <w:lang w:val="uk-UA"/>
        </w:rPr>
        <w:t xml:space="preserve">Секретар комісії              </w:t>
      </w:r>
      <w:r w:rsidRPr="003C0B18">
        <w:rPr>
          <w:b/>
          <w:noProof/>
          <w:sz w:val="24"/>
          <w:szCs w:val="24"/>
          <w:lang w:val="uk-UA" w:eastAsia="uk-UA"/>
        </w:rPr>
        <w:t xml:space="preserve">                    </w:t>
      </w:r>
      <w:r w:rsidRPr="003C0B18">
        <w:rPr>
          <w:b/>
          <w:sz w:val="24"/>
          <w:szCs w:val="24"/>
          <w:lang w:val="uk-UA"/>
        </w:rPr>
        <w:t xml:space="preserve">          Олена РУЖИЦЬКА</w:t>
      </w:r>
    </w:p>
    <w:p w:rsidR="002B4803" w:rsidRPr="00C56CD7" w:rsidRDefault="002B4803" w:rsidP="00C56CD7">
      <w:pPr>
        <w:pStyle w:val="a5"/>
        <w:ind w:right="215"/>
        <w:jc w:val="both"/>
        <w:rPr>
          <w:iCs/>
          <w:sz w:val="28"/>
          <w:szCs w:val="28"/>
          <w:lang w:val="uk-UA"/>
        </w:rPr>
      </w:pPr>
    </w:p>
    <w:p w:rsidR="00C56CD7" w:rsidRPr="00977F98" w:rsidRDefault="00C56CD7" w:rsidP="00C56CD7">
      <w:pPr>
        <w:pStyle w:val="3"/>
        <w:shd w:val="clear" w:color="auto" w:fill="auto"/>
        <w:tabs>
          <w:tab w:val="left" w:pos="1166"/>
        </w:tabs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C56CD7" w:rsidRPr="00C56CD7" w:rsidRDefault="00C56CD7" w:rsidP="00C56CD7">
      <w:pPr>
        <w:ind w:right="-1" w:firstLine="851"/>
        <w:jc w:val="both"/>
        <w:rPr>
          <w:bCs/>
          <w:sz w:val="28"/>
          <w:szCs w:val="28"/>
          <w:u w:val="single"/>
          <w:lang w:val="uk-UA"/>
        </w:rPr>
      </w:pPr>
    </w:p>
    <w:p w:rsidR="00937AA8" w:rsidRDefault="00937AA8" w:rsidP="00D61FD7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51D"/>
    <w:multiLevelType w:val="hybridMultilevel"/>
    <w:tmpl w:val="60C61628"/>
    <w:lvl w:ilvl="0" w:tplc="30DE39E4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B79E4"/>
    <w:multiLevelType w:val="hybridMultilevel"/>
    <w:tmpl w:val="E7843C9A"/>
    <w:lvl w:ilvl="0" w:tplc="D1BC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B13AB"/>
    <w:multiLevelType w:val="hybridMultilevel"/>
    <w:tmpl w:val="E7843C9A"/>
    <w:lvl w:ilvl="0" w:tplc="D1BC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D7"/>
    <w:rsid w:val="00016BCB"/>
    <w:rsid w:val="002B4803"/>
    <w:rsid w:val="002F6902"/>
    <w:rsid w:val="003C0B18"/>
    <w:rsid w:val="004B6434"/>
    <w:rsid w:val="005A173D"/>
    <w:rsid w:val="006A69B3"/>
    <w:rsid w:val="006F19C6"/>
    <w:rsid w:val="00757870"/>
    <w:rsid w:val="008473A8"/>
    <w:rsid w:val="00937AA8"/>
    <w:rsid w:val="009A0497"/>
    <w:rsid w:val="00A041A9"/>
    <w:rsid w:val="00A22129"/>
    <w:rsid w:val="00AA4476"/>
    <w:rsid w:val="00B668CB"/>
    <w:rsid w:val="00BA3E3D"/>
    <w:rsid w:val="00C56CD7"/>
    <w:rsid w:val="00CC1EA0"/>
    <w:rsid w:val="00D61FD7"/>
    <w:rsid w:val="00E00C9F"/>
    <w:rsid w:val="00EF2BF3"/>
    <w:rsid w:val="00F4396F"/>
    <w:rsid w:val="00F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D37B"/>
  <w15:chartTrackingRefBased/>
  <w15:docId w15:val="{E2133717-C6E4-4CBB-B17C-F4A165B5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D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6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61FD7"/>
    <w:pPr>
      <w:spacing w:after="0" w:line="240" w:lineRule="auto"/>
    </w:pPr>
    <w:rPr>
      <w:lang w:val="uk-UA"/>
    </w:rPr>
  </w:style>
  <w:style w:type="paragraph" w:styleId="a5">
    <w:name w:val="Body Text"/>
    <w:basedOn w:val="a"/>
    <w:link w:val="a6"/>
    <w:uiPriority w:val="99"/>
    <w:unhideWhenUsed/>
    <w:rsid w:val="00D61FD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61FD7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Subtitle"/>
    <w:basedOn w:val="a"/>
    <w:next w:val="a"/>
    <w:link w:val="a8"/>
    <w:qFormat/>
    <w:rsid w:val="00D61F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D61F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ar-SA"/>
    </w:rPr>
  </w:style>
  <w:style w:type="character" w:customStyle="1" w:styleId="11">
    <w:name w:val="Заголовок №1_"/>
    <w:basedOn w:val="a0"/>
    <w:link w:val="12"/>
    <w:rsid w:val="00D61F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61FD7"/>
    <w:pPr>
      <w:shd w:val="clear" w:color="auto" w:fill="FFFFFF"/>
      <w:suppressAutoHyphens w:val="0"/>
      <w:autoSpaceDE/>
      <w:spacing w:before="300" w:line="320" w:lineRule="exact"/>
      <w:jc w:val="center"/>
      <w:outlineLvl w:val="0"/>
    </w:pPr>
    <w:rPr>
      <w:b/>
      <w:bCs/>
      <w:sz w:val="28"/>
      <w:szCs w:val="28"/>
      <w:lang w:val="en-US" w:eastAsia="en-US"/>
    </w:rPr>
  </w:style>
  <w:style w:type="character" w:customStyle="1" w:styleId="a4">
    <w:name w:val="Без интервала Знак"/>
    <w:link w:val="a3"/>
    <w:uiPriority w:val="1"/>
    <w:rsid w:val="00D61FD7"/>
    <w:rPr>
      <w:lang w:val="uk-UA"/>
    </w:rPr>
  </w:style>
  <w:style w:type="character" w:styleId="a9">
    <w:name w:val="Emphasis"/>
    <w:basedOn w:val="a0"/>
    <w:qFormat/>
    <w:rsid w:val="00D61F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69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ar-SA"/>
    </w:rPr>
  </w:style>
  <w:style w:type="paragraph" w:customStyle="1" w:styleId="3">
    <w:name w:val="Основной текст3"/>
    <w:basedOn w:val="a"/>
    <w:rsid w:val="006A69B3"/>
    <w:pPr>
      <w:shd w:val="clear" w:color="auto" w:fill="FFFFFF"/>
      <w:suppressAutoHyphens w:val="0"/>
      <w:autoSpaceDE/>
      <w:spacing w:after="120" w:line="0" w:lineRule="atLeast"/>
      <w:jc w:val="center"/>
    </w:pPr>
    <w:rPr>
      <w:sz w:val="27"/>
      <w:szCs w:val="27"/>
      <w:lang w:eastAsia="ru-RU"/>
    </w:rPr>
  </w:style>
  <w:style w:type="character" w:customStyle="1" w:styleId="aa">
    <w:name w:val="Основной текст + Полужирный"/>
    <w:basedOn w:val="a0"/>
    <w:rsid w:val="002B48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2B48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ab">
    <w:name w:val="Печатная машинка"/>
    <w:rsid w:val="00BA3E3D"/>
    <w:rPr>
      <w:rFonts w:ascii="Courier New" w:hAnsi="Courier New" w:cs="Courier New"/>
      <w:sz w:val="20"/>
    </w:rPr>
  </w:style>
  <w:style w:type="paragraph" w:styleId="ac">
    <w:name w:val="List Paragraph"/>
    <w:basedOn w:val="a"/>
    <w:uiPriority w:val="34"/>
    <w:qFormat/>
    <w:rsid w:val="006F19C6"/>
    <w:pPr>
      <w:ind w:left="720"/>
      <w:contextualSpacing/>
    </w:pPr>
  </w:style>
  <w:style w:type="character" w:customStyle="1" w:styleId="ad">
    <w:name w:val="Основний текст + Напівжирний"/>
    <w:qFormat/>
    <w:rsid w:val="00AA4476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20">
    <w:name w:val="Основной текст (2)_"/>
    <w:basedOn w:val="a0"/>
    <w:link w:val="21"/>
    <w:rsid w:val="00A221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22129"/>
    <w:pPr>
      <w:shd w:val="clear" w:color="auto" w:fill="FFFFFF"/>
      <w:suppressAutoHyphens w:val="0"/>
      <w:autoSpaceDE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A22129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5">
    <w:name w:val="Основной текст5"/>
    <w:basedOn w:val="a"/>
    <w:rsid w:val="00A22129"/>
    <w:pPr>
      <w:widowControl/>
      <w:shd w:val="clear" w:color="auto" w:fill="FFFFFF"/>
      <w:suppressAutoHyphens w:val="0"/>
      <w:autoSpaceDE/>
      <w:spacing w:after="60" w:line="0" w:lineRule="atLeast"/>
      <w:jc w:val="center"/>
    </w:pPr>
    <w:rPr>
      <w:color w:val="000000"/>
      <w:sz w:val="26"/>
      <w:szCs w:val="26"/>
      <w:lang w:eastAsia="uk-UA"/>
    </w:rPr>
  </w:style>
  <w:style w:type="paragraph" w:customStyle="1" w:styleId="40">
    <w:name w:val="Основной текст (4)"/>
    <w:basedOn w:val="a"/>
    <w:link w:val="4"/>
    <w:qFormat/>
    <w:rsid w:val="00A22129"/>
    <w:pPr>
      <w:widowControl/>
      <w:shd w:val="clear" w:color="auto" w:fill="FFFFFF"/>
      <w:suppressAutoHyphens w:val="0"/>
      <w:autoSpaceDE/>
      <w:spacing w:line="0" w:lineRule="atLeast"/>
    </w:pPr>
    <w:rPr>
      <w:sz w:val="37"/>
      <w:szCs w:val="37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3C0B1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C0B18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9042</Words>
  <Characters>5154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8</cp:revision>
  <cp:lastPrinted>2023-11-10T06:57:00Z</cp:lastPrinted>
  <dcterms:created xsi:type="dcterms:W3CDTF">2023-10-31T10:12:00Z</dcterms:created>
  <dcterms:modified xsi:type="dcterms:W3CDTF">2023-11-10T06:57:00Z</dcterms:modified>
</cp:coreProperties>
</file>